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FF" w:rsidRPr="006A23A6" w:rsidRDefault="00C25BFF" w:rsidP="00C25BFF">
      <w:pPr>
        <w:jc w:val="center"/>
      </w:pPr>
      <w:r w:rsidRPr="006A23A6">
        <w:t>Муниципальное общеобразовательное учреждение</w:t>
      </w:r>
    </w:p>
    <w:p w:rsidR="00C25BFF" w:rsidRPr="006A23A6" w:rsidRDefault="00C25BFF" w:rsidP="00C25BFF">
      <w:pPr>
        <w:jc w:val="center"/>
      </w:pPr>
      <w:r w:rsidRPr="006A23A6">
        <w:t>Иркутского районного муниципального образования</w:t>
      </w:r>
    </w:p>
    <w:p w:rsidR="00C25BFF" w:rsidRPr="006A23A6" w:rsidRDefault="00C25BFF" w:rsidP="00C25BFF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C25BFF" w:rsidRDefault="00C25BFF" w:rsidP="00572448">
      <w:pPr>
        <w:ind w:firstLine="600"/>
        <w:jc w:val="center"/>
      </w:pPr>
    </w:p>
    <w:tbl>
      <w:tblPr>
        <w:tblStyle w:val="a9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641B22" w:rsidRPr="004D1959" w:rsidTr="00C22EDB">
        <w:trPr>
          <w:trHeight w:val="1665"/>
        </w:trPr>
        <w:tc>
          <w:tcPr>
            <w:tcW w:w="3146" w:type="dxa"/>
          </w:tcPr>
          <w:p w:rsidR="00641B22" w:rsidRPr="004D1959" w:rsidRDefault="00641B22" w:rsidP="00C22EDB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641B22" w:rsidRPr="004D1959" w:rsidRDefault="00641B22" w:rsidP="00C22EDB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641B22" w:rsidRDefault="00641B22" w:rsidP="00C22EDB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641B22" w:rsidRPr="004D1959" w:rsidRDefault="00641B22" w:rsidP="00C22EDB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641B22" w:rsidRDefault="00641B22" w:rsidP="00C22EDB">
            <w:pPr>
              <w:spacing w:line="276" w:lineRule="auto"/>
            </w:pPr>
            <w:r>
              <w:t>Согласовано:</w:t>
            </w:r>
          </w:p>
          <w:p w:rsidR="00641B22" w:rsidRDefault="00641B22" w:rsidP="00C22EDB">
            <w:pPr>
              <w:spacing w:line="276" w:lineRule="auto"/>
            </w:pPr>
            <w:r>
              <w:t>Заместитель директора</w:t>
            </w:r>
          </w:p>
          <w:p w:rsidR="00641B22" w:rsidRDefault="00641B22" w:rsidP="00C22EDB">
            <w:pPr>
              <w:spacing w:line="276" w:lineRule="auto"/>
            </w:pPr>
            <w:r>
              <w:t xml:space="preserve"> по УВР</w:t>
            </w:r>
          </w:p>
          <w:p w:rsidR="00641B22" w:rsidRDefault="00641B22" w:rsidP="00C22EDB">
            <w:pPr>
              <w:spacing w:line="276" w:lineRule="auto"/>
            </w:pPr>
            <w:r>
              <w:t>«______»____________</w:t>
            </w:r>
          </w:p>
          <w:p w:rsidR="00641B22" w:rsidRPr="004D1959" w:rsidRDefault="00641B22" w:rsidP="00C22EDB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641B22" w:rsidRPr="004D1959" w:rsidRDefault="00641B22" w:rsidP="00C22EDB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  <w:r>
              <w:rPr>
                <w:bCs/>
              </w:rPr>
              <w:t>:</w:t>
            </w:r>
          </w:p>
          <w:p w:rsidR="00641B22" w:rsidRPr="004D1959" w:rsidRDefault="00641B22" w:rsidP="00C22EDB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641B22" w:rsidRPr="004D1959" w:rsidRDefault="00641B22" w:rsidP="00C22EDB">
            <w:pPr>
              <w:ind w:right="282"/>
              <w:rPr>
                <w:bCs/>
              </w:rPr>
            </w:pPr>
            <w:r>
              <w:rPr>
                <w:bCs/>
              </w:rPr>
              <w:t xml:space="preserve">№ ____ </w:t>
            </w:r>
          </w:p>
          <w:p w:rsidR="00641B22" w:rsidRPr="004D1959" w:rsidRDefault="00641B22" w:rsidP="00C22EDB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C25BFF" w:rsidRDefault="00C25BFF" w:rsidP="00572448">
      <w:pPr>
        <w:tabs>
          <w:tab w:val="left" w:pos="5370"/>
          <w:tab w:val="left" w:pos="7665"/>
        </w:tabs>
      </w:pPr>
    </w:p>
    <w:p w:rsidR="00641B22" w:rsidRDefault="00641B22" w:rsidP="00572448">
      <w:pPr>
        <w:tabs>
          <w:tab w:val="left" w:pos="5370"/>
          <w:tab w:val="left" w:pos="7665"/>
        </w:tabs>
      </w:pPr>
    </w:p>
    <w:p w:rsidR="00572448" w:rsidRPr="00A972EB" w:rsidRDefault="00572448" w:rsidP="00572448">
      <w:pPr>
        <w:tabs>
          <w:tab w:val="left" w:pos="5370"/>
          <w:tab w:val="left" w:pos="7665"/>
        </w:tabs>
      </w:pPr>
      <w:r w:rsidRPr="00A972EB">
        <w:tab/>
      </w:r>
    </w:p>
    <w:tbl>
      <w:tblPr>
        <w:tblW w:w="10248" w:type="dxa"/>
        <w:jc w:val="center"/>
        <w:tblInd w:w="-546" w:type="dxa"/>
        <w:tblLook w:val="01E0" w:firstRow="1" w:lastRow="1" w:firstColumn="1" w:lastColumn="1" w:noHBand="0" w:noVBand="0"/>
      </w:tblPr>
      <w:tblGrid>
        <w:gridCol w:w="3074"/>
        <w:gridCol w:w="3234"/>
        <w:gridCol w:w="3940"/>
      </w:tblGrid>
      <w:tr w:rsidR="00572448" w:rsidRPr="00A972EB" w:rsidTr="00AE48BA">
        <w:trPr>
          <w:jc w:val="center"/>
        </w:trPr>
        <w:tc>
          <w:tcPr>
            <w:tcW w:w="3074" w:type="dxa"/>
          </w:tcPr>
          <w:p w:rsidR="00572448" w:rsidRPr="00A972EB" w:rsidRDefault="00572448" w:rsidP="00AE48BA"/>
        </w:tc>
        <w:tc>
          <w:tcPr>
            <w:tcW w:w="3234" w:type="dxa"/>
          </w:tcPr>
          <w:p w:rsidR="00572448" w:rsidRPr="00A972EB" w:rsidRDefault="00572448" w:rsidP="00AE48BA"/>
        </w:tc>
        <w:tc>
          <w:tcPr>
            <w:tcW w:w="3940" w:type="dxa"/>
          </w:tcPr>
          <w:p w:rsidR="00572448" w:rsidRPr="00A972EB" w:rsidRDefault="00572448" w:rsidP="00AE48BA"/>
        </w:tc>
      </w:tr>
    </w:tbl>
    <w:p w:rsidR="00572448" w:rsidRDefault="00572448" w:rsidP="00572448"/>
    <w:p w:rsidR="00572448" w:rsidRDefault="00572448" w:rsidP="00572448"/>
    <w:p w:rsidR="008B0EBC" w:rsidRDefault="00572448" w:rsidP="00572448">
      <w:pPr>
        <w:jc w:val="center"/>
        <w:rPr>
          <w:b/>
        </w:rPr>
      </w:pPr>
      <w:r w:rsidRPr="00641B22">
        <w:rPr>
          <w:b/>
        </w:rPr>
        <w:t xml:space="preserve">Рабочая программа </w:t>
      </w:r>
    </w:p>
    <w:p w:rsidR="00572448" w:rsidRPr="00641B22" w:rsidRDefault="00572448" w:rsidP="00572448">
      <w:pPr>
        <w:jc w:val="center"/>
        <w:rPr>
          <w:b/>
        </w:rPr>
      </w:pPr>
      <w:r w:rsidRPr="00641B22">
        <w:rPr>
          <w:b/>
        </w:rPr>
        <w:t xml:space="preserve">по алгебре </w:t>
      </w:r>
    </w:p>
    <w:p w:rsidR="00572448" w:rsidRPr="00641B22" w:rsidRDefault="00572448" w:rsidP="00572448">
      <w:pPr>
        <w:jc w:val="center"/>
      </w:pPr>
      <w:r w:rsidRPr="00641B22">
        <w:t>7 класса</w:t>
      </w:r>
    </w:p>
    <w:p w:rsidR="00572448" w:rsidRDefault="00572448" w:rsidP="00572448">
      <w:pPr>
        <w:jc w:val="center"/>
        <w:rPr>
          <w:b/>
          <w:sz w:val="32"/>
          <w:szCs w:val="32"/>
        </w:rPr>
      </w:pPr>
    </w:p>
    <w:p w:rsidR="00572448" w:rsidRPr="00A972EB" w:rsidRDefault="00572448" w:rsidP="00572448">
      <w:pPr>
        <w:rPr>
          <w:b/>
        </w:rPr>
      </w:pPr>
    </w:p>
    <w:p w:rsidR="00572448" w:rsidRDefault="00572448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Default="00641B22" w:rsidP="00572448">
      <w:pPr>
        <w:tabs>
          <w:tab w:val="left" w:pos="2520"/>
        </w:tabs>
        <w:jc w:val="both"/>
        <w:rPr>
          <w:b/>
        </w:rPr>
      </w:pPr>
    </w:p>
    <w:p w:rsidR="00641B22" w:rsidRPr="00A972EB" w:rsidRDefault="00641B22" w:rsidP="00572448">
      <w:pPr>
        <w:tabs>
          <w:tab w:val="left" w:pos="2520"/>
        </w:tabs>
        <w:jc w:val="both"/>
        <w:rPr>
          <w:b/>
        </w:rPr>
      </w:pPr>
    </w:p>
    <w:p w:rsidR="00572448" w:rsidRPr="00A972EB" w:rsidRDefault="00572448" w:rsidP="00572448">
      <w:pPr>
        <w:tabs>
          <w:tab w:val="left" w:pos="2520"/>
        </w:tabs>
        <w:jc w:val="both"/>
        <w:rPr>
          <w:b/>
        </w:rPr>
      </w:pPr>
    </w:p>
    <w:p w:rsidR="00572448" w:rsidRPr="00A972EB" w:rsidRDefault="000751EB" w:rsidP="00572448">
      <w:pPr>
        <w:tabs>
          <w:tab w:val="left" w:pos="2520"/>
        </w:tabs>
        <w:ind w:left="6300"/>
      </w:pPr>
      <w:r>
        <w:t>Составитель</w:t>
      </w:r>
      <w:r w:rsidR="00572448" w:rsidRPr="00A972EB">
        <w:t>:</w:t>
      </w:r>
    </w:p>
    <w:p w:rsidR="00572448" w:rsidRPr="00A972EB" w:rsidRDefault="00641B22" w:rsidP="00572448">
      <w:pPr>
        <w:tabs>
          <w:tab w:val="left" w:pos="2520"/>
        </w:tabs>
        <w:ind w:left="6300"/>
      </w:pPr>
      <w:r>
        <w:t>Иванова Татьяна</w:t>
      </w:r>
      <w:r w:rsidR="00572448" w:rsidRPr="00A972EB">
        <w:t xml:space="preserve"> Фёдоровна</w:t>
      </w:r>
    </w:p>
    <w:p w:rsidR="00572448" w:rsidRPr="00A972EB" w:rsidRDefault="00572448" w:rsidP="00572448">
      <w:pPr>
        <w:tabs>
          <w:tab w:val="left" w:pos="2520"/>
        </w:tabs>
        <w:ind w:left="6300"/>
      </w:pPr>
      <w:r w:rsidRPr="00A972EB">
        <w:t>учитель математики</w:t>
      </w:r>
    </w:p>
    <w:p w:rsidR="00572448" w:rsidRPr="00A972EB" w:rsidRDefault="00572448" w:rsidP="00572448">
      <w:pPr>
        <w:tabs>
          <w:tab w:val="left" w:pos="2520"/>
        </w:tabs>
        <w:jc w:val="both"/>
        <w:rPr>
          <w:b/>
        </w:rPr>
      </w:pPr>
    </w:p>
    <w:p w:rsidR="00572448" w:rsidRPr="00A972EB" w:rsidRDefault="00572448" w:rsidP="00572448">
      <w:pPr>
        <w:tabs>
          <w:tab w:val="left" w:pos="2520"/>
        </w:tabs>
        <w:jc w:val="both"/>
      </w:pPr>
    </w:p>
    <w:p w:rsidR="00572448" w:rsidRPr="00A972EB" w:rsidRDefault="00572448" w:rsidP="00572448"/>
    <w:p w:rsidR="00572448" w:rsidRPr="00A972EB" w:rsidRDefault="00572448" w:rsidP="00572448"/>
    <w:p w:rsidR="00572448" w:rsidRPr="00A972EB" w:rsidRDefault="00572448" w:rsidP="00572448"/>
    <w:p w:rsidR="00572448" w:rsidRPr="00A972EB" w:rsidRDefault="00572448" w:rsidP="00572448"/>
    <w:p w:rsidR="00572448" w:rsidRPr="00A972EB" w:rsidRDefault="00572448" w:rsidP="00572448"/>
    <w:p w:rsidR="00572448" w:rsidRPr="00A972EB" w:rsidRDefault="00572448" w:rsidP="00572448">
      <w:pPr>
        <w:jc w:val="center"/>
        <w:rPr>
          <w:b/>
        </w:rPr>
      </w:pPr>
    </w:p>
    <w:p w:rsidR="00572448" w:rsidRPr="00A972EB" w:rsidRDefault="00572448" w:rsidP="00572448">
      <w:pPr>
        <w:jc w:val="center"/>
        <w:rPr>
          <w:b/>
        </w:rPr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572448" w:rsidP="00572448">
      <w:pPr>
        <w:jc w:val="center"/>
      </w:pPr>
    </w:p>
    <w:p w:rsidR="00572448" w:rsidRPr="00A972EB" w:rsidRDefault="00641B22" w:rsidP="00572448">
      <w:pPr>
        <w:jc w:val="center"/>
      </w:pPr>
      <w:r>
        <w:t>2017</w:t>
      </w:r>
      <w:r w:rsidR="00572448" w:rsidRPr="00A972EB">
        <w:t xml:space="preserve"> г.</w:t>
      </w:r>
    </w:p>
    <w:p w:rsidR="00561141" w:rsidRDefault="00561141" w:rsidP="00192C9B">
      <w:pPr>
        <w:tabs>
          <w:tab w:val="left" w:pos="567"/>
        </w:tabs>
        <w:ind w:firstLine="709"/>
        <w:jc w:val="both"/>
        <w:rPr>
          <w:b/>
        </w:rPr>
      </w:pPr>
      <w:r w:rsidRPr="00561141">
        <w:rPr>
          <w:b/>
        </w:rPr>
        <w:lastRenderedPageBreak/>
        <w:t>Планируемые предметн</w:t>
      </w:r>
      <w:r>
        <w:rPr>
          <w:b/>
        </w:rPr>
        <w:t>ые результаты освоения алгебры 7</w:t>
      </w:r>
      <w:r w:rsidRPr="00561141">
        <w:rPr>
          <w:b/>
        </w:rPr>
        <w:t xml:space="preserve"> класса</w:t>
      </w:r>
    </w:p>
    <w:p w:rsidR="009D73AA" w:rsidRDefault="009D73AA" w:rsidP="00192C9B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</w:p>
    <w:p w:rsidR="00192C9B" w:rsidRPr="00192C9B" w:rsidRDefault="00192C9B" w:rsidP="00192C9B">
      <w:pPr>
        <w:jc w:val="both"/>
      </w:pPr>
      <w:r>
        <w:rPr>
          <w:bdr w:val="none" w:sz="0" w:space="0" w:color="auto" w:frame="1"/>
        </w:rPr>
        <w:t xml:space="preserve">    Курс характеризуется </w:t>
      </w:r>
      <w:r w:rsidRPr="00192C9B">
        <w:t>овладение</w:t>
      </w:r>
      <w:r>
        <w:t xml:space="preserve">м </w:t>
      </w:r>
      <w:r w:rsidRPr="00192C9B">
        <w:t xml:space="preserve"> системой математических знаний и умений, необходимых для применения в практической деятельности, изучения смежных дис</w:t>
      </w:r>
      <w:r>
        <w:t>циплин, продолжения образования,</w:t>
      </w:r>
      <w:r w:rsidRPr="00192C9B">
        <w:t xml:space="preserve"> получение</w:t>
      </w:r>
      <w:r>
        <w:t>м</w:t>
      </w:r>
      <w:r w:rsidRPr="00192C9B">
        <w:t xml:space="preserve">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</w:t>
      </w:r>
      <w:r>
        <w:t>тематики в развитии цивилизации,</w:t>
      </w:r>
    </w:p>
    <w:p w:rsidR="00192C9B" w:rsidRPr="00192C9B" w:rsidRDefault="00192C9B" w:rsidP="00192C9B">
      <w:pPr>
        <w:jc w:val="both"/>
      </w:pPr>
      <w:proofErr w:type="gramStart"/>
      <w:r>
        <w:rPr>
          <w:bdr w:val="none" w:sz="0" w:space="0" w:color="auto" w:frame="1"/>
        </w:rPr>
        <w:t>развития</w:t>
      </w:r>
      <w:r w:rsidRPr="00192C9B">
        <w:t>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</w:t>
      </w:r>
      <w:r>
        <w:t>бности к преодолению трудностей, математической речи, сенсорной сферы, двигательной моторики,</w:t>
      </w:r>
      <w:r w:rsidRPr="00192C9B">
        <w:t xml:space="preserve"> внимани</w:t>
      </w:r>
      <w:r>
        <w:t xml:space="preserve">я, памяти, навыков  само и взаимопроверки, </w:t>
      </w:r>
      <w:r>
        <w:rPr>
          <w:bdr w:val="none" w:sz="0" w:space="0" w:color="auto" w:frame="1"/>
        </w:rPr>
        <w:t>воспитания</w:t>
      </w:r>
      <w:r w:rsidRPr="00192C9B">
        <w:t>  культуры личности, отношения к математике как к части общечеловеческой культуры, понимание значимости математики   дл</w:t>
      </w:r>
      <w:r>
        <w:t xml:space="preserve">я научно-технического прогресса, волевых качеств, коммуникабельности, </w:t>
      </w:r>
      <w:r w:rsidRPr="00192C9B">
        <w:t>ответственности.</w:t>
      </w:r>
      <w:proofErr w:type="gramEnd"/>
    </w:p>
    <w:p w:rsidR="009D73AA" w:rsidRDefault="009D73AA" w:rsidP="00192C9B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</w:p>
    <w:p w:rsidR="00515995" w:rsidRDefault="00515995" w:rsidP="00192C9B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 w:rsidRPr="00342436">
        <w:t xml:space="preserve">Реализация календарно-тематического плана обеспечивает освоение </w:t>
      </w:r>
      <w:proofErr w:type="spellStart"/>
      <w:r w:rsidRPr="00342436">
        <w:rPr>
          <w:b/>
          <w:bCs/>
          <w:i/>
          <w:iCs/>
        </w:rPr>
        <w:t>общеучебных</w:t>
      </w:r>
      <w:proofErr w:type="spellEnd"/>
      <w:r w:rsidRPr="00342436">
        <w:rPr>
          <w:b/>
          <w:bCs/>
          <w:i/>
          <w:iCs/>
        </w:rPr>
        <w:t xml:space="preserve"> умений и компетенций в рамках информационно-коммуникативной деятельности:</w:t>
      </w:r>
    </w:p>
    <w:p w:rsidR="00515995" w:rsidRPr="00342436" w:rsidRDefault="00515995" w:rsidP="00192C9B">
      <w:pPr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342436">
        <w:rPr>
          <w:b/>
          <w:bCs/>
          <w:color w:val="000000"/>
        </w:rPr>
        <w:t>создание условия</w:t>
      </w:r>
      <w:r w:rsidRPr="00342436">
        <w:rPr>
          <w:color w:val="000000"/>
        </w:rPr>
        <w:t xml:space="preserve"> для умения логически обосновывать суждения, выдвигать гипотезы и понимать необходимость их проверки, ясно, точно и грамотно выражать свои мысли в устной и письменной речи;</w:t>
      </w:r>
    </w:p>
    <w:p w:rsidR="00515995" w:rsidRPr="00342436" w:rsidRDefault="00515995" w:rsidP="00192C9B">
      <w:pPr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 w:rsidRPr="00342436">
        <w:rPr>
          <w:b/>
          <w:bCs/>
          <w:color w:val="000000"/>
        </w:rPr>
        <w:t>формирование умения</w:t>
      </w:r>
      <w:r w:rsidRPr="00342436">
        <w:rPr>
          <w:color w:val="000000"/>
        </w:rPr>
        <w:t xml:space="preserve"> использовать различные языки математики, свободно переходить с языка на язык для иллюстрации, интерпретации, аргументации и доказательства, интегрирования в личный опыт новой, в том числе самостоятельно полученной информации; </w:t>
      </w:r>
    </w:p>
    <w:p w:rsidR="00515995" w:rsidRPr="00342436" w:rsidRDefault="00515995" w:rsidP="00192C9B">
      <w:pPr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42436">
        <w:rPr>
          <w:b/>
          <w:bCs/>
          <w:color w:val="000000"/>
        </w:rPr>
        <w:t>создание условия</w:t>
      </w:r>
      <w:r w:rsidRPr="00342436">
        <w:rPr>
          <w:color w:val="000000"/>
        </w:rPr>
        <w:t xml:space="preserve">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 практической</w:t>
      </w:r>
      <w:r w:rsidRPr="00342436">
        <w:rPr>
          <w:b/>
          <w:bCs/>
          <w:color w:val="000000"/>
        </w:rPr>
        <w:t xml:space="preserve"> </w:t>
      </w:r>
      <w:r w:rsidRPr="00342436">
        <w:rPr>
          <w:color w:val="000000"/>
        </w:rPr>
        <w:t>деятельности и повседневной жизни</w:t>
      </w:r>
      <w:r w:rsidRPr="00342436">
        <w:rPr>
          <w:b/>
          <w:bCs/>
          <w:color w:val="000000"/>
        </w:rPr>
        <w:t xml:space="preserve"> </w:t>
      </w:r>
      <w:r w:rsidRPr="00342436">
        <w:rPr>
          <w:color w:val="000000"/>
        </w:rPr>
        <w:t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с использованием при необходимости справочников и вычислительных устройств.</w:t>
      </w:r>
      <w:proofErr w:type="gramEnd"/>
    </w:p>
    <w:p w:rsidR="00515995" w:rsidRPr="00561141" w:rsidRDefault="00515995" w:rsidP="00192C9B">
      <w:pPr>
        <w:tabs>
          <w:tab w:val="left" w:pos="567"/>
        </w:tabs>
        <w:ind w:firstLine="709"/>
        <w:jc w:val="both"/>
        <w:rPr>
          <w:b/>
        </w:rPr>
      </w:pPr>
    </w:p>
    <w:p w:rsidR="00561141" w:rsidRPr="00342436" w:rsidRDefault="00561141" w:rsidP="00192C9B">
      <w:pPr>
        <w:ind w:firstLine="709"/>
        <w:jc w:val="both"/>
      </w:pPr>
      <w:proofErr w:type="gramStart"/>
      <w:r w:rsidRPr="00342436">
        <w:rPr>
          <w:b/>
          <w:color w:val="000000"/>
        </w:rPr>
        <w:t xml:space="preserve">Целью изучения курса алгебры в 7 классе является: </w:t>
      </w:r>
      <w:r w:rsidRPr="00342436">
        <w:rPr>
          <w:color w:val="000000"/>
        </w:rPr>
        <w:t xml:space="preserve">формирование культурного человека, умеющего мыслить, понимающего идеологию  </w:t>
      </w:r>
      <w:r w:rsidRPr="00342436">
        <w:t xml:space="preserve">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её по законам математической речи.  </w:t>
      </w:r>
      <w:proofErr w:type="gramEnd"/>
    </w:p>
    <w:p w:rsidR="00561141" w:rsidRPr="00342436" w:rsidRDefault="00561141" w:rsidP="00192C9B">
      <w:pPr>
        <w:ind w:firstLine="709"/>
        <w:jc w:val="both"/>
      </w:pPr>
      <w:r w:rsidRPr="00342436">
        <w:t xml:space="preserve">Самые сложные вопросы в преподавании математики – </w:t>
      </w:r>
      <w:r w:rsidRPr="00342436">
        <w:rPr>
          <w:i/>
        </w:rPr>
        <w:t xml:space="preserve">как и </w:t>
      </w:r>
      <w:proofErr w:type="gramStart"/>
      <w:r w:rsidRPr="00342436">
        <w:rPr>
          <w:i/>
        </w:rPr>
        <w:t>когда</w:t>
      </w:r>
      <w:proofErr w:type="gramEnd"/>
      <w:r w:rsidRPr="00342436">
        <w:rPr>
          <w:i/>
        </w:rPr>
        <w:t xml:space="preserve"> </w:t>
      </w:r>
      <w:r w:rsidRPr="00342436">
        <w:t xml:space="preserve">вводить то или иное сложное математическое понятие и как правильно выбрать </w:t>
      </w:r>
      <w:r w:rsidRPr="00342436">
        <w:rPr>
          <w:i/>
        </w:rPr>
        <w:t xml:space="preserve">уровень строгости </w:t>
      </w:r>
      <w:r w:rsidRPr="00342436">
        <w:t>изложения материала.</w:t>
      </w:r>
    </w:p>
    <w:p w:rsidR="00561141" w:rsidRPr="00342436" w:rsidRDefault="00561141" w:rsidP="00192C9B">
      <w:pPr>
        <w:ind w:firstLine="709"/>
        <w:jc w:val="both"/>
      </w:pPr>
      <w:r w:rsidRPr="00342436">
        <w:t xml:space="preserve">Если основная задача учителя – обучение, то он имеет право давать определение понятия тогда, когда сочтёт нужным. Если основная задача учителя – развитие, то следует продумать стратегию и этапы постепенного подхода к формальному определению на основе предварительного изучения понятия на более простых уровнях. </w:t>
      </w:r>
    </w:p>
    <w:p w:rsidR="00561141" w:rsidRPr="00342436" w:rsidRDefault="00561141" w:rsidP="00192C9B">
      <w:pPr>
        <w:ind w:firstLine="709"/>
        <w:jc w:val="both"/>
      </w:pPr>
      <w:r w:rsidRPr="00342436">
        <w:t>Таких уровней в математике три:</w:t>
      </w:r>
    </w:p>
    <w:p w:rsidR="00561141" w:rsidRPr="00342436" w:rsidRDefault="00561141" w:rsidP="00192C9B">
      <w:pPr>
        <w:ind w:firstLine="284"/>
        <w:jc w:val="both"/>
      </w:pPr>
      <w:r w:rsidRPr="00342436">
        <w:t xml:space="preserve"> - </w:t>
      </w:r>
      <w:r w:rsidRPr="00342436">
        <w:rPr>
          <w:i/>
        </w:rPr>
        <w:t>наглядно-интуитивный,</w:t>
      </w:r>
      <w:r w:rsidRPr="00342436">
        <w:t xml:space="preserve"> когда новое понятие вводится с опорой на интуитивные или образные представления учащихся;</w:t>
      </w:r>
    </w:p>
    <w:p w:rsidR="00561141" w:rsidRPr="00342436" w:rsidRDefault="00561141" w:rsidP="00192C9B">
      <w:pPr>
        <w:ind w:firstLine="284"/>
        <w:jc w:val="both"/>
      </w:pPr>
      <w:r w:rsidRPr="00342436">
        <w:t xml:space="preserve"> - </w:t>
      </w:r>
      <w:r w:rsidRPr="00342436">
        <w:rPr>
          <w:i/>
        </w:rPr>
        <w:t>рабочий (описательный),</w:t>
      </w:r>
      <w:r w:rsidRPr="00342436">
        <w:t xml:space="preserve"> когда от учащегося требуется уметь отвечать не на вопрос «что такое?», а на вопрос «как ты понимаешь?»;</w:t>
      </w:r>
    </w:p>
    <w:p w:rsidR="00561141" w:rsidRPr="00342436" w:rsidRDefault="00561141" w:rsidP="00192C9B">
      <w:pPr>
        <w:ind w:firstLine="284"/>
        <w:jc w:val="both"/>
      </w:pPr>
      <w:r w:rsidRPr="00342436">
        <w:t xml:space="preserve"> - формальный.</w:t>
      </w:r>
    </w:p>
    <w:p w:rsidR="00561141" w:rsidRPr="00342436" w:rsidRDefault="00561141" w:rsidP="00192C9B">
      <w:pPr>
        <w:ind w:firstLine="709"/>
        <w:jc w:val="both"/>
      </w:pPr>
      <w:r w:rsidRPr="00342436">
        <w:lastRenderedPageBreak/>
        <w:t>Стратегия введения определений сложных математических понятий в учебниках А. Г. Мордковича базируется на положении о том, что выходить на формальный уровень следует при выполнении двух условий:</w:t>
      </w:r>
    </w:p>
    <w:p w:rsidR="00561141" w:rsidRPr="00342436" w:rsidRDefault="00561141" w:rsidP="00192C9B">
      <w:pPr>
        <w:numPr>
          <w:ilvl w:val="0"/>
          <w:numId w:val="1"/>
        </w:numPr>
        <w:tabs>
          <w:tab w:val="clear" w:pos="1800"/>
          <w:tab w:val="left" w:pos="851"/>
          <w:tab w:val="left" w:pos="1418"/>
        </w:tabs>
        <w:ind w:left="0" w:firstLine="567"/>
        <w:jc w:val="both"/>
      </w:pPr>
      <w:r w:rsidRPr="00342436">
        <w:t>если у учащихся накопился достаточный опыт для адекватного восприятия вводимого понятия;</w:t>
      </w:r>
    </w:p>
    <w:p w:rsidR="00561141" w:rsidRPr="00342436" w:rsidRDefault="00561141" w:rsidP="00192C9B">
      <w:pPr>
        <w:numPr>
          <w:ilvl w:val="0"/>
          <w:numId w:val="1"/>
        </w:numPr>
        <w:tabs>
          <w:tab w:val="clear" w:pos="1800"/>
          <w:tab w:val="left" w:pos="851"/>
        </w:tabs>
        <w:ind w:left="0" w:firstLine="567"/>
        <w:jc w:val="both"/>
      </w:pPr>
      <w:r w:rsidRPr="00342436">
        <w:t>если у учащихся появилась потребность в формальном определении понятия.</w:t>
      </w:r>
    </w:p>
    <w:p w:rsidR="00561141" w:rsidRPr="00342436" w:rsidRDefault="00561141" w:rsidP="00192C9B">
      <w:pPr>
        <w:ind w:firstLine="709"/>
        <w:jc w:val="both"/>
      </w:pPr>
      <w:r w:rsidRPr="00342436">
        <w:t>Именно поэтому, несмотря на то, что в курсе алгебры 7 класса изучаются различные функции и их свойства, формальное определение будет введено только в 9 классе. Что касается свойств функций, то фактически в 7 классе они изучаются на наглядно-интуитивном уровне, так как новый математический термин и новое обозначение должны появляться мотивированно, то есть после введения строгого определения функции и изучения аналитического способа исследования свойств функции.</w:t>
      </w:r>
    </w:p>
    <w:p w:rsidR="00561141" w:rsidRPr="00342436" w:rsidRDefault="00561141" w:rsidP="00192C9B">
      <w:pPr>
        <w:ind w:firstLine="709"/>
        <w:jc w:val="both"/>
      </w:pPr>
      <w:r w:rsidRPr="00342436">
        <w:t xml:space="preserve">Из основных содержательно-методических линий школьного курса алгебры приоритетной в учебниках А. Г. Мордковича является </w:t>
      </w:r>
      <w:r w:rsidRPr="00342436">
        <w:rPr>
          <w:i/>
        </w:rPr>
        <w:t>функционально-графическая линия</w:t>
      </w:r>
      <w:r w:rsidRPr="00342436">
        <w:t xml:space="preserve">. Это </w:t>
      </w:r>
      <w:proofErr w:type="gramStart"/>
      <w:r w:rsidRPr="00342436">
        <w:t>выражается</w:t>
      </w:r>
      <w:proofErr w:type="gramEnd"/>
      <w:r w:rsidRPr="00342436">
        <w:t xml:space="preserve"> прежде всего в построении учебного материала по схеме: функция – уравнения – преобразования. </w:t>
      </w:r>
    </w:p>
    <w:p w:rsidR="005430D7" w:rsidRDefault="005430D7" w:rsidP="00192C9B">
      <w:pPr>
        <w:ind w:left="709" w:hanging="425"/>
        <w:jc w:val="both"/>
      </w:pPr>
    </w:p>
    <w:p w:rsidR="005430D7" w:rsidRPr="0082355F" w:rsidRDefault="005430D7" w:rsidP="00192C9B">
      <w:pPr>
        <w:spacing w:before="100" w:beforeAutospacing="1" w:after="100" w:afterAutospacing="1" w:line="240" w:lineRule="atLeast"/>
        <w:ind w:left="142"/>
        <w:jc w:val="center"/>
        <w:rPr>
          <w:rFonts w:ascii="Arial" w:hAnsi="Arial" w:cs="Arial"/>
        </w:rPr>
      </w:pPr>
      <w:r w:rsidRPr="0082355F">
        <w:t xml:space="preserve">Изучение алгебры в 7 классе направлено на достижение следующих </w:t>
      </w:r>
      <w:r w:rsidRPr="0082355F">
        <w:rPr>
          <w:b/>
          <w:bCs/>
        </w:rPr>
        <w:t>целей:</w:t>
      </w:r>
    </w:p>
    <w:p w:rsidR="005430D7" w:rsidRPr="0082355F" w:rsidRDefault="005430D7" w:rsidP="0090114F">
      <w:pPr>
        <w:spacing w:before="100" w:beforeAutospacing="1" w:after="100" w:afterAutospacing="1" w:line="276" w:lineRule="auto"/>
        <w:ind w:left="284"/>
        <w:jc w:val="both"/>
        <w:rPr>
          <w:rFonts w:ascii="Arial" w:hAnsi="Arial" w:cs="Arial"/>
        </w:rPr>
      </w:pPr>
      <w:r w:rsidRPr="0082355F">
        <w:rPr>
          <w:i/>
          <w:iCs/>
        </w:rPr>
        <w:t>в направлении личностного развития: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Развитие логического и критического мышления, культуры речи, способности к умственному эксперименту;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Формирование качеств мышления, необходимых для адаптации в современном обществе;</w:t>
      </w:r>
    </w:p>
    <w:p w:rsidR="005430D7" w:rsidRPr="0082355F" w:rsidRDefault="005430D7" w:rsidP="0090114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</w:rPr>
      </w:pPr>
      <w:r w:rsidRPr="0082355F">
        <w:t>Развитие интереса к математическому творчеству и математических способностей.</w:t>
      </w:r>
    </w:p>
    <w:p w:rsidR="005430D7" w:rsidRPr="0082355F" w:rsidRDefault="005430D7" w:rsidP="0090114F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</w:rPr>
      </w:pPr>
      <w:r w:rsidRPr="0082355F">
        <w:rPr>
          <w:i/>
          <w:iCs/>
        </w:rPr>
        <w:t xml:space="preserve">в </w:t>
      </w:r>
      <w:proofErr w:type="spellStart"/>
      <w:r w:rsidRPr="0082355F">
        <w:rPr>
          <w:i/>
          <w:iCs/>
        </w:rPr>
        <w:t>метапредметном</w:t>
      </w:r>
      <w:proofErr w:type="spellEnd"/>
      <w:r w:rsidRPr="0082355F">
        <w:rPr>
          <w:i/>
          <w:iCs/>
        </w:rPr>
        <w:t xml:space="preserve"> направлении:</w:t>
      </w:r>
    </w:p>
    <w:p w:rsidR="005430D7" w:rsidRPr="0082355F" w:rsidRDefault="005430D7" w:rsidP="0090114F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142"/>
        <w:jc w:val="both"/>
        <w:rPr>
          <w:rFonts w:ascii="Arial" w:hAnsi="Arial" w:cs="Arial"/>
        </w:rPr>
      </w:pPr>
      <w:r w:rsidRPr="0082355F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430D7" w:rsidRPr="0082355F" w:rsidRDefault="005430D7" w:rsidP="0090114F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142"/>
        <w:jc w:val="both"/>
        <w:rPr>
          <w:rFonts w:ascii="Arial" w:hAnsi="Arial" w:cs="Arial"/>
        </w:rPr>
      </w:pPr>
      <w:proofErr w:type="gramStart"/>
      <w:r w:rsidRPr="0082355F">
        <w:t>Формирование общих способов</w:t>
      </w:r>
      <w:r w:rsidRPr="0082355F">
        <w:rPr>
          <w:b/>
          <w:bCs/>
        </w:rPr>
        <w:t> </w:t>
      </w:r>
      <w:r w:rsidRPr="0082355F">
        <w:t>интеллектуальной деятельности,</w:t>
      </w:r>
      <w:r w:rsidR="002F54C7">
        <w:t xml:space="preserve"> </w:t>
      </w:r>
      <w:r w:rsidRPr="0082355F">
        <w:t xml:space="preserve">характерных для математики и являющихся основой для познавательной культуры, значимой для различных </w:t>
      </w:r>
      <w:proofErr w:type="spellStart"/>
      <w:r w:rsidRPr="0082355F">
        <w:t>сферчеловеческой</w:t>
      </w:r>
      <w:proofErr w:type="spellEnd"/>
      <w:r w:rsidRPr="0082355F">
        <w:t xml:space="preserve"> деятельности.</w:t>
      </w:r>
      <w:proofErr w:type="gramEnd"/>
    </w:p>
    <w:p w:rsidR="005430D7" w:rsidRPr="0082355F" w:rsidRDefault="005430D7" w:rsidP="0090114F">
      <w:p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</w:rPr>
      </w:pPr>
      <w:r w:rsidRPr="0082355F">
        <w:rPr>
          <w:i/>
          <w:iCs/>
        </w:rPr>
        <w:t>в предметном направлении</w:t>
      </w:r>
      <w:r w:rsidRPr="0082355F">
        <w:t>:</w:t>
      </w:r>
    </w:p>
    <w:p w:rsidR="005430D7" w:rsidRPr="0082355F" w:rsidRDefault="005430D7" w:rsidP="0090114F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142"/>
        <w:jc w:val="both"/>
        <w:rPr>
          <w:rFonts w:ascii="Arial" w:hAnsi="Arial" w:cs="Arial"/>
        </w:rPr>
      </w:pPr>
      <w:r w:rsidRPr="0082355F"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430D7" w:rsidRPr="0082355F" w:rsidRDefault="005430D7" w:rsidP="0090114F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142"/>
        <w:jc w:val="both"/>
        <w:rPr>
          <w:rFonts w:ascii="Arial" w:hAnsi="Arial" w:cs="Arial"/>
        </w:rPr>
      </w:pPr>
      <w:r w:rsidRPr="0082355F"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22EDB" w:rsidRPr="0082355F" w:rsidRDefault="009D73AA" w:rsidP="00192C9B">
      <w:pPr>
        <w:ind w:left="142"/>
        <w:jc w:val="both"/>
        <w:rPr>
          <w:i/>
          <w:iCs/>
        </w:rPr>
      </w:pPr>
      <w:r w:rsidRPr="0082355F">
        <w:rPr>
          <w:i/>
          <w:iCs/>
        </w:rPr>
        <w:t>Ученик</w:t>
      </w:r>
      <w:r w:rsidR="00C22EDB" w:rsidRPr="0082355F">
        <w:rPr>
          <w:i/>
          <w:iCs/>
        </w:rPr>
        <w:t xml:space="preserve"> научится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Понимать особенности десятичной системы счисления;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Владеть понятиями, связанными с делимостью натуральных чисел;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 xml:space="preserve">Выражать числа в эквивалентных формах, выбирая наиболее </w:t>
      </w:r>
      <w:proofErr w:type="gramStart"/>
      <w:r w:rsidRPr="0082355F">
        <w:t>подходящую</w:t>
      </w:r>
      <w:proofErr w:type="gramEnd"/>
      <w:r w:rsidRPr="0082355F">
        <w:t xml:space="preserve"> в зависимости от ситуации;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Сравнивать и упорядочивать рациональные числа;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C22EDB" w:rsidRPr="0082355F" w:rsidRDefault="00C22EDB" w:rsidP="0082355F">
      <w:pPr>
        <w:numPr>
          <w:ilvl w:val="0"/>
          <w:numId w:val="23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C22EDB" w:rsidRPr="0082355F" w:rsidRDefault="00A00FB5" w:rsidP="0082355F">
      <w:pPr>
        <w:numPr>
          <w:ilvl w:val="0"/>
          <w:numId w:val="24"/>
        </w:numPr>
        <w:tabs>
          <w:tab w:val="clear" w:pos="720"/>
          <w:tab w:val="num" w:pos="709"/>
        </w:tabs>
        <w:spacing w:line="276" w:lineRule="auto"/>
        <w:ind w:left="567" w:hanging="141"/>
        <w:jc w:val="both"/>
      </w:pPr>
      <w:r w:rsidRPr="0082355F">
        <w:t>В</w:t>
      </w:r>
      <w:r w:rsidR="00C22EDB" w:rsidRPr="0082355F">
        <w:t>ыполнять многошаговые преобразования рациональных выражений, применяя широкий набор способов и приемов;</w:t>
      </w:r>
    </w:p>
    <w:p w:rsidR="00A00FB5" w:rsidRPr="0082355F" w:rsidRDefault="00A00FB5" w:rsidP="0082355F">
      <w:pPr>
        <w:pStyle w:val="a6"/>
        <w:numPr>
          <w:ilvl w:val="0"/>
          <w:numId w:val="24"/>
        </w:numPr>
        <w:tabs>
          <w:tab w:val="clear" w:pos="720"/>
          <w:tab w:val="num" w:pos="709"/>
        </w:tabs>
        <w:spacing w:after="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55F">
        <w:rPr>
          <w:rFonts w:ascii="Times New Roman" w:eastAsia="Times New Roman" w:hAnsi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A00FB5" w:rsidRPr="0082355F" w:rsidRDefault="00A00FB5" w:rsidP="0082355F">
      <w:pPr>
        <w:pStyle w:val="a6"/>
        <w:numPr>
          <w:ilvl w:val="0"/>
          <w:numId w:val="24"/>
        </w:numPr>
        <w:tabs>
          <w:tab w:val="clear" w:pos="720"/>
          <w:tab w:val="num" w:pos="709"/>
        </w:tabs>
        <w:spacing w:after="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55F">
        <w:rPr>
          <w:rFonts w:ascii="Times New Roman" w:eastAsia="Times New Roman" w:hAnsi="Times New Roman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A00FB5" w:rsidRPr="0082355F" w:rsidRDefault="00A00FB5" w:rsidP="0082355F">
      <w:pPr>
        <w:numPr>
          <w:ilvl w:val="0"/>
          <w:numId w:val="29"/>
        </w:numPr>
        <w:tabs>
          <w:tab w:val="clear" w:pos="720"/>
          <w:tab w:val="num" w:pos="709"/>
        </w:tabs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2EDB" w:rsidRPr="0082355F" w:rsidRDefault="009D73AA" w:rsidP="00192C9B">
      <w:pPr>
        <w:spacing w:before="100" w:beforeAutospacing="1" w:after="100" w:afterAutospacing="1"/>
        <w:ind w:left="142"/>
        <w:jc w:val="both"/>
        <w:rPr>
          <w:rFonts w:ascii="Arial" w:hAnsi="Arial" w:cs="Arial"/>
        </w:rPr>
      </w:pPr>
      <w:r w:rsidRPr="0082355F">
        <w:rPr>
          <w:i/>
          <w:iCs/>
        </w:rPr>
        <w:t>Ученик</w:t>
      </w:r>
      <w:r w:rsidR="00C22EDB" w:rsidRPr="0082355F">
        <w:rPr>
          <w:i/>
          <w:iCs/>
        </w:rPr>
        <w:t xml:space="preserve"> получит возможность научиться</w:t>
      </w:r>
    </w:p>
    <w:p w:rsidR="00C22EDB" w:rsidRPr="0082355F" w:rsidRDefault="00A00FB5" w:rsidP="0082355F">
      <w:pPr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И</w:t>
      </w:r>
      <w:r w:rsidR="00C22EDB" w:rsidRPr="0082355F">
        <w:t>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C22EDB" w:rsidRPr="0082355F" w:rsidRDefault="00C22EDB" w:rsidP="0082355F">
      <w:pPr>
        <w:numPr>
          <w:ilvl w:val="0"/>
          <w:numId w:val="2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Использовать начальные представления о множестве действительных чисел;</w:t>
      </w:r>
    </w:p>
    <w:p w:rsidR="00C22EDB" w:rsidRPr="0082355F" w:rsidRDefault="00C22EDB" w:rsidP="0082355F">
      <w:pPr>
        <w:numPr>
          <w:ilvl w:val="0"/>
          <w:numId w:val="2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Владеть понятием квадратного корня, применять его в вычислениях;</w:t>
      </w:r>
    </w:p>
    <w:p w:rsidR="00C22EDB" w:rsidRPr="0082355F" w:rsidRDefault="00C22EDB" w:rsidP="0082355F">
      <w:pPr>
        <w:numPr>
          <w:ilvl w:val="0"/>
          <w:numId w:val="26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22EDB" w:rsidRPr="0082355F" w:rsidRDefault="00C22EDB" w:rsidP="0082355F">
      <w:pPr>
        <w:numPr>
          <w:ilvl w:val="0"/>
          <w:numId w:val="26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Развить и углубить знания о десятичной записи действительных чисел (периодические и непериодические дроби)</w:t>
      </w:r>
    </w:p>
    <w:p w:rsidR="00C22EDB" w:rsidRPr="0082355F" w:rsidRDefault="00C22EDB" w:rsidP="0082355F">
      <w:pPr>
        <w:numPr>
          <w:ilvl w:val="0"/>
          <w:numId w:val="27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Владеть понятиями «тождество», «тождественные преобразования», решать задачи, содержащие буквенные данные; работать с формулами;</w:t>
      </w:r>
    </w:p>
    <w:p w:rsidR="00C22EDB" w:rsidRPr="0082355F" w:rsidRDefault="00C22EDB" w:rsidP="0082355F">
      <w:pPr>
        <w:numPr>
          <w:ilvl w:val="0"/>
          <w:numId w:val="27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Выполнять преобразования выражений, содержащих степени с целым показателем;</w:t>
      </w:r>
    </w:p>
    <w:p w:rsidR="00C22EDB" w:rsidRPr="0082355F" w:rsidRDefault="00C22EDB" w:rsidP="0082355F">
      <w:pPr>
        <w:numPr>
          <w:ilvl w:val="0"/>
          <w:numId w:val="27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22EDB" w:rsidRPr="0082355F" w:rsidRDefault="00C22EDB" w:rsidP="0082355F">
      <w:pPr>
        <w:numPr>
          <w:ilvl w:val="0"/>
          <w:numId w:val="27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2355F">
        <w:t>Выполнять разложение многочленов на множители;</w:t>
      </w:r>
    </w:p>
    <w:p w:rsidR="00C22EDB" w:rsidRPr="0082355F" w:rsidRDefault="00A00FB5" w:rsidP="0090114F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141"/>
        <w:jc w:val="both"/>
        <w:rPr>
          <w:rFonts w:ascii="Arial" w:hAnsi="Arial" w:cs="Arial"/>
        </w:rPr>
      </w:pPr>
      <w:r w:rsidRPr="0082355F">
        <w:t>В</w:t>
      </w:r>
      <w:r w:rsidR="00C22EDB" w:rsidRPr="0082355F">
        <w:t>ыполнять многошаговые преобразования рациональных выражений, применяя широкий набор способов и приемов;</w:t>
      </w:r>
    </w:p>
    <w:p w:rsidR="00A00FB5" w:rsidRPr="0082355F" w:rsidRDefault="00A00FB5" w:rsidP="0090114F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141"/>
        <w:jc w:val="both"/>
      </w:pPr>
      <w:r w:rsidRPr="0082355F"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00FB5" w:rsidRPr="0082355F" w:rsidRDefault="00A00FB5" w:rsidP="0090114F">
      <w:pPr>
        <w:numPr>
          <w:ilvl w:val="0"/>
          <w:numId w:val="27"/>
        </w:numPr>
        <w:spacing w:before="100" w:beforeAutospacing="1" w:after="100" w:afterAutospacing="1" w:line="276" w:lineRule="auto"/>
        <w:ind w:left="567" w:hanging="141"/>
        <w:jc w:val="both"/>
      </w:pPr>
      <w:r w:rsidRPr="0082355F"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22EDB" w:rsidRPr="002F54C7" w:rsidRDefault="006601BC" w:rsidP="00192C9B">
      <w:pPr>
        <w:spacing w:before="100" w:beforeAutospacing="1" w:after="100" w:afterAutospacing="1" w:line="276" w:lineRule="auto"/>
        <w:ind w:left="360"/>
        <w:jc w:val="center"/>
        <w:rPr>
          <w:rFonts w:eastAsia="Calibri"/>
          <w:b/>
          <w:lang w:eastAsia="en-US"/>
        </w:rPr>
      </w:pPr>
      <w:r w:rsidRPr="002F54C7">
        <w:rPr>
          <w:b/>
        </w:rPr>
        <w:lastRenderedPageBreak/>
        <w:t>Содержание учебного предмета:</w:t>
      </w:r>
    </w:p>
    <w:p w:rsidR="00572448" w:rsidRPr="00342436" w:rsidRDefault="00572448" w:rsidP="00192C9B">
      <w:pPr>
        <w:spacing w:line="240" w:lineRule="atLeast"/>
        <w:ind w:firstLine="709"/>
        <w:jc w:val="both"/>
      </w:pPr>
      <w:r w:rsidRPr="00342436">
        <w:t>Согласно федеральному базисному учебному плану для образовательных учреждений Российской Федерации на изучение алгебры  в 7 классе отводится  3 ч в неделю, всего 102 ч.</w:t>
      </w:r>
    </w:p>
    <w:p w:rsidR="00572448" w:rsidRPr="00342436" w:rsidRDefault="00572448" w:rsidP="00192C9B">
      <w:pPr>
        <w:spacing w:line="240" w:lineRule="atLeast"/>
        <w:ind w:firstLine="709"/>
        <w:jc w:val="both"/>
      </w:pPr>
      <w:r w:rsidRPr="00342436">
        <w:t>В том числе:</w:t>
      </w:r>
    </w:p>
    <w:p w:rsidR="00572448" w:rsidRPr="00342436" w:rsidRDefault="00572448" w:rsidP="00192C9B">
      <w:pPr>
        <w:spacing w:line="240" w:lineRule="atLeast"/>
        <w:ind w:firstLine="709"/>
        <w:jc w:val="both"/>
      </w:pPr>
      <w:r w:rsidRPr="00342436">
        <w:t xml:space="preserve">Контрольных работ –  9 часов (каждая контрольная работа рассчитана на 1 учебный час), </w:t>
      </w:r>
      <w:proofErr w:type="gramStart"/>
      <w:r w:rsidRPr="00342436">
        <w:t>которые</w:t>
      </w:r>
      <w:proofErr w:type="gramEnd"/>
      <w:r w:rsidRPr="00342436">
        <w:t xml:space="preserve"> распределены по разделам следующим образом: «</w:t>
      </w:r>
      <w:r w:rsidRPr="00342436">
        <w:rPr>
          <w:iCs/>
        </w:rPr>
        <w:t>Повторение материала курса 6 класса</w:t>
      </w:r>
      <w:r w:rsidRPr="00342436">
        <w:t>», «</w:t>
      </w:r>
      <w:r w:rsidRPr="00342436">
        <w:rPr>
          <w:iCs/>
        </w:rPr>
        <w:t>Математический язык. Математическая модель</w:t>
      </w:r>
      <w:r w:rsidRPr="00342436">
        <w:t>», «</w:t>
      </w:r>
      <w:r w:rsidRPr="00342436">
        <w:rPr>
          <w:iCs/>
        </w:rPr>
        <w:t>Линейная функция</w:t>
      </w:r>
      <w:r w:rsidRPr="00342436">
        <w:t>», «</w:t>
      </w:r>
      <w:r w:rsidRPr="00342436">
        <w:rPr>
          <w:iCs/>
        </w:rPr>
        <w:t>Системы двух линейных уравнений с двумя переменными»,</w:t>
      </w:r>
      <w:r w:rsidRPr="00342436">
        <w:rPr>
          <w:i/>
        </w:rPr>
        <w:t xml:space="preserve"> </w:t>
      </w:r>
      <w:r w:rsidRPr="00342436">
        <w:t>«Арифметические  о</w:t>
      </w:r>
      <w:r w:rsidRPr="00342436">
        <w:rPr>
          <w:iCs/>
        </w:rPr>
        <w:t>перации над одночленами</w:t>
      </w:r>
      <w:r w:rsidRPr="00342436">
        <w:t>», «Арифметические операции над многочленами», «Разложение многочленов на множители», «Функция у=х</w:t>
      </w:r>
      <w:proofErr w:type="gramStart"/>
      <w:r w:rsidRPr="00342436">
        <w:rPr>
          <w:vertAlign w:val="superscript"/>
        </w:rPr>
        <w:t>2</w:t>
      </w:r>
      <w:proofErr w:type="gramEnd"/>
      <w:r w:rsidRPr="00342436">
        <w:t xml:space="preserve">», «Итоговая контрольная работа». </w:t>
      </w:r>
    </w:p>
    <w:p w:rsidR="00572448" w:rsidRPr="00342436" w:rsidRDefault="00572448" w:rsidP="00192C9B">
      <w:pPr>
        <w:ind w:firstLine="709"/>
        <w:jc w:val="both"/>
      </w:pPr>
      <w:r w:rsidRPr="00342436">
        <w:rPr>
          <w:b/>
        </w:rPr>
        <w:t xml:space="preserve">Промежуточная аттестация </w:t>
      </w:r>
      <w:r w:rsidRPr="00342436">
        <w:t xml:space="preserve">проводится в форме тестов, самостоятельных, проверочных работ  и  математических  диктантов  (по  10  -  15  минут)  в  конце  логически  законченных  блоков  учебного материала. </w:t>
      </w:r>
    </w:p>
    <w:p w:rsidR="00572448" w:rsidRPr="00342436" w:rsidRDefault="00572448" w:rsidP="00192C9B">
      <w:pPr>
        <w:ind w:firstLine="709"/>
        <w:jc w:val="both"/>
      </w:pPr>
      <w:r w:rsidRPr="00342436">
        <w:rPr>
          <w:b/>
        </w:rPr>
        <w:t xml:space="preserve">Итоговая  аттестация </w:t>
      </w:r>
      <w:r w:rsidRPr="00342436">
        <w:t xml:space="preserve"> предусмотрена  в  виде  административной  контрольной  работы. </w:t>
      </w:r>
    </w:p>
    <w:p w:rsidR="00572448" w:rsidRDefault="00572448" w:rsidP="00192C9B">
      <w:pPr>
        <w:ind w:firstLine="709"/>
        <w:jc w:val="both"/>
      </w:pPr>
      <w:r w:rsidRPr="00342436">
        <w:t>Уровень обучения – базовый.</w:t>
      </w:r>
    </w:p>
    <w:p w:rsidR="00515995" w:rsidRPr="00342436" w:rsidRDefault="00515995" w:rsidP="00192C9B">
      <w:pPr>
        <w:ind w:firstLine="709"/>
        <w:jc w:val="both"/>
      </w:pP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Математический язык. Математическая модель (13 часов).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</w:t>
      </w:r>
      <w:proofErr w:type="gramStart"/>
      <w:r w:rsidRPr="00342436">
        <w:t>Координатная</w:t>
      </w:r>
      <w:proofErr w:type="gramEnd"/>
      <w:r w:rsidRPr="00342436">
        <w:t xml:space="preserve"> прямая, виды промежутков на ней.</w:t>
      </w:r>
    </w:p>
    <w:p w:rsidR="00572448" w:rsidRPr="00342436" w:rsidRDefault="00572448" w:rsidP="00192C9B">
      <w:pPr>
        <w:ind w:firstLine="480"/>
        <w:jc w:val="both"/>
      </w:pPr>
      <w:r w:rsidRPr="00342436">
        <w:t>Эта тема занимает ключевое положение во всем курсе. От того, как учащиеся привыкнут к новым терминам, зависит успешное усвоение остального материала курса. Данная тема – это идейный стержень, при наличии которого математика предстает перед учащимися не как набор разрозненных фактов, которые учитель излагает на уроке, а как цельная развивающаяся и в то же время развивающая дисциплина общекультурного характера.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Линейная функция (11 часов).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Координатная плоскость. Алгоритм отыскания координат точки. Алгоритм построения точки </w:t>
      </w:r>
      <w:proofErr w:type="gramStart"/>
      <w:r w:rsidRPr="00342436">
        <w:t>М(</w:t>
      </w:r>
      <w:proofErr w:type="gramEnd"/>
      <w:r w:rsidRPr="00342436">
        <w:rPr>
          <w:i/>
        </w:rPr>
        <w:t>а; в</w:t>
      </w:r>
      <w:r w:rsidRPr="00342436">
        <w:t>) в прямоугольной системе координат.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Линейное уравнение с двумя переменными. Решение уравнения </w:t>
      </w:r>
      <w:proofErr w:type="spellStart"/>
      <w:proofErr w:type="gramStart"/>
      <w:r w:rsidRPr="00342436">
        <w:rPr>
          <w:i/>
        </w:rPr>
        <w:t>ах</w:t>
      </w:r>
      <w:proofErr w:type="gramEnd"/>
      <w:r w:rsidRPr="00342436">
        <w:rPr>
          <w:i/>
        </w:rPr>
        <w:t>+ву+с</w:t>
      </w:r>
      <w:proofErr w:type="spellEnd"/>
      <w:r w:rsidRPr="00342436">
        <w:rPr>
          <w:i/>
        </w:rPr>
        <w:t>=0.</w:t>
      </w:r>
      <w:r w:rsidRPr="00342436">
        <w:t xml:space="preserve"> График уравнения. Алгоритм построения графика уравнения </w:t>
      </w:r>
      <w:proofErr w:type="spellStart"/>
      <w:proofErr w:type="gramStart"/>
      <w:r w:rsidRPr="00342436">
        <w:rPr>
          <w:i/>
        </w:rPr>
        <w:t>ах</w:t>
      </w:r>
      <w:proofErr w:type="gramEnd"/>
      <w:r w:rsidRPr="00342436">
        <w:rPr>
          <w:i/>
        </w:rPr>
        <w:t>+ву+с</w:t>
      </w:r>
      <w:proofErr w:type="spellEnd"/>
      <w:r w:rsidRPr="00342436">
        <w:rPr>
          <w:i/>
        </w:rPr>
        <w:t>=0.</w:t>
      </w:r>
      <w:r w:rsidRPr="00342436">
        <w:t>Линейная функция. Независимая переменная (аргумент). Зависимая переменная. График линейной функции. Набольшее и наименьшее значение линейной функции на заданном промежутке. Возрастание и убывание линейной функции.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Линейная функция </w:t>
      </w:r>
      <w:r w:rsidRPr="00342436">
        <w:rPr>
          <w:i/>
        </w:rPr>
        <w:t>у=</w:t>
      </w:r>
      <w:proofErr w:type="spellStart"/>
      <w:r w:rsidRPr="00342436">
        <w:rPr>
          <w:i/>
        </w:rPr>
        <w:t>кх</w:t>
      </w:r>
      <w:proofErr w:type="spellEnd"/>
      <w:r w:rsidRPr="00342436">
        <w:t xml:space="preserve"> и её график.</w:t>
      </w:r>
      <w:r>
        <w:t xml:space="preserve"> </w:t>
      </w:r>
      <w:r w:rsidRPr="00342436">
        <w:t>Взаимное расположение графиков линейных функций.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В начале изучения темы готовится база для изучения всех оставшихся </w:t>
      </w:r>
      <w:proofErr w:type="gramStart"/>
      <w:r w:rsidRPr="00342436">
        <w:t>§-</w:t>
      </w:r>
      <w:proofErr w:type="gramEnd"/>
      <w:r w:rsidRPr="00342436">
        <w:t>в учебника. Появляются новые термины, символы, образы (умение перейти от символической записи к геометрической модели или аналитической модели и наоборот), делается переоценка того, что было изучено в младших классах (правило нахождения точки по её координатам, понятие координатной оси). На описанном, наглядно-интуитивном уровне вводятся понятия «область определения функций», «непрерывность функции», «наибольшее и наименьшее значение функции».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Системы двух линейных уравнений с двумя переменными (13 часов).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Система уравнений. Решение системы уравнений. Графический метод решения системы уравнений. Метод подстановки. Метод алгебраического сложения. </w:t>
      </w:r>
    </w:p>
    <w:p w:rsidR="00572448" w:rsidRPr="00342436" w:rsidRDefault="00572448" w:rsidP="00192C9B">
      <w:pPr>
        <w:ind w:firstLine="480"/>
        <w:jc w:val="both"/>
      </w:pPr>
      <w:r w:rsidRPr="00342436">
        <w:lastRenderedPageBreak/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Степень с натуральным показателем (6 часов).</w:t>
      </w:r>
    </w:p>
    <w:p w:rsidR="00572448" w:rsidRPr="00342436" w:rsidRDefault="00572448" w:rsidP="00192C9B">
      <w:pPr>
        <w:ind w:firstLine="480"/>
        <w:jc w:val="both"/>
      </w:pPr>
      <w:r w:rsidRPr="00342436"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572448" w:rsidRPr="00342436" w:rsidRDefault="00572448" w:rsidP="00192C9B">
      <w:pPr>
        <w:ind w:firstLine="480"/>
        <w:jc w:val="both"/>
      </w:pPr>
      <w:r w:rsidRPr="00342436">
        <w:t>Материал главы традиционный, но здесь впервые в курсе математики появляются слова «определение», «теорема», «доказательство». Требовать от всех учащихся воспроизводить доказательства теорем, данных в этом блоке нецелесообразно, но и игнорировать их не стоит. Таким образом, подход к учащимся должен быть дифференцированным. Основная мысль при подаче этого блока учащимся – освоение простейших символов математического языка (числа, переменные и степени).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Одночлены. Операции над одночленами (8 часов).</w:t>
      </w:r>
    </w:p>
    <w:p w:rsidR="00572448" w:rsidRPr="00342436" w:rsidRDefault="00572448" w:rsidP="00192C9B">
      <w:pPr>
        <w:ind w:firstLine="480"/>
        <w:jc w:val="both"/>
      </w:pPr>
      <w:r w:rsidRPr="00342436">
        <w:t>Одночлен. Коэффициент одночлена. Стандартный вид одночлена. Подобные одночлены.</w:t>
      </w:r>
    </w:p>
    <w:p w:rsidR="00572448" w:rsidRPr="00342436" w:rsidRDefault="00572448" w:rsidP="00192C9B">
      <w:pPr>
        <w:ind w:firstLine="480"/>
        <w:jc w:val="both"/>
      </w:pPr>
      <w:r w:rsidRPr="00342436">
        <w:t>Сложение одночленов. Умножение одночленов. Возведение одночлена в натуральную степень. Деление одночлена на одночлен.</w:t>
      </w:r>
    </w:p>
    <w:p w:rsidR="00572448" w:rsidRPr="00342436" w:rsidRDefault="00572448" w:rsidP="00192C9B">
      <w:pPr>
        <w:ind w:firstLine="480"/>
        <w:jc w:val="both"/>
      </w:pPr>
      <w:r w:rsidRPr="00342436">
        <w:t>Если в первой теме начато изучение «букв» математического языка, то в данной теме учащиеся приступают к изучению «слогов». Вводятся нетрадиционные для школы термины «корректная» и «некорректная» задача. В данной теме появляются примеры проблемного изложения материала. Кроме того, появляется термин «алгоритм» как синоним понятия «программа действий». Поэтому при изучении данного блока школьников следует побуждать к творчеству, обучать схемам рассуждений, что ведет к организации познавательного процесса.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Многочлены. Арифметические операции над многочленами (15 часов).</w:t>
      </w:r>
    </w:p>
    <w:p w:rsidR="00572448" w:rsidRPr="00342436" w:rsidRDefault="00572448" w:rsidP="00192C9B">
      <w:pPr>
        <w:ind w:firstLine="480"/>
        <w:jc w:val="both"/>
      </w:pPr>
      <w:r w:rsidRPr="00342436">
        <w:t>Многочлен. Члены многочлена. Двучлен. Трёхчлен. Приведение подобных членов многочлена. Стандартный вид многочлена.</w:t>
      </w:r>
    </w:p>
    <w:p w:rsidR="00572448" w:rsidRPr="00342436" w:rsidRDefault="00572448" w:rsidP="00192C9B">
      <w:pPr>
        <w:ind w:firstLine="480"/>
        <w:jc w:val="both"/>
      </w:pPr>
      <w:r w:rsidRPr="00342436">
        <w:t>Сложение и вычитание многочленов. Умножение многочлена на одночлен. Умножение многочлена на многочлен.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Квадрат суммы и квадрат разности. Разность квадратов. Разность кубов и сумма кубов. </w:t>
      </w:r>
    </w:p>
    <w:p w:rsidR="00572448" w:rsidRPr="00342436" w:rsidRDefault="00572448" w:rsidP="00192C9B">
      <w:pPr>
        <w:ind w:firstLine="480"/>
        <w:jc w:val="both"/>
      </w:pPr>
      <w:r w:rsidRPr="00342436">
        <w:t>Деление многочлена на одночлен.</w:t>
      </w:r>
    </w:p>
    <w:p w:rsidR="00572448" w:rsidRPr="00342436" w:rsidRDefault="00572448" w:rsidP="00192C9B">
      <w:pPr>
        <w:ind w:firstLine="480"/>
        <w:jc w:val="both"/>
      </w:pPr>
      <w:r w:rsidRPr="00342436">
        <w:t>При изучении данного блока необходимо подчеркнуть, что начинается разрешение проблемы, поставленной при изучении темы одночленов (сложение неподобных одночленов). Ключевое значение имеют текстовые задачи, в которых показывается, как постепенно усложняются математические модели реальных ситуаций. Очень важен § как пропедевтика темы «Разложение многочленов на множители», и как осознание проблемной ситуации, разрешение которой будет получено при изучении последующего блока.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Разложение многочленов на множители (18 часов).</w:t>
      </w:r>
    </w:p>
    <w:p w:rsidR="00572448" w:rsidRPr="00342436" w:rsidRDefault="00572448" w:rsidP="00192C9B">
      <w:pPr>
        <w:ind w:firstLine="480"/>
        <w:jc w:val="both"/>
      </w:pPr>
      <w:r w:rsidRPr="00342436">
        <w:t>Вынесение общего множителя за скобки. Способ группировки. Разложение многочленов на множители с помощью формул сокращённого умножения, комбинации различных приёмов. Метод выделения полного квадрата.</w:t>
      </w:r>
    </w:p>
    <w:p w:rsidR="00572448" w:rsidRPr="00342436" w:rsidRDefault="00572448" w:rsidP="00192C9B">
      <w:pPr>
        <w:ind w:firstLine="480"/>
        <w:jc w:val="both"/>
      </w:pPr>
      <w:r w:rsidRPr="00342436">
        <w:t>Понятие алгебраической дроби. Сокращение алгебраической дроби.</w:t>
      </w:r>
    </w:p>
    <w:p w:rsidR="00572448" w:rsidRPr="00342436" w:rsidRDefault="00572448" w:rsidP="00192C9B">
      <w:pPr>
        <w:ind w:firstLine="480"/>
        <w:jc w:val="both"/>
      </w:pPr>
      <w:r w:rsidRPr="00342436">
        <w:t>Тождество. Тождественно-равные выражения. Тождественные преобразования.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Важно показать мотивацию изучения данной темы (для решения уравнений, сокращения алгебраических дробей). Рассматривая различные способы разложения многочленов на множители, важно научить учащихся умению отказываться от неудачно выбранного способа решения. В этом состоит основная воспитательная ценность данной темы. Рассмотрение темы «Сокращение алгебраических дробей» не является обязательным результатом обучения, но важно в воспитательных целях, как явное </w:t>
      </w:r>
      <w:r w:rsidRPr="00342436">
        <w:lastRenderedPageBreak/>
        <w:t xml:space="preserve">выражение идей опережающего и развивающего обучения. В данном блоке впервые вводится понятие «тождество», «тождественные преобразования выражений». </w:t>
      </w:r>
    </w:p>
    <w:p w:rsidR="00572448" w:rsidRPr="00342436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 xml:space="preserve">Функция </w:t>
      </w:r>
      <w:r w:rsidRPr="00342436">
        <w:rPr>
          <w:b/>
          <w:i/>
        </w:rPr>
        <w:t>у=х</w:t>
      </w:r>
      <w:proofErr w:type="gramStart"/>
      <w:r w:rsidRPr="00342436">
        <w:rPr>
          <w:b/>
          <w:i/>
          <w:vertAlign w:val="superscript"/>
        </w:rPr>
        <w:t>2</w:t>
      </w:r>
      <w:proofErr w:type="gramEnd"/>
      <w:r w:rsidRPr="00342436">
        <w:rPr>
          <w:b/>
        </w:rPr>
        <w:t xml:space="preserve"> (9 часов).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Функция </w:t>
      </w:r>
      <w:r w:rsidRPr="00342436">
        <w:rPr>
          <w:i/>
        </w:rPr>
        <w:t>у=х</w:t>
      </w:r>
      <w:proofErr w:type="gramStart"/>
      <w:r w:rsidRPr="00342436">
        <w:rPr>
          <w:i/>
          <w:vertAlign w:val="superscript"/>
        </w:rPr>
        <w:t>2</w:t>
      </w:r>
      <w:proofErr w:type="gramEnd"/>
      <w:r w:rsidRPr="00342436">
        <w:t xml:space="preserve">, её свойства и график. Функция </w:t>
      </w:r>
      <w:r w:rsidRPr="00342436">
        <w:rPr>
          <w:i/>
        </w:rPr>
        <w:t>у</w:t>
      </w:r>
      <w:proofErr w:type="gramStart"/>
      <w:r w:rsidRPr="00342436">
        <w:rPr>
          <w:i/>
        </w:rPr>
        <w:t>=-</w:t>
      </w:r>
      <w:proofErr w:type="gramEnd"/>
      <w:r w:rsidRPr="00342436">
        <w:rPr>
          <w:i/>
        </w:rPr>
        <w:t>х</w:t>
      </w:r>
      <w:r w:rsidRPr="00342436">
        <w:rPr>
          <w:i/>
          <w:vertAlign w:val="superscript"/>
        </w:rPr>
        <w:t>2</w:t>
      </w:r>
      <w:r w:rsidRPr="00342436">
        <w:t xml:space="preserve">, её свойства и график. Графическое решение уравнений. </w:t>
      </w:r>
      <w:proofErr w:type="spellStart"/>
      <w:r w:rsidRPr="00342436">
        <w:t>Кусочная</w:t>
      </w:r>
      <w:proofErr w:type="spellEnd"/>
      <w:r w:rsidRPr="00342436">
        <w:t xml:space="preserve"> функция. Чтение графика функции. Область определения функции. Первые представления о непрерывных функциях. Точка разрыва. Разъяснение смысла записи </w:t>
      </w:r>
      <w:r w:rsidRPr="00342436">
        <w:rPr>
          <w:lang w:val="en-US"/>
        </w:rPr>
        <w:t>y</w:t>
      </w:r>
      <w:r w:rsidRPr="00342436">
        <w:t>=</w:t>
      </w:r>
      <w:r w:rsidRPr="00342436">
        <w:rPr>
          <w:lang w:val="en-US"/>
        </w:rPr>
        <w:t>f</w:t>
      </w:r>
      <w:r w:rsidRPr="00342436">
        <w:t>(</w:t>
      </w:r>
      <w:r w:rsidRPr="00342436">
        <w:rPr>
          <w:lang w:val="en-US"/>
        </w:rPr>
        <w:t>x</w:t>
      </w:r>
      <w:r w:rsidRPr="00342436">
        <w:t>). Функциональная символика.</w:t>
      </w:r>
    </w:p>
    <w:p w:rsidR="00572448" w:rsidRPr="00342436" w:rsidRDefault="00572448" w:rsidP="00192C9B">
      <w:pPr>
        <w:ind w:firstLine="480"/>
        <w:jc w:val="both"/>
      </w:pPr>
      <w:r w:rsidRPr="00342436">
        <w:t xml:space="preserve">Данная тема помогает учащимся более глубоко изучить линейные функции при графическом решении уравнений, построение графиков </w:t>
      </w:r>
      <w:proofErr w:type="spellStart"/>
      <w:r w:rsidRPr="00342436">
        <w:t>кусочных</w:t>
      </w:r>
      <w:proofErr w:type="spellEnd"/>
      <w:r w:rsidRPr="00342436">
        <w:t xml:space="preserve"> функций.</w:t>
      </w:r>
    </w:p>
    <w:p w:rsidR="00572448" w:rsidRPr="00342436" w:rsidRDefault="00572448" w:rsidP="00192C9B">
      <w:pPr>
        <w:jc w:val="both"/>
      </w:pPr>
      <w:r w:rsidRPr="00342436">
        <w:t>Вводится новый термин «разрыв функции». Таким образом, накапливающаяся информация подготавливает учащихся к восприятию основного результата математического анализа о непрерывности любой элементарной функции во всех точках её области определения в 10 классе.</w:t>
      </w:r>
    </w:p>
    <w:p w:rsidR="00572448" w:rsidRPr="00342436" w:rsidRDefault="00572448" w:rsidP="00192C9B">
      <w:pPr>
        <w:jc w:val="both"/>
      </w:pPr>
      <w:r w:rsidRPr="00342436">
        <w:t xml:space="preserve">Ключевое положение занимает §, где впервые появляется запись у = </w:t>
      </w:r>
      <w:r w:rsidRPr="00342436">
        <w:rPr>
          <w:lang w:val="en-US"/>
        </w:rPr>
        <w:t>f</w:t>
      </w:r>
      <w:r w:rsidRPr="00342436">
        <w:t>(х).</w:t>
      </w:r>
    </w:p>
    <w:p w:rsidR="00572448" w:rsidRDefault="00572448" w:rsidP="00192C9B">
      <w:pPr>
        <w:ind w:firstLine="480"/>
        <w:jc w:val="both"/>
        <w:rPr>
          <w:b/>
        </w:rPr>
      </w:pPr>
      <w:r w:rsidRPr="00342436">
        <w:rPr>
          <w:b/>
        </w:rPr>
        <w:t>Обобщающее повторение (9 часов).</w:t>
      </w:r>
    </w:p>
    <w:p w:rsidR="009D73AA" w:rsidRPr="00342436" w:rsidRDefault="009D73AA" w:rsidP="00572448">
      <w:pPr>
        <w:ind w:firstLine="480"/>
        <w:jc w:val="both"/>
        <w:rPr>
          <w:b/>
        </w:rPr>
      </w:pPr>
    </w:p>
    <w:p w:rsidR="00572448" w:rsidRDefault="009D73AA" w:rsidP="00572448">
      <w:pPr>
        <w:tabs>
          <w:tab w:val="left" w:pos="8380"/>
        </w:tabs>
        <w:jc w:val="center"/>
      </w:pPr>
      <w:r>
        <w:t>Тематическое планирование</w:t>
      </w:r>
    </w:p>
    <w:p w:rsidR="009D73AA" w:rsidRPr="00342436" w:rsidRDefault="009D73AA" w:rsidP="00572448">
      <w:pPr>
        <w:tabs>
          <w:tab w:val="left" w:pos="8380"/>
        </w:tabs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851"/>
        <w:gridCol w:w="567"/>
        <w:gridCol w:w="567"/>
        <w:gridCol w:w="709"/>
      </w:tblGrid>
      <w:tr w:rsidR="00572448" w:rsidRPr="00342436" w:rsidTr="0090114F">
        <w:trPr>
          <w:trHeight w:val="295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Тема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ind w:right="-288"/>
              <w:jc w:val="center"/>
            </w:pPr>
            <w:r w:rsidRPr="00342436">
              <w:t>По программе</w:t>
            </w:r>
          </w:p>
        </w:tc>
      </w:tr>
      <w:tr w:rsidR="00572448" w:rsidRPr="00342436" w:rsidTr="0090114F">
        <w:trPr>
          <w:trHeight w:val="90"/>
        </w:trPr>
        <w:tc>
          <w:tcPr>
            <w:tcW w:w="6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proofErr w:type="spellStart"/>
            <w:r w:rsidRPr="00342436">
              <w:t>ур</w:t>
            </w:r>
            <w:proofErr w:type="spellEnd"/>
            <w:r w:rsidRPr="00342436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контроль</w:t>
            </w:r>
          </w:p>
        </w:tc>
      </w:tr>
      <w:tr w:rsidR="00572448" w:rsidRPr="00342436" w:rsidTr="0090114F">
        <w:trPr>
          <w:trHeight w:val="293"/>
        </w:trPr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ind w:right="-169"/>
              <w:jc w:val="center"/>
            </w:pPr>
            <w:r w:rsidRPr="00342436">
              <w:t>к/</w:t>
            </w:r>
            <w:proofErr w:type="gramStart"/>
            <w:r w:rsidRPr="00342436"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с/</w:t>
            </w:r>
            <w:proofErr w:type="gramStart"/>
            <w:r w:rsidRPr="00342436"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proofErr w:type="spellStart"/>
            <w:r w:rsidRPr="00342436">
              <w:t>дикт</w:t>
            </w:r>
            <w:proofErr w:type="spellEnd"/>
            <w:r w:rsidRPr="00342436">
              <w:t>.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>Тема 1. Математический язык. Математическая модель.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§1.Числовые и алгебраические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§2.Что такое математический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§3.Что такое математическая модель.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§4. Линейное уравнение с одной переменной.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§5. Координатная прямая.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>Тема 2. Линейная функция.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§6. Координатная плоскость.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§7. Линейное уравнение с двумя переменными и его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§8. Линейная функция и ее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§9. Линейная функция у=</w:t>
            </w:r>
            <w:proofErr w:type="spellStart"/>
            <w:r w:rsidRPr="00342436">
              <w:t>кх</w:t>
            </w:r>
            <w:proofErr w:type="spellEnd"/>
            <w:r w:rsidRPr="0034243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§10. Взаимное расположение графиков линейных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 xml:space="preserve">Тема 3. Системы двух линейных уравнений с двумя переменными.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§11. Основные понятия.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§12. Метод подстановки.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§13. Метод алгебраического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§14. 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rPr>
                <w:b/>
              </w:rPr>
              <w:t>Тема 4. Степень с натуральным показателем.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§15. Что такое степень с натуральным показателем.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t>§16. Таблица основных степеней.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t>§17. Свойства степени с натуральным показателем.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t>§18. Умножение и деление степеней с одинаковыми показателями.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lastRenderedPageBreak/>
              <w:t>§19. Степень с нулевым показателем.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rPr>
                <w:b/>
              </w:rPr>
              <w:t>Тема 5. Одночлены. Операции над одночленами.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§20. Понятие одночлена. Стандартный вид одночлена.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§21. Сложение и вычитание одночленов.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§22. Умножение одночленов. Возведение одночленов в натуральную степень.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§23. Деление одночлена на одночлен.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 xml:space="preserve">Тема 6. Многочлены. Арифметические операции над многочленами.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§24. Основные понятия.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§25. Сложение и вычитание многочленов.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§26. Умножение многочлена на одночлен.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§27. Умножение многочлена на многочлен.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§28. Формулы сокращенного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§29. Деление многочлена на одночлен.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>Тема 7. Разложение многочленов на множители.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§30. Что такое разложение многочлена на множители и зачем оно нужно?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§31. Вынесение общего множителя за скобки.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§32. Способ группировки.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§33. Разложение многочлена на множители с помощью формул сокращенного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§34. Разложение многочлена на множители с помощью комбинаций различных приемов.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§35. Сокращение алгебраических дробей.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§36.Тождества.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rPr>
                <w:b/>
              </w:rPr>
              <w:t>Тема 8. Функция у=х</w:t>
            </w:r>
            <w:proofErr w:type="gramStart"/>
            <w:r w:rsidRPr="00342436">
              <w:rPr>
                <w:b/>
                <w:vertAlign w:val="superscript"/>
              </w:rPr>
              <w:t>2</w:t>
            </w:r>
            <w:proofErr w:type="gramEnd"/>
            <w:r w:rsidRPr="00342436">
              <w:rPr>
                <w:b/>
              </w:rPr>
              <w:t>.</w:t>
            </w:r>
            <w:r w:rsidRPr="00342436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§37. Функция у=х</w:t>
            </w:r>
            <w:proofErr w:type="gramStart"/>
            <w:r w:rsidRPr="00342436">
              <w:rPr>
                <w:vertAlign w:val="superscript"/>
              </w:rPr>
              <w:t>2</w:t>
            </w:r>
            <w:proofErr w:type="gramEnd"/>
            <w:r w:rsidRPr="00342436">
              <w:t xml:space="preserve"> и ее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§38. Графическое 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t>§39. Что означает в математике запись у=ƒ(х).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both"/>
            </w:pPr>
            <w:r w:rsidRPr="00342436">
              <w:rPr>
                <w:b/>
                <w:i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t>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rPr>
                <w:b/>
              </w:rPr>
              <w:t>Итоговое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  <w:r w:rsidRPr="0034243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i/>
              </w:rPr>
            </w:pPr>
            <w:r w:rsidRPr="00342436">
              <w:rPr>
                <w:i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</w:p>
        </w:tc>
      </w:tr>
      <w:tr w:rsidR="00572448" w:rsidRPr="00342436" w:rsidTr="009011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rPr>
                <w:b/>
              </w:rPr>
            </w:pPr>
            <w:r w:rsidRPr="00342436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</w:pPr>
            <w:r w:rsidRPr="00342436">
              <w:t>102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8" w:rsidRPr="00342436" w:rsidRDefault="00572448" w:rsidP="00AE48BA">
            <w:pPr>
              <w:tabs>
                <w:tab w:val="left" w:pos="8380"/>
              </w:tabs>
              <w:jc w:val="center"/>
            </w:pPr>
            <w:r w:rsidRPr="00342436">
              <w:t>3</w:t>
            </w:r>
          </w:p>
        </w:tc>
      </w:tr>
    </w:tbl>
    <w:p w:rsidR="00572448" w:rsidRPr="00342436" w:rsidRDefault="00572448" w:rsidP="00572448">
      <w:pPr>
        <w:tabs>
          <w:tab w:val="left" w:pos="8380"/>
        </w:tabs>
        <w:jc w:val="center"/>
      </w:pPr>
    </w:p>
    <w:p w:rsidR="00572448" w:rsidRPr="00342436" w:rsidRDefault="00572448" w:rsidP="00572448">
      <w:pPr>
        <w:tabs>
          <w:tab w:val="left" w:pos="8380"/>
        </w:tabs>
        <w:jc w:val="center"/>
      </w:pPr>
    </w:p>
    <w:p w:rsidR="00572448" w:rsidRPr="00A972EB" w:rsidRDefault="00572448" w:rsidP="00572448">
      <w:pPr>
        <w:tabs>
          <w:tab w:val="left" w:pos="8380"/>
        </w:tabs>
        <w:jc w:val="center"/>
        <w:sectPr w:rsidR="00572448" w:rsidRPr="00A972EB" w:rsidSect="00192C9B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2283" w:rsidRPr="006A23A6" w:rsidRDefault="00232283" w:rsidP="00232283">
      <w:pPr>
        <w:tabs>
          <w:tab w:val="left" w:pos="1905"/>
          <w:tab w:val="center" w:pos="5046"/>
        </w:tabs>
      </w:pPr>
      <w:r>
        <w:lastRenderedPageBreak/>
        <w:tab/>
        <w:t xml:space="preserve">      </w:t>
      </w:r>
      <w:r w:rsidRPr="006A23A6">
        <w:t>Муниципальное общеобразовательное учреждение</w:t>
      </w:r>
    </w:p>
    <w:p w:rsidR="00232283" w:rsidRPr="006A23A6" w:rsidRDefault="00232283" w:rsidP="00232283">
      <w:pPr>
        <w:jc w:val="center"/>
      </w:pPr>
      <w:r w:rsidRPr="006A23A6">
        <w:t>Иркутского районного муниципального образования</w:t>
      </w:r>
    </w:p>
    <w:p w:rsidR="00232283" w:rsidRPr="006A23A6" w:rsidRDefault="00232283" w:rsidP="00232283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232283" w:rsidRDefault="00232283" w:rsidP="00232283">
      <w:pPr>
        <w:ind w:firstLine="600"/>
        <w:jc w:val="center"/>
      </w:pPr>
    </w:p>
    <w:tbl>
      <w:tblPr>
        <w:tblStyle w:val="a9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232283" w:rsidRPr="004D1959" w:rsidTr="002D0137">
        <w:trPr>
          <w:trHeight w:val="1665"/>
        </w:trPr>
        <w:tc>
          <w:tcPr>
            <w:tcW w:w="3146" w:type="dxa"/>
          </w:tcPr>
          <w:p w:rsidR="00232283" w:rsidRPr="004D1959" w:rsidRDefault="00232283" w:rsidP="002D0137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232283" w:rsidRPr="004D1959" w:rsidRDefault="00232283" w:rsidP="002D0137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232283" w:rsidRDefault="00232283" w:rsidP="002D0137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232283" w:rsidRPr="004D1959" w:rsidRDefault="00232283" w:rsidP="002D0137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232283" w:rsidRDefault="00232283" w:rsidP="002D0137">
            <w:pPr>
              <w:spacing w:line="276" w:lineRule="auto"/>
            </w:pPr>
            <w:r>
              <w:t>Согласовано:</w:t>
            </w:r>
          </w:p>
          <w:p w:rsidR="00232283" w:rsidRDefault="00232283" w:rsidP="002D0137">
            <w:pPr>
              <w:spacing w:line="276" w:lineRule="auto"/>
            </w:pPr>
            <w:r>
              <w:t>Заместитель директора</w:t>
            </w:r>
          </w:p>
          <w:p w:rsidR="00232283" w:rsidRDefault="00232283" w:rsidP="002D0137">
            <w:pPr>
              <w:spacing w:line="276" w:lineRule="auto"/>
            </w:pPr>
            <w:r>
              <w:t xml:space="preserve"> по УВР</w:t>
            </w:r>
          </w:p>
          <w:p w:rsidR="00232283" w:rsidRDefault="00232283" w:rsidP="002D0137">
            <w:pPr>
              <w:spacing w:line="276" w:lineRule="auto"/>
            </w:pPr>
            <w:r>
              <w:t>«______»____________</w:t>
            </w:r>
          </w:p>
          <w:p w:rsidR="00232283" w:rsidRPr="004D1959" w:rsidRDefault="00232283" w:rsidP="002D0137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232283" w:rsidRPr="004D1959" w:rsidRDefault="00232283" w:rsidP="002D0137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  <w:r>
              <w:rPr>
                <w:bCs/>
              </w:rPr>
              <w:t>:</w:t>
            </w:r>
          </w:p>
          <w:p w:rsidR="00232283" w:rsidRPr="004D1959" w:rsidRDefault="00232283" w:rsidP="002D0137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232283" w:rsidRPr="004D1959" w:rsidRDefault="00232283" w:rsidP="002D0137">
            <w:pPr>
              <w:ind w:right="282"/>
              <w:rPr>
                <w:bCs/>
              </w:rPr>
            </w:pPr>
            <w:r>
              <w:rPr>
                <w:bCs/>
              </w:rPr>
              <w:t xml:space="preserve">№ ____ </w:t>
            </w:r>
          </w:p>
          <w:p w:rsidR="00232283" w:rsidRPr="004D1959" w:rsidRDefault="00232283" w:rsidP="002D0137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232283" w:rsidRDefault="00232283" w:rsidP="00232283">
      <w:pPr>
        <w:tabs>
          <w:tab w:val="left" w:pos="5370"/>
          <w:tab w:val="left" w:pos="7665"/>
        </w:tabs>
      </w:pPr>
    </w:p>
    <w:p w:rsidR="00232283" w:rsidRDefault="00232283" w:rsidP="00232283">
      <w:pPr>
        <w:tabs>
          <w:tab w:val="left" w:pos="5370"/>
          <w:tab w:val="left" w:pos="7665"/>
        </w:tabs>
      </w:pPr>
    </w:p>
    <w:p w:rsidR="00232283" w:rsidRPr="00A972EB" w:rsidRDefault="00232283" w:rsidP="00232283">
      <w:pPr>
        <w:tabs>
          <w:tab w:val="left" w:pos="5370"/>
          <w:tab w:val="left" w:pos="7665"/>
        </w:tabs>
      </w:pPr>
      <w:r w:rsidRPr="00A972EB">
        <w:tab/>
      </w:r>
    </w:p>
    <w:tbl>
      <w:tblPr>
        <w:tblW w:w="10248" w:type="dxa"/>
        <w:jc w:val="center"/>
        <w:tblInd w:w="-546" w:type="dxa"/>
        <w:tblLook w:val="01E0" w:firstRow="1" w:lastRow="1" w:firstColumn="1" w:lastColumn="1" w:noHBand="0" w:noVBand="0"/>
      </w:tblPr>
      <w:tblGrid>
        <w:gridCol w:w="3074"/>
        <w:gridCol w:w="3234"/>
        <w:gridCol w:w="3940"/>
      </w:tblGrid>
      <w:tr w:rsidR="00232283" w:rsidRPr="00A972EB" w:rsidTr="002D0137">
        <w:trPr>
          <w:jc w:val="center"/>
        </w:trPr>
        <w:tc>
          <w:tcPr>
            <w:tcW w:w="3074" w:type="dxa"/>
          </w:tcPr>
          <w:p w:rsidR="00232283" w:rsidRPr="00A972EB" w:rsidRDefault="00232283" w:rsidP="002D0137"/>
        </w:tc>
        <w:tc>
          <w:tcPr>
            <w:tcW w:w="3234" w:type="dxa"/>
          </w:tcPr>
          <w:p w:rsidR="00232283" w:rsidRPr="00A972EB" w:rsidRDefault="00232283" w:rsidP="002D0137"/>
        </w:tc>
        <w:tc>
          <w:tcPr>
            <w:tcW w:w="3940" w:type="dxa"/>
          </w:tcPr>
          <w:p w:rsidR="00232283" w:rsidRPr="00A972EB" w:rsidRDefault="00232283" w:rsidP="002D0137"/>
        </w:tc>
      </w:tr>
    </w:tbl>
    <w:p w:rsidR="00232283" w:rsidRDefault="00232283" w:rsidP="00232283"/>
    <w:p w:rsidR="00232283" w:rsidRDefault="00232283" w:rsidP="00232283">
      <w:bookmarkStart w:id="0" w:name="_GoBack"/>
      <w:bookmarkEnd w:id="0"/>
    </w:p>
    <w:p w:rsidR="00232283" w:rsidRDefault="00232283" w:rsidP="00232283">
      <w:pPr>
        <w:jc w:val="center"/>
        <w:rPr>
          <w:b/>
        </w:rPr>
      </w:pPr>
      <w:r w:rsidRPr="00641B22">
        <w:rPr>
          <w:b/>
        </w:rPr>
        <w:t xml:space="preserve">Рабочая программа </w:t>
      </w:r>
    </w:p>
    <w:p w:rsidR="00232283" w:rsidRPr="00641B22" w:rsidRDefault="00232283" w:rsidP="00232283">
      <w:pPr>
        <w:jc w:val="center"/>
        <w:rPr>
          <w:b/>
        </w:rPr>
      </w:pPr>
      <w:r w:rsidRPr="00641B22">
        <w:rPr>
          <w:b/>
        </w:rPr>
        <w:t xml:space="preserve">по алгебре </w:t>
      </w:r>
    </w:p>
    <w:p w:rsidR="00232283" w:rsidRPr="00641B22" w:rsidRDefault="00232283" w:rsidP="00232283">
      <w:pPr>
        <w:jc w:val="center"/>
      </w:pPr>
      <w:r w:rsidRPr="00641B22">
        <w:t>7 класса</w:t>
      </w:r>
    </w:p>
    <w:p w:rsidR="00232283" w:rsidRDefault="00232283" w:rsidP="00232283">
      <w:pPr>
        <w:jc w:val="center"/>
        <w:rPr>
          <w:b/>
          <w:sz w:val="32"/>
          <w:szCs w:val="32"/>
        </w:rPr>
      </w:pPr>
    </w:p>
    <w:p w:rsidR="00232283" w:rsidRPr="00A972EB" w:rsidRDefault="00232283" w:rsidP="00232283">
      <w:pPr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Pr="00A972EB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Pr="00A972EB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Pr="00A972EB" w:rsidRDefault="00232283" w:rsidP="00232283">
      <w:pPr>
        <w:tabs>
          <w:tab w:val="left" w:pos="2520"/>
        </w:tabs>
        <w:ind w:left="6300"/>
      </w:pPr>
      <w:r>
        <w:t>Составитель</w:t>
      </w:r>
      <w:r w:rsidRPr="00A972EB">
        <w:t>:</w:t>
      </w:r>
    </w:p>
    <w:p w:rsidR="00232283" w:rsidRPr="00A972EB" w:rsidRDefault="00232283" w:rsidP="00232283">
      <w:pPr>
        <w:tabs>
          <w:tab w:val="left" w:pos="2520"/>
        </w:tabs>
        <w:ind w:left="6300"/>
      </w:pPr>
      <w:r>
        <w:t>Иванова Татьяна</w:t>
      </w:r>
      <w:r w:rsidRPr="00A972EB">
        <w:t xml:space="preserve"> Фёдоровна</w:t>
      </w:r>
    </w:p>
    <w:p w:rsidR="00232283" w:rsidRPr="00A972EB" w:rsidRDefault="00232283" w:rsidP="00232283">
      <w:pPr>
        <w:tabs>
          <w:tab w:val="left" w:pos="2520"/>
        </w:tabs>
        <w:ind w:left="6300"/>
      </w:pPr>
      <w:r w:rsidRPr="00A972EB">
        <w:t>учитель математики</w:t>
      </w:r>
    </w:p>
    <w:p w:rsidR="00232283" w:rsidRPr="00A972EB" w:rsidRDefault="00232283" w:rsidP="00232283">
      <w:pPr>
        <w:tabs>
          <w:tab w:val="left" w:pos="2520"/>
        </w:tabs>
        <w:jc w:val="both"/>
        <w:rPr>
          <w:b/>
        </w:rPr>
      </w:pPr>
    </w:p>
    <w:p w:rsidR="00232283" w:rsidRPr="00A972EB" w:rsidRDefault="00232283" w:rsidP="00232283">
      <w:pPr>
        <w:tabs>
          <w:tab w:val="left" w:pos="2520"/>
        </w:tabs>
        <w:jc w:val="both"/>
      </w:pPr>
    </w:p>
    <w:p w:rsidR="00232283" w:rsidRPr="00A972EB" w:rsidRDefault="00232283" w:rsidP="00232283"/>
    <w:p w:rsidR="00232283" w:rsidRPr="00A972EB" w:rsidRDefault="00232283" w:rsidP="00232283"/>
    <w:p w:rsidR="00232283" w:rsidRPr="00A972EB" w:rsidRDefault="00232283" w:rsidP="00232283"/>
    <w:p w:rsidR="00232283" w:rsidRPr="00A972EB" w:rsidRDefault="00232283" w:rsidP="00232283"/>
    <w:p w:rsidR="00232283" w:rsidRPr="00A972EB" w:rsidRDefault="00232283" w:rsidP="00232283"/>
    <w:p w:rsidR="00232283" w:rsidRPr="00A972EB" w:rsidRDefault="00232283" w:rsidP="00232283">
      <w:pPr>
        <w:jc w:val="center"/>
        <w:rPr>
          <w:b/>
        </w:rPr>
      </w:pPr>
    </w:p>
    <w:p w:rsidR="00232283" w:rsidRPr="00A972EB" w:rsidRDefault="00232283" w:rsidP="00232283">
      <w:pPr>
        <w:jc w:val="center"/>
        <w:rPr>
          <w:b/>
        </w:rPr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</w:p>
    <w:p w:rsidR="00232283" w:rsidRPr="00A972EB" w:rsidRDefault="00232283" w:rsidP="00232283">
      <w:pPr>
        <w:jc w:val="center"/>
      </w:pPr>
      <w:r>
        <w:t>2017</w:t>
      </w:r>
      <w:r w:rsidRPr="00A972EB">
        <w:t xml:space="preserve"> г.</w:t>
      </w:r>
    </w:p>
    <w:p w:rsidR="00232283" w:rsidRDefault="002F54C7" w:rsidP="002F54C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F54C7" w:rsidRDefault="00232283" w:rsidP="002F54C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2F54C7">
        <w:rPr>
          <w:rFonts w:ascii="Times New Roman" w:hAnsi="Times New Roman" w:cs="Times New Roman"/>
          <w:sz w:val="24"/>
          <w:szCs w:val="24"/>
        </w:rPr>
        <w:t>Приложение</w:t>
      </w:r>
    </w:p>
    <w:p w:rsidR="002F54C7" w:rsidRDefault="002F54C7" w:rsidP="002F54C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рабочей программе</w:t>
      </w:r>
    </w:p>
    <w:p w:rsidR="002F54C7" w:rsidRDefault="002F54C7" w:rsidP="002F54C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 алгебре</w:t>
      </w:r>
    </w:p>
    <w:p w:rsidR="002F54C7" w:rsidRDefault="002F54C7" w:rsidP="002F54C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7 класс</w:t>
      </w:r>
    </w:p>
    <w:p w:rsidR="00572448" w:rsidRDefault="00572448" w:rsidP="00572448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35578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алгебре в 7 классе</w:t>
      </w:r>
    </w:p>
    <w:p w:rsidR="003912F0" w:rsidRPr="00A35578" w:rsidRDefault="003912F0" w:rsidP="00572448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5"/>
        <w:gridCol w:w="6701"/>
        <w:gridCol w:w="1514"/>
      </w:tblGrid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5117" w:rsidRPr="00A972EB" w:rsidRDefault="000A5117" w:rsidP="00AE48B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0A5117" w:rsidRPr="00A972EB" w:rsidRDefault="000E6149" w:rsidP="000E6149">
            <w:pPr>
              <w:pStyle w:val="a7"/>
              <w:tabs>
                <w:tab w:val="left" w:pos="2622"/>
              </w:tabs>
              <w:spacing w:before="0" w:beforeAutospacing="0" w:after="0" w:afterAutospacing="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Понятие числового и алгебраического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a7"/>
              <w:tabs>
                <w:tab w:val="left" w:pos="2622"/>
              </w:tabs>
              <w:spacing w:before="0" w:beforeAutospacing="0" w:after="0" w:afterAutospacing="0"/>
              <w:ind w:righ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Допустимые и недопустимые значения числовых и алгебраических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a7"/>
              <w:tabs>
                <w:tab w:val="left" w:pos="2622"/>
              </w:tabs>
              <w:spacing w:before="0" w:beforeAutospacing="0" w:after="0" w:afterAutospacing="0"/>
              <w:ind w:righ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алгебраические выражения. </w:t>
            </w:r>
            <w:r w:rsidRPr="00A9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a7"/>
              <w:tabs>
                <w:tab w:val="left" w:pos="2622"/>
              </w:tabs>
              <w:spacing w:before="0" w:beforeAutospacing="0" w:after="0" w:afterAutospacing="0"/>
              <w:ind w:righ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auto"/>
              </w:rPr>
              <w:t>Контрольная работа №0 по повторению курса 6 класса.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D590B">
              <w:rPr>
                <w:rFonts w:ascii="Times New Roman" w:hAnsi="Times New Roman" w:cs="Times New Roman"/>
                <w:b w:val="0"/>
                <w:color w:val="auto"/>
              </w:rPr>
              <w:t>Анализ контрольной работы.</w:t>
            </w:r>
            <w:r w:rsidRPr="00FD590B">
              <w:rPr>
                <w:color w:val="auto"/>
              </w:rPr>
              <w:t xml:space="preserve"> </w:t>
            </w:r>
            <w:r w:rsidRPr="00A972EB">
              <w:rPr>
                <w:rFonts w:ascii="Times New Roman" w:hAnsi="Times New Roman" w:cs="Times New Roman"/>
                <w:b w:val="0"/>
                <w:color w:val="000000"/>
              </w:rPr>
              <w:t>Что такое математический язык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Pr="00A972E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0A5117" w:rsidRPr="00FD590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77659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000000"/>
              </w:rPr>
              <w:t>Математический язык. Самостоятельная работа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spacing w:before="0" w:beforeAutospacing="0" w:after="0" w:afterAutospacing="0"/>
              <w:ind w:right="2728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7765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000000"/>
              </w:rPr>
              <w:t xml:space="preserve">Что такое математическая модель.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000000"/>
              </w:rPr>
              <w:t xml:space="preserve">Математическая модель.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auto"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A972EB">
              <w:rPr>
                <w:rFonts w:ascii="Times New Roman" w:hAnsi="Times New Roman" w:cs="Times New Roman"/>
                <w:b w:val="0"/>
                <w:color w:val="auto"/>
              </w:rPr>
              <w:t>Линейное уравнение с одной переменной.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pStyle w:val="3"/>
              <w:tabs>
                <w:tab w:val="left" w:pos="2622"/>
              </w:tabs>
              <w:ind w:right="272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Координатная прямая.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Координатная прямая.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Контрольная работа №1 по теме «Математический язык. Математическая модель».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Координатная плоскость.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Координатная плоскость.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rPr>
                <w:color w:val="000000"/>
              </w:rPr>
              <w:t>Понятие линейного уравнения с двумя переменными и его график.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  <w:rPr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Линейное уравнение с двумя переменными и его график.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Линейное уравнение с двумя переменными и его график.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Понятие линейной функц</w:t>
            </w:r>
            <w:proofErr w:type="gramStart"/>
            <w:r w:rsidRPr="00A972EB">
              <w:t>ии  и  ее</w:t>
            </w:r>
            <w:proofErr w:type="gramEnd"/>
            <w:r w:rsidRPr="00A972EB">
              <w:t xml:space="preserve"> график.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Линейная функция   и   ее график.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Линейная функция   и   ее  график.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Прямая пропорциональность и ее график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Взаимное расположение графиков линейных функций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Контрольная работа №2 по теме «Линейная функция»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Понятие системы двух линейных уравнений с двумя переменными.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Система двух линейных уравнений с двумя переменными.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Алгоритм решения систем уравнений методом подстановки.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rPr>
                <w:color w:val="000000"/>
              </w:rPr>
              <w:t>Метод подстановки.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  <w:rPr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Решение сложных систем уравнений методом подстановки.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Алгоритм решения систем уравнений методом алгебраического сложения.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Метод алгебраического сложения.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Метод алгебраического сложения.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Решение задач на движение с помощью системы двух линейных уравнений с двумя переменными.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Решение задач на проценты с помощью системы двух </w:t>
            </w:r>
            <w:r w:rsidRPr="00A972EB">
              <w:lastRenderedPageBreak/>
              <w:t>линейных уравнений с двумя переменными.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Системы двух линейных уравнений с двумя переменными как математические модели реальных ситуаций.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Решение различных задач с помощью системы двух линейных уравнений с двумя переменными.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Контрольная работа №3 по теме «Система двух линейных уравнений с двумя переменными»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Что такое степень с натуральным показателем.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Таблица основных степеней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Свойства степени с натуральным показателем.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Свойства степени с натуральным показателем. Математический диктант.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Умножение и деление степеней с одинаковыми показателями.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94069">
            <w:r w:rsidRPr="00A972EB">
              <w:t>Степень с нулевым показателем.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Понятие одночлена. Стандартный вид одночлена.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Сложение и вычитание одночленов.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Сложение и вычитание одночленов.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Умножение одночленов. Возведение одночлена в натуральную степень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Умножение одночленов. Возведение одночлена в натуральную степень.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Деление одночлена на одночлен.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Решение задач на деление одночлена на одночлен.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pPr>
              <w:autoSpaceDE w:val="0"/>
              <w:autoSpaceDN w:val="0"/>
              <w:adjustRightInd w:val="0"/>
              <w:spacing w:line="249" w:lineRule="auto"/>
              <w:ind w:right="-114"/>
              <w:rPr>
                <w:color w:val="000000"/>
              </w:rPr>
            </w:pPr>
            <w:r w:rsidRPr="00A972EB">
              <w:rPr>
                <w:color w:val="000000"/>
              </w:rPr>
              <w:t>Контрольная работа №4 по теме «</w:t>
            </w:r>
            <w:r w:rsidRPr="00A972EB">
              <w:t xml:space="preserve">Арифметические операции над </w:t>
            </w:r>
            <w:r>
              <w:t>о</w:t>
            </w:r>
            <w:r w:rsidRPr="00A972EB">
              <w:t>дночленами».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autoSpaceDE w:val="0"/>
              <w:autoSpaceDN w:val="0"/>
              <w:adjustRightInd w:val="0"/>
              <w:spacing w:line="249" w:lineRule="auto"/>
              <w:ind w:right="2728"/>
              <w:rPr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Многочлены.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Сложение и вычитание многочленов.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Сложение и вычитание многочленов.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Умножение многочлена на одночлен.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Решение задач на умножение многочлена на одночлен.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rPr>
                <w:color w:val="000000"/>
              </w:rPr>
              <w:t>Умножение многочлена на многочлен.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  <w:rPr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Умножение многочлена на многочлен.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Решение задач на умножение многочлена на многочлен.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Квадрат суммы и квадрат разности.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Преобразование выражений с помощью формул квадрата суммы и квадрата разности.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Разность квадратов и кубов, сумма кубов. 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Преобразование выражений с помощью формул разности квадратов и кубов, суммы кубов.  </w:t>
            </w:r>
            <w:r w:rsidRPr="00A972EB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Формулы сокращенного умножения.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Деление многочлена на одночлен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rPr>
                <w:color w:val="000000"/>
              </w:rPr>
              <w:t>Контрольная работа №5 по теме «Арифметические операции над многочленами».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  <w:rPr>
                <w:color w:val="000000"/>
              </w:rPr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Что такое разложение многочлена на множители и зачем оно нужно.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Алгоритм вынесения общего множителя за скобки.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Вынесение общего множителя за скобки.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Способ группировки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Способ группировки. Самостоятельная работа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Разложение многочлена на множители с помощью формулы разности квадратов.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 xml:space="preserve">Разложение многочлена на множители с помощью формул суммы и разности кубов.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Разложение многочлена на множители с помощью формул квадрата суммы и квадрата разности.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Разложение многочлена на множители с помощью формул сокращенного умножения. Математический диктант.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Разложение многочлена на множители с помощью формул сокращенного умножения.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Разложение многочлена на множители с помощью вынесения общего множителя и формул квадрата суммы или квадрата разности.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Разложение многочлена на множители с помощью вынесения общего множителя и формулы разности квадратов.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Разложение многочлена на множители с помощью комбинаций различных приемов.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Понятие алгебраической дроби.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Сокращение алгебраических дробей.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 xml:space="preserve">Сокращение алгебраических дробей. Самостоятельная работа. 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Тождества.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Контрольная работа №6 по теме «Разложение многочленов на множители»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Функция y = x</w:t>
            </w:r>
            <w:r w:rsidRPr="00A972EB">
              <w:rPr>
                <w:vertAlign w:val="superscript"/>
              </w:rPr>
              <w:t>2</w:t>
            </w:r>
            <w:r w:rsidRPr="00A972EB">
              <w:t xml:space="preserve">  и ее график.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Свойства параболы.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Функция y = x</w:t>
            </w:r>
            <w:r w:rsidRPr="00A972EB">
              <w:rPr>
                <w:vertAlign w:val="superscript"/>
              </w:rPr>
              <w:t>2</w:t>
            </w:r>
            <w:r w:rsidRPr="00A972EB">
              <w:t xml:space="preserve">  и ее график.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Алгоритм графического решения уравнений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Графическое решение уравнений. Самостоятельная работа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 xml:space="preserve">Понятие </w:t>
            </w:r>
            <w:proofErr w:type="spellStart"/>
            <w:r w:rsidRPr="00A972EB">
              <w:t>кусочной</w:t>
            </w:r>
            <w:proofErr w:type="spellEnd"/>
            <w:r w:rsidRPr="00A972EB">
              <w:t xml:space="preserve"> функции.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30465D">
            <w:r w:rsidRPr="00A972EB">
              <w:t>Что означает в математике запись y = f(x).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FD590B">
            <w:r w:rsidRPr="00A972EB">
              <w:t>Что означает в математике запись y = f(x). Самостоятельная работа.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Контрольная работа №7 по теме «Функция у=х</w:t>
            </w:r>
            <w:proofErr w:type="gramStart"/>
            <w:r w:rsidRPr="00A972EB">
              <w:rPr>
                <w:vertAlign w:val="superscript"/>
              </w:rPr>
              <w:t>2</w:t>
            </w:r>
            <w:proofErr w:type="gramEnd"/>
            <w:r w:rsidRPr="00A972EB">
              <w:t>».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>
              <w:t>Анализ контрольной работы.</w:t>
            </w:r>
            <w:r w:rsidRPr="00A972EB">
              <w:t xml:space="preserve"> Повторение. Степень с натуральным показателем и ее свойства</w:t>
            </w:r>
            <w:r>
              <w:t>.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FD590B">
            <w:r w:rsidRPr="00A972EB">
              <w:t>Повторение. Разложение многочлена на множители с помощью комбинаций различных приёмов.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FD590B">
            <w:r w:rsidRPr="00A972EB">
              <w:t>Повторение. Разложение многочлена на множители с помощью комбинаций различных приёмов.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Повторение. Линейная функция и прямая пропорциональность.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Повторение. Функция y = x</w:t>
            </w:r>
            <w:r w:rsidRPr="00A972EB">
              <w:rPr>
                <w:vertAlign w:val="superscript"/>
              </w:rPr>
              <w:t>2</w:t>
            </w:r>
            <w:r>
              <w:rPr>
                <w:vertAlign w:val="superscript"/>
              </w:rP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Повторение. Системы двух линейных уравнений с двумя переменными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AE48BA">
            <w:r w:rsidRPr="00A972EB">
              <w:t>Повторение. Системы двух линейных уравнений с двумя переменными</w:t>
            </w:r>
            <w:r>
              <w:t>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FD590B">
            <w:r w:rsidRPr="00A972EB">
              <w:t>Итоговая контрольная работа №8.</w:t>
            </w:r>
          </w:p>
        </w:tc>
        <w:tc>
          <w:tcPr>
            <w:tcW w:w="0" w:type="auto"/>
          </w:tcPr>
          <w:p w:rsidR="000A5117" w:rsidRPr="00A972EB" w:rsidRDefault="000A5117" w:rsidP="000A5117">
            <w:pPr>
              <w:tabs>
                <w:tab w:val="left" w:pos="2622"/>
              </w:tabs>
              <w:ind w:right="2728"/>
            </w:pPr>
          </w:p>
        </w:tc>
      </w:tr>
      <w:tr w:rsidR="000A5117" w:rsidRPr="00A972EB" w:rsidTr="000E6149">
        <w:trPr>
          <w:trHeight w:val="20"/>
        </w:trPr>
        <w:tc>
          <w:tcPr>
            <w:tcW w:w="0" w:type="auto"/>
            <w:shd w:val="clear" w:color="auto" w:fill="auto"/>
          </w:tcPr>
          <w:p w:rsidR="000A5117" w:rsidRPr="00A972EB" w:rsidRDefault="000A5117" w:rsidP="00A7765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0A5117" w:rsidRPr="00A972EB" w:rsidRDefault="000A5117" w:rsidP="00AE48BA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0A5117" w:rsidRPr="00A972EB" w:rsidRDefault="000A5117" w:rsidP="009E517A">
            <w:r>
              <w:t>Анализ итоговой контрольной работы №8.</w:t>
            </w:r>
            <w:r w:rsidRPr="00A972EB">
              <w:t xml:space="preserve"> </w:t>
            </w:r>
          </w:p>
        </w:tc>
        <w:tc>
          <w:tcPr>
            <w:tcW w:w="0" w:type="auto"/>
          </w:tcPr>
          <w:p w:rsidR="000A5117" w:rsidRDefault="000A5117" w:rsidP="000A5117">
            <w:pPr>
              <w:tabs>
                <w:tab w:val="left" w:pos="2622"/>
              </w:tabs>
              <w:ind w:right="2728"/>
            </w:pPr>
          </w:p>
        </w:tc>
      </w:tr>
    </w:tbl>
    <w:p w:rsidR="001B7E04" w:rsidRDefault="001B7E04"/>
    <w:sectPr w:rsidR="001B7E04" w:rsidSect="00771C81">
      <w:pgSz w:w="11906" w:h="16838" w:code="9"/>
      <w:pgMar w:top="851" w:right="510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C7" w:rsidRDefault="002F54C7">
      <w:r>
        <w:separator/>
      </w:r>
    </w:p>
  </w:endnote>
  <w:endnote w:type="continuationSeparator" w:id="0">
    <w:p w:rsidR="002F54C7" w:rsidRDefault="002F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C7" w:rsidRDefault="002F54C7" w:rsidP="00AE4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4C7" w:rsidRDefault="002F54C7" w:rsidP="00AE48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C7" w:rsidRDefault="002F54C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32283">
      <w:rPr>
        <w:noProof/>
      </w:rPr>
      <w:t>9</w:t>
    </w:r>
    <w:r>
      <w:fldChar w:fldCharType="end"/>
    </w:r>
  </w:p>
  <w:p w:rsidR="002F54C7" w:rsidRDefault="002F54C7" w:rsidP="00AE48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C7" w:rsidRDefault="002F54C7">
      <w:r>
        <w:separator/>
      </w:r>
    </w:p>
  </w:footnote>
  <w:footnote w:type="continuationSeparator" w:id="0">
    <w:p w:rsidR="002F54C7" w:rsidRDefault="002F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7E1"/>
    <w:multiLevelType w:val="multilevel"/>
    <w:tmpl w:val="71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B45A0"/>
    <w:multiLevelType w:val="hybridMultilevel"/>
    <w:tmpl w:val="B99C1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A5B47"/>
    <w:multiLevelType w:val="multilevel"/>
    <w:tmpl w:val="0B8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7E90"/>
    <w:multiLevelType w:val="multilevel"/>
    <w:tmpl w:val="669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40762"/>
    <w:multiLevelType w:val="multilevel"/>
    <w:tmpl w:val="5AF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2C5D"/>
    <w:multiLevelType w:val="multilevel"/>
    <w:tmpl w:val="40382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82D59"/>
    <w:multiLevelType w:val="hybridMultilevel"/>
    <w:tmpl w:val="B29478FE"/>
    <w:lvl w:ilvl="0" w:tplc="3F9CAB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82195"/>
    <w:multiLevelType w:val="multilevel"/>
    <w:tmpl w:val="04A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5373B"/>
    <w:multiLevelType w:val="multilevel"/>
    <w:tmpl w:val="2D42C8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1F7457E9"/>
    <w:multiLevelType w:val="hybridMultilevel"/>
    <w:tmpl w:val="7B40A8AC"/>
    <w:lvl w:ilvl="0" w:tplc="6E6A6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F5302"/>
    <w:multiLevelType w:val="multilevel"/>
    <w:tmpl w:val="77F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342A6"/>
    <w:multiLevelType w:val="multilevel"/>
    <w:tmpl w:val="31B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7230B"/>
    <w:multiLevelType w:val="hybridMultilevel"/>
    <w:tmpl w:val="385A24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DF67D3"/>
    <w:multiLevelType w:val="multilevel"/>
    <w:tmpl w:val="8CA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EE01060"/>
    <w:multiLevelType w:val="hybridMultilevel"/>
    <w:tmpl w:val="AF1075B4"/>
    <w:lvl w:ilvl="0" w:tplc="454AA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A1F59"/>
    <w:multiLevelType w:val="multilevel"/>
    <w:tmpl w:val="875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64529"/>
    <w:multiLevelType w:val="multilevel"/>
    <w:tmpl w:val="D69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5A457"/>
    <w:multiLevelType w:val="singleLevel"/>
    <w:tmpl w:val="73DE861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20">
    <w:nsid w:val="40786BF6"/>
    <w:multiLevelType w:val="multilevel"/>
    <w:tmpl w:val="102CD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42392"/>
    <w:multiLevelType w:val="multilevel"/>
    <w:tmpl w:val="A70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3209E"/>
    <w:multiLevelType w:val="multilevel"/>
    <w:tmpl w:val="234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D153C"/>
    <w:multiLevelType w:val="hybridMultilevel"/>
    <w:tmpl w:val="94A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1861"/>
    <w:multiLevelType w:val="hybridMultilevel"/>
    <w:tmpl w:val="DCF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9451622"/>
    <w:multiLevelType w:val="hybridMultilevel"/>
    <w:tmpl w:val="600E6330"/>
    <w:lvl w:ilvl="0" w:tplc="8024853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25"/>
  </w:num>
  <w:num w:numId="5">
    <w:abstractNumId w:val="26"/>
  </w:num>
  <w:num w:numId="6">
    <w:abstractNumId w:val="1"/>
  </w:num>
  <w:num w:numId="7">
    <w:abstractNumId w:val="5"/>
  </w:num>
  <w:num w:numId="8">
    <w:abstractNumId w:val="2"/>
  </w:num>
  <w:num w:numId="9">
    <w:abstractNumId w:val="24"/>
  </w:num>
  <w:num w:numId="10">
    <w:abstractNumId w:val="23"/>
  </w:num>
  <w:num w:numId="11">
    <w:abstractNumId w:val="19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0"/>
  </w:num>
  <w:num w:numId="25">
    <w:abstractNumId w:val="21"/>
  </w:num>
  <w:num w:numId="26">
    <w:abstractNumId w:val="8"/>
  </w:num>
  <w:num w:numId="27">
    <w:abstractNumId w:val="4"/>
  </w:num>
  <w:num w:numId="28">
    <w:abstractNumId w:val="1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9"/>
    <w:rsid w:val="0000390E"/>
    <w:rsid w:val="00032739"/>
    <w:rsid w:val="00060445"/>
    <w:rsid w:val="00072C6D"/>
    <w:rsid w:val="000751EB"/>
    <w:rsid w:val="000A5117"/>
    <w:rsid w:val="000E1EAD"/>
    <w:rsid w:val="000E6149"/>
    <w:rsid w:val="00110FAD"/>
    <w:rsid w:val="00160CE4"/>
    <w:rsid w:val="0018537D"/>
    <w:rsid w:val="00192C9B"/>
    <w:rsid w:val="001B4585"/>
    <w:rsid w:val="001B7E04"/>
    <w:rsid w:val="001D15B1"/>
    <w:rsid w:val="001D2369"/>
    <w:rsid w:val="001F079E"/>
    <w:rsid w:val="001F7A0A"/>
    <w:rsid w:val="00227B36"/>
    <w:rsid w:val="00232283"/>
    <w:rsid w:val="00242EB3"/>
    <w:rsid w:val="00250D07"/>
    <w:rsid w:val="002947BA"/>
    <w:rsid w:val="002A6F2C"/>
    <w:rsid w:val="002C3763"/>
    <w:rsid w:val="002D3F82"/>
    <w:rsid w:val="002D70A8"/>
    <w:rsid w:val="002F54C7"/>
    <w:rsid w:val="003020E9"/>
    <w:rsid w:val="0030465D"/>
    <w:rsid w:val="003155F5"/>
    <w:rsid w:val="00323D85"/>
    <w:rsid w:val="00340855"/>
    <w:rsid w:val="00376EA2"/>
    <w:rsid w:val="00385B01"/>
    <w:rsid w:val="003912F0"/>
    <w:rsid w:val="003A2A65"/>
    <w:rsid w:val="003A6704"/>
    <w:rsid w:val="003D0F3A"/>
    <w:rsid w:val="00440F56"/>
    <w:rsid w:val="0047127A"/>
    <w:rsid w:val="00494351"/>
    <w:rsid w:val="004A5F83"/>
    <w:rsid w:val="004B44C6"/>
    <w:rsid w:val="004C188A"/>
    <w:rsid w:val="004C6848"/>
    <w:rsid w:val="004F0B2B"/>
    <w:rsid w:val="00515995"/>
    <w:rsid w:val="00526BD3"/>
    <w:rsid w:val="00531D0B"/>
    <w:rsid w:val="00531E74"/>
    <w:rsid w:val="0053452A"/>
    <w:rsid w:val="005430D7"/>
    <w:rsid w:val="00544CBD"/>
    <w:rsid w:val="00561141"/>
    <w:rsid w:val="00572448"/>
    <w:rsid w:val="00585A0E"/>
    <w:rsid w:val="005A342D"/>
    <w:rsid w:val="005A565B"/>
    <w:rsid w:val="005C7587"/>
    <w:rsid w:val="005E5492"/>
    <w:rsid w:val="00627B51"/>
    <w:rsid w:val="00641B22"/>
    <w:rsid w:val="006601BC"/>
    <w:rsid w:val="00666CB2"/>
    <w:rsid w:val="006E2CC6"/>
    <w:rsid w:val="006E5118"/>
    <w:rsid w:val="007401BB"/>
    <w:rsid w:val="00764784"/>
    <w:rsid w:val="007657AD"/>
    <w:rsid w:val="0077024A"/>
    <w:rsid w:val="00771C81"/>
    <w:rsid w:val="007B3699"/>
    <w:rsid w:val="007C422A"/>
    <w:rsid w:val="007C6EE2"/>
    <w:rsid w:val="007D4B70"/>
    <w:rsid w:val="0082355F"/>
    <w:rsid w:val="00841109"/>
    <w:rsid w:val="00852F6B"/>
    <w:rsid w:val="008A4315"/>
    <w:rsid w:val="008B0EBC"/>
    <w:rsid w:val="008C696C"/>
    <w:rsid w:val="008E77E3"/>
    <w:rsid w:val="0090114F"/>
    <w:rsid w:val="00932E6E"/>
    <w:rsid w:val="009507CB"/>
    <w:rsid w:val="009771E0"/>
    <w:rsid w:val="009921AE"/>
    <w:rsid w:val="00992492"/>
    <w:rsid w:val="009969AE"/>
    <w:rsid w:val="009D73AA"/>
    <w:rsid w:val="009E15A6"/>
    <w:rsid w:val="009E517A"/>
    <w:rsid w:val="009F051E"/>
    <w:rsid w:val="00A00FB5"/>
    <w:rsid w:val="00A35410"/>
    <w:rsid w:val="00A77659"/>
    <w:rsid w:val="00A94069"/>
    <w:rsid w:val="00A96E94"/>
    <w:rsid w:val="00AC6EB7"/>
    <w:rsid w:val="00AD6429"/>
    <w:rsid w:val="00AE1EC5"/>
    <w:rsid w:val="00AE43B5"/>
    <w:rsid w:val="00AE48BA"/>
    <w:rsid w:val="00AF2471"/>
    <w:rsid w:val="00B2553C"/>
    <w:rsid w:val="00B37C73"/>
    <w:rsid w:val="00B91AB9"/>
    <w:rsid w:val="00BB4CB5"/>
    <w:rsid w:val="00C22EDB"/>
    <w:rsid w:val="00C25BFF"/>
    <w:rsid w:val="00C3799B"/>
    <w:rsid w:val="00C37A07"/>
    <w:rsid w:val="00C67890"/>
    <w:rsid w:val="00C7683B"/>
    <w:rsid w:val="00D13D22"/>
    <w:rsid w:val="00D553FC"/>
    <w:rsid w:val="00D619EE"/>
    <w:rsid w:val="00D7741E"/>
    <w:rsid w:val="00DA33C9"/>
    <w:rsid w:val="00DC2AD1"/>
    <w:rsid w:val="00DC7F2E"/>
    <w:rsid w:val="00E07455"/>
    <w:rsid w:val="00E401C2"/>
    <w:rsid w:val="00E94BBD"/>
    <w:rsid w:val="00EF6DA4"/>
    <w:rsid w:val="00F25419"/>
    <w:rsid w:val="00F34897"/>
    <w:rsid w:val="00F35967"/>
    <w:rsid w:val="00F4301D"/>
    <w:rsid w:val="00F43DD6"/>
    <w:rsid w:val="00F8502A"/>
    <w:rsid w:val="00F90276"/>
    <w:rsid w:val="00FB2306"/>
    <w:rsid w:val="00FC72F7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72448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448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72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448"/>
  </w:style>
  <w:style w:type="paragraph" w:styleId="a6">
    <w:name w:val="List Paragraph"/>
    <w:basedOn w:val="a"/>
    <w:qFormat/>
    <w:rsid w:val="00572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7244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a7">
    <w:name w:val="Normal (Web)"/>
    <w:basedOn w:val="a"/>
    <w:rsid w:val="0057244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8">
    <w:name w:val="No Spacing"/>
    <w:uiPriority w:val="99"/>
    <w:qFormat/>
    <w:rsid w:val="005724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64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5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5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54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72448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78A1B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448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72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448"/>
  </w:style>
  <w:style w:type="paragraph" w:styleId="a6">
    <w:name w:val="List Paragraph"/>
    <w:basedOn w:val="a"/>
    <w:qFormat/>
    <w:rsid w:val="00572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57244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a7">
    <w:name w:val="Normal (Web)"/>
    <w:basedOn w:val="a"/>
    <w:rsid w:val="0057244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8">
    <w:name w:val="No Spacing"/>
    <w:uiPriority w:val="99"/>
    <w:qFormat/>
    <w:rsid w:val="005724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64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5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5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54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0E5E-34F5-44EB-89FE-A0E38CE5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Федоровна</cp:lastModifiedBy>
  <cp:revision>27</cp:revision>
  <cp:lastPrinted>2017-09-14T12:56:00Z</cp:lastPrinted>
  <dcterms:created xsi:type="dcterms:W3CDTF">2016-09-08T13:29:00Z</dcterms:created>
  <dcterms:modified xsi:type="dcterms:W3CDTF">2017-09-15T03:22:00Z</dcterms:modified>
</cp:coreProperties>
</file>