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8082" w14:textId="77777777" w:rsidR="00CC6504" w:rsidRDefault="00CC6504" w:rsidP="008C4E46">
      <w:pPr>
        <w:pStyle w:val="31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449E913" wp14:editId="527F7842">
            <wp:extent cx="6553200" cy="7772400"/>
            <wp:effectExtent l="19050" t="0" r="0" b="0"/>
            <wp:docPr id="2" name="Рисунок 1" descr="Отчет о самообследовани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о самообследовании_page-0001.jpg"/>
                    <pic:cNvPicPr/>
                  </pic:nvPicPr>
                  <pic:blipFill>
                    <a:blip r:embed="rId8"/>
                    <a:srcRect b="1825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F0F0" w14:textId="77777777" w:rsidR="00CC6504" w:rsidRDefault="00CC6504" w:rsidP="00CC6504">
      <w:pPr>
        <w:rPr>
          <w:b/>
          <w:sz w:val="24"/>
        </w:rPr>
      </w:pPr>
      <w:r>
        <w:rPr>
          <w:b/>
          <w:sz w:val="24"/>
        </w:rPr>
        <w:br w:type="page"/>
      </w:r>
    </w:p>
    <w:p w14:paraId="093B0EBE" w14:textId="77777777" w:rsidR="008C4E46" w:rsidRDefault="00E53669" w:rsidP="00D50830">
      <w:pPr>
        <w:jc w:val="center"/>
        <w:rPr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Оглавление</w:t>
      </w:r>
    </w:p>
    <w:tbl>
      <w:tblPr>
        <w:tblStyle w:val="a5"/>
        <w:tblpPr w:leftFromText="180" w:rightFromText="180" w:vertAnchor="page" w:horzAnchor="margin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6171"/>
        <w:gridCol w:w="2234"/>
      </w:tblGrid>
      <w:tr w:rsidR="00D50830" w:rsidRPr="00816B2A" w14:paraId="25740DD8" w14:textId="77777777" w:rsidTr="00B301C6">
        <w:trPr>
          <w:trHeight w:val="234"/>
        </w:trPr>
        <w:tc>
          <w:tcPr>
            <w:tcW w:w="7487" w:type="dxa"/>
            <w:gridSpan w:val="2"/>
          </w:tcPr>
          <w:p w14:paraId="39B1438D" w14:textId="77777777" w:rsidR="00D50830" w:rsidRPr="00816B2A" w:rsidRDefault="00D50830" w:rsidP="00D5083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6079385C" w14:textId="77777777" w:rsidR="00D50830" w:rsidRPr="00816B2A" w:rsidRDefault="00D50830" w:rsidP="00D50830">
            <w:pPr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D50830" w:rsidRPr="00816B2A" w14:paraId="2BC8E230" w14:textId="77777777" w:rsidTr="00B301C6">
        <w:trPr>
          <w:trHeight w:val="480"/>
        </w:trPr>
        <w:tc>
          <w:tcPr>
            <w:tcW w:w="1316" w:type="dxa"/>
          </w:tcPr>
          <w:p w14:paraId="7043EAF0" w14:textId="77777777" w:rsidR="00D50830" w:rsidRPr="00816B2A" w:rsidRDefault="00D50830" w:rsidP="00D50830">
            <w:pPr>
              <w:pStyle w:val="a3"/>
              <w:numPr>
                <w:ilvl w:val="0"/>
                <w:numId w:val="1"/>
              </w:num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14:paraId="7898E05C" w14:textId="77777777" w:rsidR="00D50830" w:rsidRPr="00816B2A" w:rsidRDefault="00D50830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1" w:type="dxa"/>
          </w:tcPr>
          <w:p w14:paraId="1BE42E46" w14:textId="77777777" w:rsidR="00D50830" w:rsidRPr="00816B2A" w:rsidRDefault="00D50830" w:rsidP="00D508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Общая информация</w:t>
            </w:r>
          </w:p>
          <w:p w14:paraId="1BCFE8DB" w14:textId="77777777" w:rsidR="00D50830" w:rsidRPr="00816B2A" w:rsidRDefault="00D50830" w:rsidP="00D508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1224E098" w14:textId="77777777" w:rsidR="00D50830" w:rsidRPr="00816B2A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50830" w:rsidRPr="00816B2A" w14:paraId="281E04A0" w14:textId="77777777" w:rsidTr="00B301C6">
        <w:trPr>
          <w:trHeight w:val="1897"/>
        </w:trPr>
        <w:tc>
          <w:tcPr>
            <w:tcW w:w="1316" w:type="dxa"/>
          </w:tcPr>
          <w:p w14:paraId="549A2367" w14:textId="77777777" w:rsidR="00D50830" w:rsidRPr="00816B2A" w:rsidRDefault="00D50830" w:rsidP="00D50830">
            <w:pPr>
              <w:pStyle w:val="a3"/>
              <w:numPr>
                <w:ilvl w:val="0"/>
                <w:numId w:val="1"/>
              </w:num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14:paraId="384D09B3" w14:textId="77777777" w:rsidR="00D50830" w:rsidRPr="00816B2A" w:rsidRDefault="00D50830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1" w:type="dxa"/>
          </w:tcPr>
          <w:p w14:paraId="7E79E55A" w14:textId="77777777" w:rsidR="00D50830" w:rsidRPr="00153AAA" w:rsidRDefault="00D50830" w:rsidP="00D5083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3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образовательной деятельности и организации учебного процесса</w:t>
            </w:r>
          </w:p>
          <w:p w14:paraId="256098EB" w14:textId="77777777" w:rsidR="00D50830" w:rsidRDefault="00D50830" w:rsidP="00D50830">
            <w:pPr>
              <w:pStyle w:val="31"/>
              <w:rPr>
                <w:sz w:val="24"/>
              </w:rPr>
            </w:pPr>
            <w:r>
              <w:rPr>
                <w:sz w:val="24"/>
              </w:rPr>
              <w:t>2.1. общие сведения о контингенте</w:t>
            </w:r>
          </w:p>
          <w:p w14:paraId="05D74684" w14:textId="77777777" w:rsidR="00D50830" w:rsidRDefault="00D50830" w:rsidP="00D50830">
            <w:pPr>
              <w:pStyle w:val="31"/>
              <w:rPr>
                <w:bCs/>
                <w:color w:val="000000"/>
                <w:sz w:val="24"/>
                <w:shd w:val="clear" w:color="auto" w:fill="FFFFFF"/>
              </w:rPr>
            </w:pPr>
            <w:r w:rsidRPr="00E53669">
              <w:rPr>
                <w:sz w:val="24"/>
              </w:rPr>
              <w:t>2</w:t>
            </w:r>
            <w:r>
              <w:rPr>
                <w:sz w:val="24"/>
              </w:rPr>
              <w:t xml:space="preserve">.2. </w:t>
            </w:r>
            <w:r w:rsidRPr="00153AAA">
              <w:rPr>
                <w:bCs/>
                <w:color w:val="000000"/>
                <w:sz w:val="24"/>
                <w:shd w:val="clear" w:color="auto" w:fill="FFFFFF"/>
              </w:rPr>
              <w:t xml:space="preserve"> Условия для охраны и укрепления здоровья обучающихся</w:t>
            </w:r>
          </w:p>
          <w:p w14:paraId="2EB8F2F2" w14:textId="77777777" w:rsidR="00D50830" w:rsidRDefault="00D50830" w:rsidP="00D50830">
            <w:pPr>
              <w:pStyle w:val="31"/>
              <w:rPr>
                <w:bCs/>
                <w:color w:val="000000"/>
                <w:sz w:val="24"/>
                <w:shd w:val="clear" w:color="auto" w:fill="FFFFFF"/>
              </w:rPr>
            </w:pPr>
            <w:r w:rsidRPr="00F3354E">
              <w:rPr>
                <w:bCs/>
                <w:color w:val="000000"/>
                <w:sz w:val="24"/>
                <w:shd w:val="clear" w:color="auto" w:fill="FFFFFF"/>
              </w:rPr>
              <w:t>2.</w:t>
            </w:r>
            <w:proofErr w:type="gramStart"/>
            <w:r w:rsidRPr="00F3354E">
              <w:rPr>
                <w:bCs/>
                <w:color w:val="000000"/>
                <w:sz w:val="24"/>
                <w:shd w:val="clear" w:color="auto" w:fill="FFFFFF"/>
              </w:rPr>
              <w:t>3</w:t>
            </w:r>
            <w:r>
              <w:rPr>
                <w:bCs/>
                <w:color w:val="000000"/>
                <w:sz w:val="24"/>
                <w:shd w:val="clear" w:color="auto" w:fill="FFFFFF"/>
              </w:rPr>
              <w:t>.</w:t>
            </w:r>
            <w:r w:rsidRPr="00F3354E">
              <w:rPr>
                <w:bCs/>
                <w:color w:val="000000"/>
                <w:sz w:val="24"/>
                <w:shd w:val="clear" w:color="auto" w:fill="FFFFFF"/>
              </w:rPr>
              <w:t>Условия</w:t>
            </w:r>
            <w:proofErr w:type="gramEnd"/>
            <w:r w:rsidRPr="00F3354E">
              <w:rPr>
                <w:bCs/>
                <w:color w:val="000000"/>
                <w:sz w:val="24"/>
                <w:shd w:val="clear" w:color="auto" w:fill="FFFFFF"/>
              </w:rPr>
              <w:t xml:space="preserve"> для охраны и укрепления здоровья обучающихся</w:t>
            </w:r>
          </w:p>
          <w:p w14:paraId="084D0236" w14:textId="77777777" w:rsidR="00D50830" w:rsidRPr="00816B2A" w:rsidRDefault="00D50830" w:rsidP="00D50830">
            <w:pPr>
              <w:pStyle w:val="31"/>
              <w:rPr>
                <w:sz w:val="24"/>
              </w:rPr>
            </w:pPr>
            <w:r w:rsidRPr="00F3354E">
              <w:rPr>
                <w:bCs/>
                <w:color w:val="000000"/>
                <w:sz w:val="24"/>
                <w:shd w:val="clear" w:color="auto" w:fill="FFFFFF"/>
              </w:rPr>
              <w:t>2.4.</w:t>
            </w:r>
            <w:r>
              <w:rPr>
                <w:bCs/>
                <w:color w:val="000000"/>
                <w:sz w:val="24"/>
                <w:shd w:val="clear" w:color="auto" w:fill="FFFFFF"/>
              </w:rPr>
              <w:t>Результаты воспитательной работы</w:t>
            </w:r>
          </w:p>
        </w:tc>
        <w:tc>
          <w:tcPr>
            <w:tcW w:w="2234" w:type="dxa"/>
          </w:tcPr>
          <w:p w14:paraId="0D5A925C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4</w:t>
            </w:r>
          </w:p>
          <w:p w14:paraId="66AD847F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29C0FB5E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6B7808F5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</w:p>
          <w:p w14:paraId="76FC879A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</w:p>
          <w:p w14:paraId="50EB0EAA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14:paraId="649E6300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</w:p>
          <w:p w14:paraId="2B48EFA3" w14:textId="77777777" w:rsidR="00D50830" w:rsidRPr="00F3354E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50830" w:rsidRPr="00816B2A" w14:paraId="1EF74002" w14:textId="77777777" w:rsidTr="00B301C6">
        <w:trPr>
          <w:trHeight w:val="1152"/>
        </w:trPr>
        <w:tc>
          <w:tcPr>
            <w:tcW w:w="1316" w:type="dxa"/>
          </w:tcPr>
          <w:p w14:paraId="22A441BF" w14:textId="77777777" w:rsidR="00D50830" w:rsidRPr="00816B2A" w:rsidRDefault="00D50830" w:rsidP="00D50830">
            <w:pPr>
              <w:pStyle w:val="a3"/>
              <w:numPr>
                <w:ilvl w:val="0"/>
                <w:numId w:val="1"/>
              </w:numPr>
              <w:ind w:left="426" w:hanging="166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127B0B24" w14:textId="77777777" w:rsidR="00D50830" w:rsidRPr="00816B2A" w:rsidRDefault="00D50830" w:rsidP="00D50830">
            <w:pPr>
              <w:pStyle w:val="a3"/>
              <w:ind w:left="426" w:hanging="166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156713E3" w14:textId="77777777" w:rsidR="00D50830" w:rsidRPr="00816B2A" w:rsidRDefault="00D50830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1" w:type="dxa"/>
          </w:tcPr>
          <w:p w14:paraId="2E729A99" w14:textId="77777777" w:rsidR="00D50830" w:rsidRDefault="00D50830" w:rsidP="00D50830">
            <w:pPr>
              <w:pStyle w:val="31"/>
              <w:ind w:left="720" w:hanging="720"/>
              <w:rPr>
                <w:sz w:val="24"/>
              </w:rPr>
            </w:pPr>
            <w:r w:rsidRPr="007657DB">
              <w:rPr>
                <w:sz w:val="24"/>
              </w:rPr>
              <w:t>Оценка системы управления</w:t>
            </w:r>
          </w:p>
          <w:p w14:paraId="7DA19CB8" w14:textId="77777777" w:rsidR="00D50830" w:rsidRPr="00D50830" w:rsidRDefault="00D50830" w:rsidP="00D50830">
            <w:pPr>
              <w:pStyle w:val="31"/>
              <w:rPr>
                <w:sz w:val="24"/>
              </w:rPr>
            </w:pPr>
            <w:r w:rsidRPr="00D50830">
              <w:rPr>
                <w:sz w:val="24"/>
              </w:rPr>
              <w:t>3.1.Структура управления школой и функциональные обязанности</w:t>
            </w:r>
          </w:p>
          <w:p w14:paraId="3C064770" w14:textId="77777777" w:rsidR="00D50830" w:rsidRPr="00816B2A" w:rsidRDefault="00D50830" w:rsidP="00D50830">
            <w:pPr>
              <w:pStyle w:val="a3"/>
              <w:ind w:left="0"/>
              <w:jc w:val="both"/>
              <w:rPr>
                <w:sz w:val="24"/>
              </w:rPr>
            </w:pPr>
            <w:r w:rsidRPr="00D50830">
              <w:rPr>
                <w:rFonts w:ascii="Times New Roman" w:hAnsi="Times New Roman" w:cs="Times New Roman"/>
                <w:color w:val="000000"/>
                <w:sz w:val="24"/>
              </w:rPr>
              <w:t>3.2. Администрация МОУ РМО «Горяеключевская СОШ»</w:t>
            </w:r>
          </w:p>
        </w:tc>
        <w:tc>
          <w:tcPr>
            <w:tcW w:w="2234" w:type="dxa"/>
          </w:tcPr>
          <w:p w14:paraId="57EF729F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14:paraId="180D1CEC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14:paraId="4A1B576F" w14:textId="77777777" w:rsidR="00D50830" w:rsidRDefault="00D50830" w:rsidP="00B301C6">
            <w:pPr>
              <w:ind w:left="567"/>
              <w:rPr>
                <w:rFonts w:ascii="Times New Roman" w:hAnsi="Times New Roman" w:cs="Times New Roman"/>
                <w:sz w:val="24"/>
              </w:rPr>
            </w:pPr>
          </w:p>
          <w:p w14:paraId="15F62507" w14:textId="77777777" w:rsidR="00D50830" w:rsidRPr="00816B2A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50830" w:rsidRPr="00816B2A" w14:paraId="4610632D" w14:textId="77777777" w:rsidTr="00B301C6">
        <w:trPr>
          <w:trHeight w:val="2765"/>
        </w:trPr>
        <w:tc>
          <w:tcPr>
            <w:tcW w:w="1316" w:type="dxa"/>
          </w:tcPr>
          <w:p w14:paraId="0E5F44A0" w14:textId="77777777" w:rsidR="00D50830" w:rsidRPr="00D50830" w:rsidRDefault="00C912A6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171" w:type="dxa"/>
          </w:tcPr>
          <w:p w14:paraId="77D874EE" w14:textId="77777777" w:rsidR="00D50830" w:rsidRPr="00C912A6" w:rsidRDefault="00D50830" w:rsidP="00D50830">
            <w:pPr>
              <w:pStyle w:val="31"/>
              <w:rPr>
                <w:sz w:val="24"/>
              </w:rPr>
            </w:pPr>
            <w:r w:rsidRPr="00C912A6">
              <w:rPr>
                <w:sz w:val="24"/>
              </w:rPr>
              <w:t xml:space="preserve">Оценка содержания и качества подготовки обучающихся </w:t>
            </w:r>
          </w:p>
          <w:p w14:paraId="460AC140" w14:textId="77777777" w:rsidR="00D50830" w:rsidRPr="00C912A6" w:rsidRDefault="00D50830" w:rsidP="00D50830">
            <w:pPr>
              <w:pStyle w:val="31"/>
              <w:rPr>
                <w:sz w:val="24"/>
              </w:rPr>
            </w:pPr>
            <w:r w:rsidRPr="00C912A6">
              <w:rPr>
                <w:sz w:val="24"/>
              </w:rPr>
              <w:t>4.</w:t>
            </w:r>
            <w:proofErr w:type="gramStart"/>
            <w:r w:rsidRPr="00C912A6">
              <w:rPr>
                <w:sz w:val="24"/>
              </w:rPr>
              <w:t>1.Результаты</w:t>
            </w:r>
            <w:proofErr w:type="gramEnd"/>
            <w:r w:rsidRPr="00C912A6">
              <w:rPr>
                <w:sz w:val="24"/>
              </w:rPr>
              <w:t xml:space="preserve"> успеваемости обучающихся</w:t>
            </w:r>
          </w:p>
          <w:p w14:paraId="25A49895" w14:textId="77777777" w:rsidR="00D50830" w:rsidRPr="00C912A6" w:rsidRDefault="00D50830" w:rsidP="00D50830">
            <w:pPr>
              <w:pStyle w:val="a3"/>
              <w:spacing w:before="120"/>
              <w:ind w:lef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A6">
              <w:rPr>
                <w:rFonts w:ascii="Times New Roman" w:hAnsi="Times New Roman" w:cs="Times New Roman"/>
                <w:bCs/>
                <w:sz w:val="24"/>
                <w:szCs w:val="24"/>
              </w:rPr>
              <w:t>4.2. Образовательные результаты выпускников основного общего образования 2019</w:t>
            </w:r>
          </w:p>
          <w:p w14:paraId="367E47EC" w14:textId="77777777" w:rsidR="00D50830" w:rsidRPr="00C912A6" w:rsidRDefault="00D50830" w:rsidP="00D50830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A6">
              <w:rPr>
                <w:rFonts w:ascii="Times New Roman" w:hAnsi="Times New Roman" w:cs="Times New Roman"/>
                <w:bCs/>
                <w:sz w:val="24"/>
                <w:szCs w:val="24"/>
              </w:rPr>
              <w:t>4.3.Результаты сдачи ЕГЭ 2019 года</w:t>
            </w:r>
          </w:p>
          <w:p w14:paraId="259A00A1" w14:textId="77777777" w:rsidR="00D50830" w:rsidRPr="00C912A6" w:rsidRDefault="00D50830" w:rsidP="00C912A6">
            <w:pPr>
              <w:pStyle w:val="31"/>
              <w:rPr>
                <w:sz w:val="24"/>
              </w:rPr>
            </w:pPr>
            <w:r w:rsidRPr="00C912A6">
              <w:rPr>
                <w:sz w:val="24"/>
              </w:rPr>
              <w:t>4.4.Образовательные результаты ВПР</w:t>
            </w:r>
          </w:p>
          <w:p w14:paraId="2016D670" w14:textId="77777777" w:rsidR="00C912A6" w:rsidRPr="00C912A6" w:rsidRDefault="00C912A6" w:rsidP="00C912A6">
            <w:pPr>
              <w:pStyle w:val="31"/>
              <w:rPr>
                <w:bCs/>
                <w:sz w:val="24"/>
              </w:rPr>
            </w:pPr>
            <w:r w:rsidRPr="00C912A6">
              <w:rPr>
                <w:sz w:val="24"/>
              </w:rPr>
              <w:t>4.5. Результаты участия обучающихся в творческих конкурсах, олимпиадах, выставках, смотрах, физкультурных мероприятиях, спортивных мероприятиях и других массовых мероприятиях</w:t>
            </w:r>
          </w:p>
          <w:p w14:paraId="272D5823" w14:textId="77777777" w:rsidR="00D50830" w:rsidRPr="00C912A6" w:rsidRDefault="00D50830" w:rsidP="00D50830">
            <w:pPr>
              <w:pStyle w:val="31"/>
              <w:rPr>
                <w:sz w:val="24"/>
              </w:rPr>
            </w:pPr>
          </w:p>
          <w:p w14:paraId="119AFB34" w14:textId="77777777" w:rsidR="00D50830" w:rsidRPr="00C912A6" w:rsidRDefault="00D50830" w:rsidP="00D508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01A3AE1F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14:paraId="7F5B7F86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</w:p>
          <w:p w14:paraId="74383495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14:paraId="2B463C14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</w:p>
          <w:p w14:paraId="407BA029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61BC1704" w14:textId="77777777" w:rsidR="00D50830" w:rsidRDefault="00D50830" w:rsidP="00B301C6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14:paraId="07CBD14B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14:paraId="3128DFBF" w14:textId="77777777" w:rsidR="00D50830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14:paraId="081C7064" w14:textId="77777777" w:rsidR="00C912A6" w:rsidRPr="00D50830" w:rsidRDefault="00C912A6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50830" w:rsidRPr="00816B2A" w14:paraId="4ADBAF95" w14:textId="77777777" w:rsidTr="00B301C6">
        <w:trPr>
          <w:trHeight w:val="196"/>
        </w:trPr>
        <w:tc>
          <w:tcPr>
            <w:tcW w:w="1316" w:type="dxa"/>
          </w:tcPr>
          <w:p w14:paraId="7DB98DAF" w14:textId="77777777" w:rsidR="00D50830" w:rsidRPr="00816B2A" w:rsidRDefault="00D50830" w:rsidP="00D5083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14:paraId="527D78B2" w14:textId="77777777" w:rsidR="00D50830" w:rsidRPr="00816B2A" w:rsidRDefault="00D50830" w:rsidP="00D50830">
            <w:pPr>
              <w:pStyle w:val="a3"/>
              <w:tabs>
                <w:tab w:val="left" w:pos="0"/>
              </w:tabs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14:paraId="328C23E6" w14:textId="77777777" w:rsidR="00D50830" w:rsidRPr="00816B2A" w:rsidRDefault="00D50830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1" w:type="dxa"/>
          </w:tcPr>
          <w:p w14:paraId="454A0339" w14:textId="77777777" w:rsidR="00C912A6" w:rsidRPr="00C912A6" w:rsidRDefault="00C912A6" w:rsidP="00C912A6">
            <w:pPr>
              <w:pStyle w:val="31"/>
              <w:rPr>
                <w:sz w:val="24"/>
              </w:rPr>
            </w:pPr>
            <w:r w:rsidRPr="00C912A6">
              <w:rPr>
                <w:sz w:val="24"/>
              </w:rPr>
              <w:t>Качество кадрового состава</w:t>
            </w:r>
          </w:p>
          <w:p w14:paraId="436A8549" w14:textId="77777777" w:rsidR="00D50830" w:rsidRPr="00816B2A" w:rsidRDefault="00D50830" w:rsidP="00C912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68882AB7" w14:textId="77777777" w:rsidR="00D50830" w:rsidRPr="00816B2A" w:rsidRDefault="00D50830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50830" w:rsidRPr="00816B2A" w14:paraId="0DC253E6" w14:textId="77777777" w:rsidTr="00B301C6">
        <w:trPr>
          <w:trHeight w:val="208"/>
        </w:trPr>
        <w:tc>
          <w:tcPr>
            <w:tcW w:w="1316" w:type="dxa"/>
          </w:tcPr>
          <w:p w14:paraId="68EBBFB1" w14:textId="77777777" w:rsidR="00D50830" w:rsidRPr="00816B2A" w:rsidRDefault="007E08EF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171" w:type="dxa"/>
          </w:tcPr>
          <w:p w14:paraId="3725DDF7" w14:textId="77777777" w:rsidR="005F640C" w:rsidRPr="005F640C" w:rsidRDefault="005F640C" w:rsidP="005F640C">
            <w:pPr>
              <w:pStyle w:val="31"/>
              <w:rPr>
                <w:sz w:val="24"/>
              </w:rPr>
            </w:pPr>
            <w:r w:rsidRPr="005F640C">
              <w:rPr>
                <w:sz w:val="24"/>
              </w:rPr>
              <w:t>Библиотечно-информационное обеспечение</w:t>
            </w:r>
          </w:p>
          <w:p w14:paraId="42C11F74" w14:textId="77777777" w:rsidR="00D50830" w:rsidRPr="00816B2A" w:rsidRDefault="00D50830" w:rsidP="00D508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05E06D00" w14:textId="77777777" w:rsidR="00D50830" w:rsidRPr="00816B2A" w:rsidRDefault="005F640C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50830" w:rsidRPr="00816B2A" w14:paraId="6E5DAF31" w14:textId="77777777" w:rsidTr="00B301C6">
        <w:trPr>
          <w:trHeight w:val="219"/>
        </w:trPr>
        <w:tc>
          <w:tcPr>
            <w:tcW w:w="1316" w:type="dxa"/>
          </w:tcPr>
          <w:p w14:paraId="73194930" w14:textId="77777777" w:rsidR="00D50830" w:rsidRPr="007E08EF" w:rsidRDefault="007E08EF" w:rsidP="007E08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08EF">
              <w:rPr>
                <w:rFonts w:ascii="Times New Roman" w:hAnsi="Times New Roman" w:cs="Times New Roman"/>
                <w:sz w:val="24"/>
              </w:rPr>
              <w:t>7.</w:t>
            </w:r>
          </w:p>
          <w:p w14:paraId="2C199DD7" w14:textId="77777777" w:rsidR="00D50830" w:rsidRPr="00816B2A" w:rsidRDefault="00D50830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1" w:type="dxa"/>
          </w:tcPr>
          <w:p w14:paraId="6DC90E0E" w14:textId="77777777" w:rsidR="009B723E" w:rsidRPr="006945FC" w:rsidRDefault="009B723E" w:rsidP="009B723E">
            <w:pPr>
              <w:pStyle w:val="31"/>
              <w:ind w:left="142"/>
              <w:rPr>
                <w:sz w:val="24"/>
              </w:rPr>
            </w:pPr>
            <w:r w:rsidRPr="006945FC">
              <w:rPr>
                <w:sz w:val="24"/>
              </w:rPr>
              <w:t>Материально-техническая база</w:t>
            </w:r>
          </w:p>
          <w:p w14:paraId="552D1DD4" w14:textId="77777777" w:rsidR="00D50830" w:rsidRPr="00816B2A" w:rsidRDefault="00D50830" w:rsidP="00D508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3EDE39D6" w14:textId="77777777" w:rsidR="00D50830" w:rsidRPr="00816B2A" w:rsidRDefault="009B723E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50830" w:rsidRPr="00816B2A" w14:paraId="6F6E51FA" w14:textId="77777777" w:rsidTr="00B301C6">
        <w:trPr>
          <w:trHeight w:val="715"/>
        </w:trPr>
        <w:tc>
          <w:tcPr>
            <w:tcW w:w="1316" w:type="dxa"/>
          </w:tcPr>
          <w:p w14:paraId="1B16CC96" w14:textId="77777777" w:rsidR="00D50830" w:rsidRPr="00816B2A" w:rsidRDefault="00D50830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171" w:type="dxa"/>
          </w:tcPr>
          <w:p w14:paraId="54B34B9E" w14:textId="77777777" w:rsidR="005F640C" w:rsidRPr="005F640C" w:rsidRDefault="005F640C" w:rsidP="005F640C">
            <w:pPr>
              <w:pStyle w:val="31"/>
              <w:ind w:left="122"/>
              <w:rPr>
                <w:sz w:val="24"/>
              </w:rPr>
            </w:pPr>
            <w:r w:rsidRPr="005F640C">
              <w:rPr>
                <w:sz w:val="24"/>
              </w:rPr>
              <w:t>Функционирование   внутренней системы оценки качества образования</w:t>
            </w:r>
          </w:p>
          <w:p w14:paraId="7D68BDEB" w14:textId="77777777" w:rsidR="00D50830" w:rsidRPr="00816B2A" w:rsidRDefault="00D50830" w:rsidP="00D508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14:paraId="364AD230" w14:textId="77777777" w:rsidR="00D50830" w:rsidRPr="00816B2A" w:rsidRDefault="00B301C6" w:rsidP="00B3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50830" w:rsidRPr="00816B2A" w14:paraId="2B022E15" w14:textId="77777777" w:rsidTr="00B301C6">
        <w:trPr>
          <w:trHeight w:val="234"/>
        </w:trPr>
        <w:tc>
          <w:tcPr>
            <w:tcW w:w="1316" w:type="dxa"/>
          </w:tcPr>
          <w:p w14:paraId="764BDC27" w14:textId="77777777" w:rsidR="00D50830" w:rsidRPr="00816B2A" w:rsidRDefault="00D50830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1" w:type="dxa"/>
          </w:tcPr>
          <w:p w14:paraId="5749B994" w14:textId="77777777" w:rsidR="00D50830" w:rsidRPr="00816B2A" w:rsidRDefault="00D50830" w:rsidP="00D50830">
            <w:pPr>
              <w:pStyle w:val="31"/>
              <w:rPr>
                <w:sz w:val="24"/>
              </w:rPr>
            </w:pPr>
          </w:p>
        </w:tc>
        <w:tc>
          <w:tcPr>
            <w:tcW w:w="2234" w:type="dxa"/>
          </w:tcPr>
          <w:p w14:paraId="426154E2" w14:textId="77777777" w:rsidR="00D50830" w:rsidRDefault="00D50830" w:rsidP="00D50830">
            <w:pPr>
              <w:ind w:left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0830" w:rsidRPr="00816B2A" w14:paraId="67A99243" w14:textId="77777777" w:rsidTr="00B301C6">
        <w:trPr>
          <w:trHeight w:val="234"/>
        </w:trPr>
        <w:tc>
          <w:tcPr>
            <w:tcW w:w="1316" w:type="dxa"/>
          </w:tcPr>
          <w:p w14:paraId="0DAE9627" w14:textId="77777777" w:rsidR="00D50830" w:rsidRPr="00816B2A" w:rsidRDefault="00D50830" w:rsidP="00D50830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1" w:type="dxa"/>
          </w:tcPr>
          <w:p w14:paraId="7DC30452" w14:textId="77777777" w:rsidR="00D50830" w:rsidRPr="00816B2A" w:rsidRDefault="00D50830" w:rsidP="00D50830">
            <w:pPr>
              <w:pStyle w:val="31"/>
              <w:rPr>
                <w:sz w:val="24"/>
              </w:rPr>
            </w:pPr>
          </w:p>
        </w:tc>
        <w:tc>
          <w:tcPr>
            <w:tcW w:w="2234" w:type="dxa"/>
          </w:tcPr>
          <w:p w14:paraId="3D89B9CC" w14:textId="77777777" w:rsidR="00D50830" w:rsidRPr="00816B2A" w:rsidRDefault="00D50830" w:rsidP="00D50830">
            <w:pPr>
              <w:ind w:left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F5CF54B" w14:textId="77777777" w:rsidR="008C4E46" w:rsidRDefault="008C4E46" w:rsidP="008C4E46">
      <w:pPr>
        <w:pStyle w:val="31"/>
        <w:jc w:val="center"/>
        <w:rPr>
          <w:b/>
          <w:sz w:val="24"/>
        </w:rPr>
      </w:pPr>
    </w:p>
    <w:p w14:paraId="5C3B4018" w14:textId="77777777" w:rsidR="008C4E46" w:rsidRDefault="008C4E46" w:rsidP="008C4E46">
      <w:pPr>
        <w:pStyle w:val="31"/>
        <w:jc w:val="center"/>
        <w:rPr>
          <w:b/>
          <w:sz w:val="24"/>
        </w:rPr>
      </w:pPr>
    </w:p>
    <w:p w14:paraId="6816D0AD" w14:textId="77777777" w:rsidR="008C4E46" w:rsidRDefault="008C4E46" w:rsidP="008C4E46">
      <w:pPr>
        <w:pStyle w:val="31"/>
        <w:jc w:val="center"/>
        <w:rPr>
          <w:b/>
          <w:sz w:val="24"/>
        </w:rPr>
      </w:pPr>
    </w:p>
    <w:p w14:paraId="4E5075A2" w14:textId="77777777" w:rsidR="008C4E46" w:rsidRDefault="008C4E46" w:rsidP="008C4E46">
      <w:pPr>
        <w:pStyle w:val="31"/>
        <w:jc w:val="center"/>
        <w:rPr>
          <w:b/>
          <w:sz w:val="24"/>
        </w:rPr>
      </w:pPr>
    </w:p>
    <w:p w14:paraId="7FBD9A32" w14:textId="77777777" w:rsidR="007E08EF" w:rsidRDefault="007E08EF" w:rsidP="008C4E46">
      <w:pPr>
        <w:pStyle w:val="31"/>
        <w:jc w:val="center"/>
        <w:rPr>
          <w:b/>
          <w:sz w:val="24"/>
        </w:rPr>
      </w:pPr>
    </w:p>
    <w:p w14:paraId="27D161E8" w14:textId="77777777" w:rsidR="007E08EF" w:rsidRDefault="007E08EF" w:rsidP="008C4E46">
      <w:pPr>
        <w:pStyle w:val="31"/>
        <w:jc w:val="center"/>
        <w:rPr>
          <w:b/>
          <w:sz w:val="24"/>
        </w:rPr>
      </w:pPr>
    </w:p>
    <w:p w14:paraId="26A5D0EF" w14:textId="77777777" w:rsidR="008C4E46" w:rsidRDefault="008C4E46" w:rsidP="008C4E46">
      <w:pPr>
        <w:pStyle w:val="31"/>
        <w:jc w:val="center"/>
        <w:rPr>
          <w:b/>
          <w:sz w:val="24"/>
        </w:rPr>
      </w:pPr>
    </w:p>
    <w:p w14:paraId="424D1786" w14:textId="77777777" w:rsidR="008C4E46" w:rsidRDefault="008C4E46" w:rsidP="008C4E46">
      <w:pPr>
        <w:pStyle w:val="31"/>
        <w:jc w:val="center"/>
        <w:rPr>
          <w:b/>
          <w:sz w:val="24"/>
        </w:rPr>
      </w:pPr>
    </w:p>
    <w:p w14:paraId="228C3A16" w14:textId="77777777" w:rsidR="00B301C6" w:rsidRDefault="00B301C6" w:rsidP="008C4E46">
      <w:pPr>
        <w:pStyle w:val="31"/>
        <w:jc w:val="center"/>
        <w:rPr>
          <w:b/>
          <w:sz w:val="24"/>
        </w:rPr>
      </w:pPr>
    </w:p>
    <w:p w14:paraId="789D1FA0" w14:textId="77777777" w:rsidR="00CC6504" w:rsidRDefault="00CC6504" w:rsidP="00CC6504">
      <w:pPr>
        <w:pStyle w:val="a3"/>
        <w:numPr>
          <w:ilvl w:val="0"/>
          <w:numId w:val="4"/>
        </w:numPr>
        <w:tabs>
          <w:tab w:val="left" w:pos="2084"/>
        </w:tabs>
      </w:pPr>
      <w:r w:rsidRPr="00CC6504">
        <w:rPr>
          <w:rFonts w:ascii="Times New Roman" w:hAnsi="Times New Roman" w:cs="Times New Roman"/>
          <w:b/>
          <w:sz w:val="24"/>
        </w:rPr>
        <w:lastRenderedPageBreak/>
        <w:t>Общая информация</w:t>
      </w:r>
    </w:p>
    <w:tbl>
      <w:tblPr>
        <w:tblStyle w:val="a5"/>
        <w:tblpPr w:leftFromText="180" w:rightFromText="180" w:vertAnchor="text" w:horzAnchor="margin" w:tblpX="358" w:tblpY="653"/>
        <w:tblW w:w="10173" w:type="dxa"/>
        <w:tblLook w:val="04A0" w:firstRow="1" w:lastRow="0" w:firstColumn="1" w:lastColumn="0" w:noHBand="0" w:noVBand="1"/>
      </w:tblPr>
      <w:tblGrid>
        <w:gridCol w:w="5244"/>
        <w:gridCol w:w="4929"/>
      </w:tblGrid>
      <w:tr w:rsidR="00CC6504" w:rsidRPr="006E6C7D" w14:paraId="489C444C" w14:textId="77777777" w:rsidTr="00CC6504">
        <w:tc>
          <w:tcPr>
            <w:tcW w:w="5244" w:type="dxa"/>
          </w:tcPr>
          <w:p w14:paraId="3ED341D3" w14:textId="77777777" w:rsidR="00CC6504" w:rsidRPr="006E6C7D" w:rsidRDefault="00CC6504" w:rsidP="00CC6504">
            <w:pPr>
              <w:tabs>
                <w:tab w:val="left" w:pos="2084"/>
              </w:tabs>
              <w:ind w:left="142" w:right="-2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общеобразовательного учреждения в соответствии с Уставом  </w:t>
            </w:r>
          </w:p>
        </w:tc>
        <w:tc>
          <w:tcPr>
            <w:tcW w:w="4929" w:type="dxa"/>
          </w:tcPr>
          <w:p w14:paraId="49910981" w14:textId="77777777" w:rsidR="00CC6504" w:rsidRPr="0052181D" w:rsidRDefault="00CC6504" w:rsidP="00CC650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Иркутского районного муниципального образования «Горячеключевская средняя общеобразовательная школа» </w:t>
            </w:r>
          </w:p>
          <w:p w14:paraId="5C266923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04" w:rsidRPr="006E6C7D" w14:paraId="5E2F919F" w14:textId="77777777" w:rsidTr="00CC6504">
        <w:tc>
          <w:tcPr>
            <w:tcW w:w="5244" w:type="dxa"/>
          </w:tcPr>
          <w:p w14:paraId="2DF4F69F" w14:textId="77777777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</w:tc>
        <w:tc>
          <w:tcPr>
            <w:tcW w:w="4929" w:type="dxa"/>
          </w:tcPr>
          <w:p w14:paraId="29A5F187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D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Иркутское районное муниципальное образование. Права собственника имущества и учредителя осуществляет Администрация Иркутского районного муниципального образования, расположенная по адресу: 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Карла Маркса, 40</w:t>
            </w:r>
          </w:p>
        </w:tc>
      </w:tr>
      <w:tr w:rsidR="00CC6504" w:rsidRPr="006E6C7D" w14:paraId="1D29F904" w14:textId="77777777" w:rsidTr="00CC6504">
        <w:tc>
          <w:tcPr>
            <w:tcW w:w="5244" w:type="dxa"/>
          </w:tcPr>
          <w:p w14:paraId="61F268D6" w14:textId="77777777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29" w:type="dxa"/>
          </w:tcPr>
          <w:p w14:paraId="2BACBF0C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Боярский М.Ю.</w:t>
            </w:r>
          </w:p>
        </w:tc>
      </w:tr>
      <w:tr w:rsidR="00CC6504" w:rsidRPr="006E6C7D" w14:paraId="49867E80" w14:textId="77777777" w:rsidTr="00CC6504">
        <w:tc>
          <w:tcPr>
            <w:tcW w:w="5244" w:type="dxa"/>
          </w:tcPr>
          <w:p w14:paraId="6E42D722" w14:textId="77777777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929" w:type="dxa"/>
          </w:tcPr>
          <w:p w14:paraId="15441489" w14:textId="77777777" w:rsidR="00CC6504" w:rsidRPr="0052181D" w:rsidRDefault="00CC6504" w:rsidP="00CC6504">
            <w:pPr>
              <w:pStyle w:val="31"/>
              <w:ind w:right="34"/>
              <w:rPr>
                <w:sz w:val="24"/>
              </w:rPr>
            </w:pPr>
            <w:r w:rsidRPr="0052181D">
              <w:rPr>
                <w:sz w:val="24"/>
              </w:rPr>
              <w:t>Муниципальное общеобразовательное учреждение</w:t>
            </w:r>
          </w:p>
          <w:p w14:paraId="6FD495DF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04" w:rsidRPr="006E6C7D" w14:paraId="56FCF413" w14:textId="77777777" w:rsidTr="00CC6504">
        <w:tc>
          <w:tcPr>
            <w:tcW w:w="5244" w:type="dxa"/>
          </w:tcPr>
          <w:p w14:paraId="47AFE352" w14:textId="77777777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929" w:type="dxa"/>
          </w:tcPr>
          <w:p w14:paraId="41B08D11" w14:textId="77777777" w:rsidR="00CC6504" w:rsidRPr="0052181D" w:rsidRDefault="00CC6504" w:rsidP="00CC6504">
            <w:pPr>
              <w:pStyle w:val="31"/>
              <w:ind w:right="34"/>
              <w:rPr>
                <w:sz w:val="24"/>
              </w:rPr>
            </w:pPr>
            <w:r w:rsidRPr="0052181D">
              <w:rPr>
                <w:sz w:val="24"/>
              </w:rPr>
              <w:t xml:space="preserve">664512, Россия, Иркутская </w:t>
            </w:r>
            <w:proofErr w:type="gramStart"/>
            <w:r w:rsidRPr="0052181D">
              <w:rPr>
                <w:sz w:val="24"/>
              </w:rPr>
              <w:t>область,  Иркутский</w:t>
            </w:r>
            <w:proofErr w:type="gramEnd"/>
            <w:r w:rsidRPr="0052181D">
              <w:rPr>
                <w:sz w:val="24"/>
              </w:rPr>
              <w:t xml:space="preserve"> район,  пос. Горячий Ключ  ул.Мира,15</w:t>
            </w:r>
          </w:p>
          <w:p w14:paraId="2D209B92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04" w:rsidRPr="006E6C7D" w14:paraId="2FAE1603" w14:textId="77777777" w:rsidTr="00CC6504">
        <w:tc>
          <w:tcPr>
            <w:tcW w:w="5244" w:type="dxa"/>
          </w:tcPr>
          <w:p w14:paraId="412C540B" w14:textId="77777777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9" w:type="dxa"/>
          </w:tcPr>
          <w:p w14:paraId="5CA10D59" w14:textId="77777777" w:rsidR="00CC6504" w:rsidRPr="0052181D" w:rsidRDefault="00CC6504" w:rsidP="00CC6504">
            <w:pPr>
              <w:pStyle w:val="31"/>
              <w:ind w:right="34"/>
              <w:rPr>
                <w:sz w:val="24"/>
              </w:rPr>
            </w:pPr>
            <w:r w:rsidRPr="0052181D">
              <w:rPr>
                <w:sz w:val="24"/>
              </w:rPr>
              <w:t xml:space="preserve">664512, Россия, Иркутская </w:t>
            </w:r>
            <w:proofErr w:type="gramStart"/>
            <w:r w:rsidRPr="0052181D">
              <w:rPr>
                <w:sz w:val="24"/>
              </w:rPr>
              <w:t>область,  Иркутский</w:t>
            </w:r>
            <w:proofErr w:type="gramEnd"/>
            <w:r w:rsidRPr="0052181D">
              <w:rPr>
                <w:sz w:val="24"/>
              </w:rPr>
              <w:t xml:space="preserve"> район,  пос. Горячий Ключ  ул.Мира,15</w:t>
            </w:r>
          </w:p>
          <w:p w14:paraId="298A09FE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04" w:rsidRPr="006E6C7D" w14:paraId="20239BC3" w14:textId="77777777" w:rsidTr="00CC6504">
        <w:tc>
          <w:tcPr>
            <w:tcW w:w="5244" w:type="dxa"/>
          </w:tcPr>
          <w:p w14:paraId="448F4888" w14:textId="77777777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29" w:type="dxa"/>
          </w:tcPr>
          <w:p w14:paraId="47DE6245" w14:textId="77777777" w:rsidR="00CC6504" w:rsidRPr="0052181D" w:rsidRDefault="00CC6504" w:rsidP="00CC650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D">
              <w:rPr>
                <w:rFonts w:ascii="Times New Roman" w:hAnsi="Times New Roman" w:cs="Times New Roman"/>
                <w:sz w:val="24"/>
                <w:szCs w:val="24"/>
              </w:rPr>
              <w:t>УФК по Иркутской области  Иркутского района, МОУ ИРМО «Горячеключевская СОШ поселка  Горячий Ключ», р/счет 40204810500000000392,  л/счет 03703001150, КПП 382701001, ИНН 3827011830, БИК 042520001    ГРКЦ  ГУ Банка    России  по   Иркутской   области    г. Иркутск.</w:t>
            </w:r>
          </w:p>
          <w:p w14:paraId="396CDB3E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04" w:rsidRPr="006E6C7D" w14:paraId="64DB2763" w14:textId="77777777" w:rsidTr="00CC6504">
        <w:tc>
          <w:tcPr>
            <w:tcW w:w="5244" w:type="dxa"/>
          </w:tcPr>
          <w:p w14:paraId="111B5133" w14:textId="77777777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 </w:t>
            </w:r>
          </w:p>
        </w:tc>
        <w:tc>
          <w:tcPr>
            <w:tcW w:w="4929" w:type="dxa"/>
          </w:tcPr>
          <w:p w14:paraId="6006BE55" w14:textId="77777777" w:rsidR="00CC6504" w:rsidRPr="0052181D" w:rsidRDefault="00CC6504" w:rsidP="00CC6504">
            <w:pPr>
              <w:pStyle w:val="31"/>
              <w:ind w:right="34"/>
              <w:rPr>
                <w:sz w:val="24"/>
              </w:rPr>
            </w:pPr>
            <w:r w:rsidRPr="00241FAA">
              <w:rPr>
                <w:sz w:val="24"/>
              </w:rPr>
              <w:t>регистрационный № 2615  от 30.04.2014 г. на срок до 30.04.2026.</w:t>
            </w:r>
            <w:r w:rsidRPr="0052181D">
              <w:rPr>
                <w:sz w:val="24"/>
              </w:rPr>
              <w:t xml:space="preserve">Управлением Федеральной службы государственной регистрации, кадастра и </w:t>
            </w:r>
            <w:r>
              <w:rPr>
                <w:sz w:val="24"/>
              </w:rPr>
              <w:t>картографии по Иркутской области</w:t>
            </w:r>
          </w:p>
          <w:p w14:paraId="7DC0B48B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04" w:rsidRPr="006E6C7D" w14:paraId="67DB4798" w14:textId="77777777" w:rsidTr="00CC6504">
        <w:tc>
          <w:tcPr>
            <w:tcW w:w="5244" w:type="dxa"/>
          </w:tcPr>
          <w:p w14:paraId="4682FA93" w14:textId="50C2CCE1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право осуществления</w:t>
            </w:r>
            <w:r w:rsidR="00ED3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929" w:type="dxa"/>
          </w:tcPr>
          <w:p w14:paraId="29D3ABAD" w14:textId="77777777" w:rsidR="00CC6504" w:rsidRPr="0052181D" w:rsidRDefault="00CC6504" w:rsidP="00CC6504">
            <w:pPr>
              <w:pStyle w:val="31"/>
              <w:ind w:right="34"/>
              <w:rPr>
                <w:sz w:val="24"/>
              </w:rPr>
            </w:pPr>
            <w:r w:rsidRPr="00C2265F">
              <w:rPr>
                <w:sz w:val="24"/>
              </w:rPr>
              <w:t xml:space="preserve">серия  </w:t>
            </w:r>
            <w:r w:rsidRPr="00C2265F">
              <w:rPr>
                <w:sz w:val="24"/>
                <w:u w:val="single"/>
              </w:rPr>
              <w:t xml:space="preserve">№ </w:t>
            </w:r>
            <w:r>
              <w:rPr>
                <w:sz w:val="24"/>
                <w:u w:val="single"/>
              </w:rPr>
              <w:t>9349</w:t>
            </w:r>
            <w:r w:rsidRPr="00C2265F">
              <w:rPr>
                <w:sz w:val="24"/>
              </w:rPr>
              <w:t xml:space="preserve">    от </w:t>
            </w:r>
            <w:r>
              <w:rPr>
                <w:sz w:val="24"/>
                <w:u w:val="single"/>
              </w:rPr>
              <w:t>11.07.2016 г</w:t>
            </w:r>
            <w:r w:rsidRPr="00C2265F">
              <w:rPr>
                <w:sz w:val="24"/>
              </w:rPr>
              <w:t xml:space="preserve">.,  </w:t>
            </w:r>
            <w:r w:rsidRPr="0052181D">
              <w:rPr>
                <w:sz w:val="24"/>
              </w:rPr>
              <w:t xml:space="preserve">выдана Службой по контролю и надзору в сфере образования Иркутской области на право осуществления образовательной деятельности по образовательным программам: начального общего образования; основного общего образования; среднего общего образования и дополнительным образовательным </w:t>
            </w:r>
            <w:r w:rsidRPr="0052181D">
              <w:rPr>
                <w:sz w:val="24"/>
              </w:rPr>
              <w:lastRenderedPageBreak/>
              <w:t>программам эколого-биологической и физкультурно-спортивной направленности.</w:t>
            </w:r>
          </w:p>
          <w:p w14:paraId="386DD042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04" w:rsidRPr="006E6C7D" w14:paraId="115224D7" w14:textId="77777777" w:rsidTr="00CC6504">
        <w:tc>
          <w:tcPr>
            <w:tcW w:w="5244" w:type="dxa"/>
          </w:tcPr>
          <w:p w14:paraId="62568754" w14:textId="77777777" w:rsidR="00CC6504" w:rsidRPr="006E6C7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</w:t>
            </w:r>
          </w:p>
        </w:tc>
        <w:tc>
          <w:tcPr>
            <w:tcW w:w="4929" w:type="dxa"/>
          </w:tcPr>
          <w:p w14:paraId="2C929E0C" w14:textId="77777777" w:rsidR="00CC6504" w:rsidRDefault="00CC6504" w:rsidP="00CC6504">
            <w:pPr>
              <w:pStyle w:val="31"/>
              <w:ind w:right="34"/>
              <w:rPr>
                <w:sz w:val="24"/>
              </w:rPr>
            </w:pPr>
            <w:r w:rsidRPr="008A24EB">
              <w:rPr>
                <w:sz w:val="24"/>
              </w:rPr>
              <w:t>Школа открыта для доступа в течение 5-ти  дней в неделю с понедельника по пятницу</w:t>
            </w:r>
            <w:r>
              <w:rPr>
                <w:sz w:val="24"/>
              </w:rPr>
              <w:t>. Выходными днями являются суббота, воскресенье</w:t>
            </w:r>
          </w:p>
          <w:p w14:paraId="0FC607DB" w14:textId="77777777" w:rsidR="00CC6504" w:rsidRDefault="00CC6504" w:rsidP="00CC6504">
            <w:pPr>
              <w:ind w:firstLin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Учебные занятия организуются в 1 смену. </w:t>
            </w:r>
          </w:p>
          <w:p w14:paraId="3B2819B3" w14:textId="77777777" w:rsidR="00CC6504" w:rsidRDefault="00CC6504" w:rsidP="00CC6504">
            <w:pPr>
              <w:ind w:firstLin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 учебных занятий:8.40 часов</w:t>
            </w:r>
          </w:p>
          <w:p w14:paraId="0C6ECA43" w14:textId="77777777" w:rsidR="00CC6504" w:rsidRPr="00C2265F" w:rsidRDefault="00CC6504" w:rsidP="00CC6504">
            <w:pPr>
              <w:pStyle w:val="31"/>
              <w:ind w:right="34"/>
              <w:rPr>
                <w:sz w:val="24"/>
              </w:rPr>
            </w:pPr>
          </w:p>
        </w:tc>
      </w:tr>
      <w:tr w:rsidR="00CC6504" w:rsidRPr="006E6C7D" w14:paraId="37DF2045" w14:textId="77777777" w:rsidTr="00CC6504">
        <w:tc>
          <w:tcPr>
            <w:tcW w:w="5244" w:type="dxa"/>
          </w:tcPr>
          <w:p w14:paraId="175BFDF0" w14:textId="77777777" w:rsidR="00CC6504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4929" w:type="dxa"/>
          </w:tcPr>
          <w:p w14:paraId="3F298BA5" w14:textId="77777777" w:rsidR="00CC6504" w:rsidRPr="00CC71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Htt//goklyh.ucoz.ru/</w:t>
            </w:r>
          </w:p>
        </w:tc>
      </w:tr>
      <w:tr w:rsidR="00CC6504" w:rsidRPr="006E6C7D" w14:paraId="60B53E01" w14:textId="77777777" w:rsidTr="00CC6504">
        <w:trPr>
          <w:trHeight w:val="457"/>
        </w:trPr>
        <w:tc>
          <w:tcPr>
            <w:tcW w:w="5244" w:type="dxa"/>
          </w:tcPr>
          <w:p w14:paraId="05E5BD0E" w14:textId="77777777" w:rsidR="00CC6504" w:rsidRPr="00CC711D" w:rsidRDefault="00CC6504" w:rsidP="00CC6504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 </w:t>
            </w:r>
          </w:p>
        </w:tc>
        <w:tc>
          <w:tcPr>
            <w:tcW w:w="4929" w:type="dxa"/>
          </w:tcPr>
          <w:p w14:paraId="59926839" w14:textId="77777777" w:rsidR="00CC6504" w:rsidRPr="0052181D" w:rsidRDefault="00CC6504" w:rsidP="00CC6504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Goryciy3@yandex.ru</w:t>
            </w:r>
          </w:p>
        </w:tc>
      </w:tr>
    </w:tbl>
    <w:p w14:paraId="24188A66" w14:textId="77777777" w:rsidR="00170CEE" w:rsidRDefault="00170CEE" w:rsidP="0049235E">
      <w:pPr>
        <w:pStyle w:val="31"/>
        <w:rPr>
          <w:b/>
          <w:sz w:val="24"/>
        </w:rPr>
      </w:pPr>
    </w:p>
    <w:p w14:paraId="5C824352" w14:textId="77777777" w:rsidR="007563CE" w:rsidRPr="00971D32" w:rsidRDefault="007563CE" w:rsidP="0075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Взаимодействие с организациями-партнерами, органами исполнительной власти</w:t>
      </w:r>
    </w:p>
    <w:p w14:paraId="0C5D7995" w14:textId="77777777" w:rsidR="00746335" w:rsidRPr="00971D32" w:rsidRDefault="00746335" w:rsidP="0075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0E05F8" w14:textId="77777777" w:rsidR="007563CE" w:rsidRPr="00971D32" w:rsidRDefault="007563CE" w:rsidP="007463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D32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 обучающихся, родителей (законных представителей) и образовательного</w:t>
      </w:r>
      <w:r w:rsid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1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учреждения, для успешной социализации обучающихся, реализации проектов и программ </w:t>
      </w:r>
      <w:r w:rsidRPr="0097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организовано взаимодействие с социальными партнерами:</w:t>
      </w:r>
    </w:p>
    <w:p w14:paraId="2A07E7D1" w14:textId="77777777" w:rsidR="007563CE" w:rsidRDefault="007563CE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31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361E4E" w:rsidRPr="00971D32" w14:paraId="3BB84E0F" w14:textId="77777777" w:rsidTr="00CC6504">
        <w:tc>
          <w:tcPr>
            <w:tcW w:w="4785" w:type="dxa"/>
          </w:tcPr>
          <w:p w14:paraId="0C5505FC" w14:textId="77777777" w:rsidR="00361E4E" w:rsidRPr="00971D32" w:rsidRDefault="00361E4E" w:rsidP="00CC65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Организации,</w:t>
            </w:r>
          </w:p>
          <w:p w14:paraId="34D34BD8" w14:textId="77777777" w:rsidR="00361E4E" w:rsidRPr="00971D32" w:rsidRDefault="00361E4E" w:rsidP="00CC65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Учреждения, предприятия</w:t>
            </w:r>
          </w:p>
          <w:p w14:paraId="29117942" w14:textId="77777777" w:rsidR="00361E4E" w:rsidRPr="00971D32" w:rsidRDefault="00361E4E" w:rsidP="00CC65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14:paraId="1E65A003" w14:textId="77777777" w:rsidR="00361E4E" w:rsidRPr="00971D32" w:rsidRDefault="00361E4E" w:rsidP="00CC65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Помощь в решении задач</w:t>
            </w:r>
          </w:p>
        </w:tc>
      </w:tr>
      <w:tr w:rsidR="00361E4E" w:rsidRPr="00971D32" w14:paraId="7174429C" w14:textId="77777777" w:rsidTr="00CC6504">
        <w:tc>
          <w:tcPr>
            <w:tcW w:w="4785" w:type="dxa"/>
          </w:tcPr>
          <w:p w14:paraId="28976D6B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опеке и попечительству</w:t>
            </w:r>
          </w:p>
          <w:p w14:paraId="544D5EC9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Иркутскому району</w:t>
            </w:r>
          </w:p>
          <w:p w14:paraId="373A38B6" w14:textId="77777777" w:rsidR="00361E4E" w:rsidRPr="00971D32" w:rsidRDefault="00361E4E" w:rsidP="00CC6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14:paraId="4F9E62FA" w14:textId="77777777" w:rsidR="00361E4E" w:rsidRPr="00971D32" w:rsidRDefault="00361E4E" w:rsidP="00CC65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сопровождение семей и</w:t>
            </w:r>
          </w:p>
          <w:p w14:paraId="0A47E7E4" w14:textId="77777777" w:rsidR="00361E4E" w:rsidRPr="00971D32" w:rsidRDefault="00361E4E" w:rsidP="00CC65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из опекаемых и приемных</w:t>
            </w:r>
          </w:p>
          <w:p w14:paraId="0397CBDB" w14:textId="77777777" w:rsidR="00361E4E" w:rsidRPr="00971D32" w:rsidRDefault="00361E4E" w:rsidP="00CC65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</w:tr>
      <w:tr w:rsidR="00361E4E" w:rsidRPr="00971D32" w14:paraId="5595E6ED" w14:textId="77777777" w:rsidTr="00CC6504">
        <w:trPr>
          <w:trHeight w:val="694"/>
        </w:trPr>
        <w:tc>
          <w:tcPr>
            <w:tcW w:w="4785" w:type="dxa"/>
          </w:tcPr>
          <w:p w14:paraId="142C4167" w14:textId="77777777" w:rsidR="00361E4E" w:rsidRPr="00971D32" w:rsidRDefault="00361E4E" w:rsidP="00CC6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МВД России по Иркутскому району</w:t>
            </w:r>
          </w:p>
        </w:tc>
        <w:tc>
          <w:tcPr>
            <w:tcW w:w="5246" w:type="dxa"/>
          </w:tcPr>
          <w:p w14:paraId="00D5C119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Профилактика безнадзорности</w:t>
            </w:r>
          </w:p>
          <w:p w14:paraId="235D83CC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среди обучающихся</w:t>
            </w:r>
          </w:p>
        </w:tc>
      </w:tr>
      <w:tr w:rsidR="00361E4E" w:rsidRPr="00971D32" w14:paraId="1BC08C18" w14:textId="77777777" w:rsidTr="00CC6504">
        <w:tc>
          <w:tcPr>
            <w:tcW w:w="4785" w:type="dxa"/>
          </w:tcPr>
          <w:p w14:paraId="72C8F1D1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 при Администрации Ушаковского муниципалитета</w:t>
            </w:r>
          </w:p>
          <w:p w14:paraId="21F1CDAC" w14:textId="77777777" w:rsidR="00361E4E" w:rsidRPr="00971D32" w:rsidRDefault="00361E4E" w:rsidP="00CC6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14:paraId="546C04F1" w14:textId="77777777" w:rsidR="00361E4E" w:rsidRPr="00971D32" w:rsidRDefault="00361E4E" w:rsidP="00CC65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</w:t>
            </w:r>
          </w:p>
          <w:p w14:paraId="4F067A00" w14:textId="77777777" w:rsidR="00361E4E" w:rsidRPr="00971D32" w:rsidRDefault="00361E4E" w:rsidP="00CC65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 обучающихся,</w:t>
            </w:r>
          </w:p>
          <w:p w14:paraId="468333C8" w14:textId="77777777" w:rsidR="00361E4E" w:rsidRPr="00971D32" w:rsidRDefault="00361E4E" w:rsidP="00CC65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жестокого обращения с детьми, индивидуальная профилактическая работа</w:t>
            </w:r>
          </w:p>
          <w:p w14:paraId="32665B12" w14:textId="77777777" w:rsidR="00361E4E" w:rsidRPr="00971D32" w:rsidRDefault="00361E4E" w:rsidP="00CC65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асоциальными семьями</w:t>
            </w:r>
          </w:p>
        </w:tc>
      </w:tr>
      <w:tr w:rsidR="00361E4E" w:rsidRPr="00971D32" w14:paraId="338B909D" w14:textId="77777777" w:rsidTr="00CC6504">
        <w:trPr>
          <w:trHeight w:val="657"/>
        </w:trPr>
        <w:tc>
          <w:tcPr>
            <w:tcW w:w="4785" w:type="dxa"/>
          </w:tcPr>
          <w:p w14:paraId="44CB444B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ОГИБДД УМВД России по Иркутскому району</w:t>
            </w:r>
          </w:p>
        </w:tc>
        <w:tc>
          <w:tcPr>
            <w:tcW w:w="5246" w:type="dxa"/>
          </w:tcPr>
          <w:p w14:paraId="4507C757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детского транспортного</w:t>
            </w:r>
          </w:p>
          <w:p w14:paraId="56772321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травматизма, поведения на дороге.</w:t>
            </w:r>
          </w:p>
        </w:tc>
      </w:tr>
      <w:tr w:rsidR="00361E4E" w:rsidRPr="00971D32" w14:paraId="79B20F0C" w14:textId="77777777" w:rsidTr="00CC6504">
        <w:trPr>
          <w:trHeight w:val="376"/>
        </w:trPr>
        <w:tc>
          <w:tcPr>
            <w:tcW w:w="4785" w:type="dxa"/>
          </w:tcPr>
          <w:p w14:paraId="0C37B8E5" w14:textId="77777777" w:rsidR="00361E4E" w:rsidRPr="00971D32" w:rsidRDefault="00361E4E" w:rsidP="00CC6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МДОУ ИРМО Горячий Ключ </w:t>
            </w:r>
          </w:p>
        </w:tc>
        <w:tc>
          <w:tcPr>
            <w:tcW w:w="5246" w:type="dxa"/>
          </w:tcPr>
          <w:p w14:paraId="50BCE535" w14:textId="77777777" w:rsidR="00361E4E" w:rsidRPr="00971D32" w:rsidRDefault="00361E4E" w:rsidP="00CC6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Преемственность уровней образования</w:t>
            </w:r>
          </w:p>
        </w:tc>
      </w:tr>
      <w:tr w:rsidR="00361E4E" w:rsidRPr="00971D32" w14:paraId="3CF066D5" w14:textId="77777777" w:rsidTr="00CC6504">
        <w:tc>
          <w:tcPr>
            <w:tcW w:w="4785" w:type="dxa"/>
          </w:tcPr>
          <w:p w14:paraId="3EF835AC" w14:textId="77777777" w:rsidR="00361E4E" w:rsidRPr="00971D32" w:rsidRDefault="00A16ACD" w:rsidP="00CC6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Ушаковское муниципальное образование «Культурно-спортивный комплекс Клуб»</w:t>
            </w:r>
          </w:p>
        </w:tc>
        <w:tc>
          <w:tcPr>
            <w:tcW w:w="5246" w:type="dxa"/>
          </w:tcPr>
          <w:p w14:paraId="532FDA21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Художественно-эстетическое, нравственное</w:t>
            </w:r>
          </w:p>
          <w:p w14:paraId="6DD00B3D" w14:textId="77777777" w:rsidR="00361E4E" w:rsidRPr="00971D32" w:rsidRDefault="00361E4E" w:rsidP="00CC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воспитание, творческих способностей</w:t>
            </w:r>
          </w:p>
          <w:p w14:paraId="614C0889" w14:textId="77777777" w:rsidR="00361E4E" w:rsidRPr="00971D32" w:rsidRDefault="00361E4E" w:rsidP="00CC6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A5C4E7" w14:textId="77777777" w:rsidR="001F6926" w:rsidRDefault="001F6926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0B7FD5B8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4236BACD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48A924D6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1BF701D5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6E0E04EB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2ADFA295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606D07AB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51CC0748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1B403F08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0ABEE2A3" w14:textId="77777777" w:rsidR="004F1413" w:rsidRDefault="004F1413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58093AB0" w14:textId="77777777" w:rsidR="0055355D" w:rsidRDefault="004F1413" w:rsidP="004F14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andex-sans" w:hAnsi="yandex-sans"/>
          <w:b/>
          <w:bCs/>
          <w:color w:val="000000"/>
          <w:sz w:val="25"/>
          <w:szCs w:val="25"/>
          <w:shd w:val="clear" w:color="auto" w:fill="FFFFFF"/>
        </w:rPr>
      </w:pPr>
      <w:r w:rsidRPr="004F1413">
        <w:rPr>
          <w:rFonts w:ascii="yandex-sans" w:hAnsi="yandex-sans"/>
          <w:b/>
          <w:bCs/>
          <w:color w:val="000000"/>
          <w:sz w:val="25"/>
          <w:szCs w:val="25"/>
          <w:shd w:val="clear" w:color="auto" w:fill="FFFFFF"/>
        </w:rPr>
        <w:lastRenderedPageBreak/>
        <w:t>Оценка образовательной деятельности и организации учебного процесса</w:t>
      </w:r>
    </w:p>
    <w:p w14:paraId="751D69F8" w14:textId="77777777" w:rsidR="0055355D" w:rsidRDefault="004F1413" w:rsidP="004F1413">
      <w:pPr>
        <w:pStyle w:val="a3"/>
        <w:shd w:val="clear" w:color="auto" w:fill="FFFFFF"/>
        <w:spacing w:after="0" w:line="240" w:lineRule="auto"/>
        <w:ind w:left="360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b/>
          <w:bCs/>
          <w:color w:val="000000"/>
          <w:sz w:val="25"/>
          <w:szCs w:val="25"/>
          <w:shd w:val="clear" w:color="auto" w:fill="FFFFFF"/>
        </w:rPr>
        <w:t>2.1. Общие сведения о контингенте</w:t>
      </w:r>
    </w:p>
    <w:p w14:paraId="04774EDA" w14:textId="77777777" w:rsidR="004F1413" w:rsidRPr="004F1413" w:rsidRDefault="004F1413" w:rsidP="004F1413">
      <w:pPr>
        <w:pStyle w:val="a3"/>
        <w:spacing w:beforeAutospacing="1"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1413">
        <w:rPr>
          <w:rFonts w:ascii="Times New Roman" w:eastAsia="Times New Roman" w:hAnsi="Times New Roman" w:cs="Times New Roman"/>
          <w:bCs/>
          <w:sz w:val="24"/>
          <w:szCs w:val="24"/>
        </w:rPr>
        <w:t>Общее число обучающихся</w:t>
      </w:r>
      <w:r w:rsidRPr="004F1413">
        <w:rPr>
          <w:rFonts w:ascii="Times New Roman" w:hAnsi="Times New Roman" w:cs="Times New Roman"/>
          <w:bCs/>
          <w:sz w:val="24"/>
        </w:rPr>
        <w:t xml:space="preserve"> (Таблица №1)</w:t>
      </w:r>
    </w:p>
    <w:tbl>
      <w:tblPr>
        <w:tblpPr w:leftFromText="180" w:rightFromText="180" w:vertAnchor="text" w:horzAnchor="margin" w:tblpXSpec="center" w:tblpY="135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397"/>
        <w:gridCol w:w="2325"/>
        <w:gridCol w:w="2988"/>
      </w:tblGrid>
      <w:tr w:rsidR="00CC6504" w:rsidRPr="006C11C0" w14:paraId="6CEAE4B9" w14:textId="77777777" w:rsidTr="00CC6504">
        <w:trPr>
          <w:trHeight w:val="1170"/>
        </w:trPr>
        <w:tc>
          <w:tcPr>
            <w:tcW w:w="728" w:type="dxa"/>
          </w:tcPr>
          <w:p w14:paraId="7018A921" w14:textId="77777777" w:rsidR="00CC6504" w:rsidRPr="006C11C0" w:rsidRDefault="00CC6504" w:rsidP="00CC6504">
            <w:pPr>
              <w:pStyle w:val="31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№</w:t>
            </w:r>
          </w:p>
          <w:p w14:paraId="7D1D5012" w14:textId="77777777" w:rsidR="00CC6504" w:rsidRPr="006C11C0" w:rsidRDefault="00CC6504" w:rsidP="00CC6504">
            <w:pPr>
              <w:pStyle w:val="31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п/п</w:t>
            </w:r>
          </w:p>
        </w:tc>
        <w:tc>
          <w:tcPr>
            <w:tcW w:w="3397" w:type="dxa"/>
          </w:tcPr>
          <w:p w14:paraId="6895B0C2" w14:textId="77777777" w:rsidR="00CC6504" w:rsidRPr="006C11C0" w:rsidRDefault="00CC6504" w:rsidP="00CC6504">
            <w:pPr>
              <w:pStyle w:val="31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Уровень</w:t>
            </w:r>
          </w:p>
        </w:tc>
        <w:tc>
          <w:tcPr>
            <w:tcW w:w="2325" w:type="dxa"/>
          </w:tcPr>
          <w:p w14:paraId="51AAE3CF" w14:textId="77777777" w:rsidR="00CC6504" w:rsidRPr="006C11C0" w:rsidRDefault="00CC6504" w:rsidP="00CC6504">
            <w:pPr>
              <w:pStyle w:val="31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Нормативный срок освоения</w:t>
            </w:r>
          </w:p>
        </w:tc>
        <w:tc>
          <w:tcPr>
            <w:tcW w:w="2988" w:type="dxa"/>
          </w:tcPr>
          <w:p w14:paraId="23F2542B" w14:textId="77777777" w:rsidR="00CC6504" w:rsidRDefault="00CC6504" w:rsidP="00CC6504">
            <w:pPr>
              <w:pStyle w:val="31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 xml:space="preserve"> Численность</w:t>
            </w:r>
          </w:p>
          <w:p w14:paraId="2293B28A" w14:textId="77777777" w:rsidR="00CC6504" w:rsidRPr="006C11C0" w:rsidRDefault="00CC6504" w:rsidP="00CC6504">
            <w:pPr>
              <w:pStyle w:val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Pr="006C11C0">
              <w:rPr>
                <w:b/>
                <w:sz w:val="24"/>
              </w:rPr>
              <w:t>онтингента</w:t>
            </w:r>
          </w:p>
          <w:p w14:paraId="17352576" w14:textId="77777777" w:rsidR="00CC6504" w:rsidRPr="006C11C0" w:rsidRDefault="00CC6504" w:rsidP="00CC6504">
            <w:pPr>
              <w:pStyle w:val="31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Обучающихся</w:t>
            </w:r>
            <w:r>
              <w:rPr>
                <w:b/>
                <w:sz w:val="24"/>
              </w:rPr>
              <w:t xml:space="preserve"> на 31.12.2019 г.</w:t>
            </w:r>
          </w:p>
        </w:tc>
      </w:tr>
      <w:tr w:rsidR="00CC6504" w:rsidRPr="006C11C0" w14:paraId="470B802C" w14:textId="77777777" w:rsidTr="00CC6504">
        <w:trPr>
          <w:trHeight w:val="487"/>
        </w:trPr>
        <w:tc>
          <w:tcPr>
            <w:tcW w:w="728" w:type="dxa"/>
          </w:tcPr>
          <w:p w14:paraId="0A558AA4" w14:textId="77777777" w:rsidR="00CC6504" w:rsidRPr="006C11C0" w:rsidRDefault="00CC6504" w:rsidP="00CC6504">
            <w:pPr>
              <w:pStyle w:val="31"/>
              <w:rPr>
                <w:sz w:val="24"/>
              </w:rPr>
            </w:pPr>
            <w:r w:rsidRPr="006C11C0">
              <w:rPr>
                <w:sz w:val="24"/>
              </w:rPr>
              <w:t>1</w:t>
            </w:r>
          </w:p>
        </w:tc>
        <w:tc>
          <w:tcPr>
            <w:tcW w:w="3397" w:type="dxa"/>
          </w:tcPr>
          <w:p w14:paraId="0EB46BC1" w14:textId="77777777" w:rsidR="00CC6504" w:rsidRPr="006C11C0" w:rsidRDefault="00CC6504" w:rsidP="00CC6504">
            <w:pPr>
              <w:pStyle w:val="31"/>
              <w:rPr>
                <w:sz w:val="24"/>
              </w:rPr>
            </w:pPr>
            <w:r w:rsidRPr="006C11C0">
              <w:rPr>
                <w:sz w:val="24"/>
              </w:rPr>
              <w:t>Начальное общее образование</w:t>
            </w:r>
          </w:p>
        </w:tc>
        <w:tc>
          <w:tcPr>
            <w:tcW w:w="2325" w:type="dxa"/>
          </w:tcPr>
          <w:p w14:paraId="3A968B1A" w14:textId="77777777" w:rsidR="00CC6504" w:rsidRPr="006C11C0" w:rsidRDefault="00CC6504" w:rsidP="00CC6504">
            <w:pPr>
              <w:pStyle w:val="31"/>
              <w:jc w:val="center"/>
              <w:rPr>
                <w:sz w:val="24"/>
              </w:rPr>
            </w:pPr>
            <w:r w:rsidRPr="006C11C0">
              <w:rPr>
                <w:sz w:val="24"/>
              </w:rPr>
              <w:t>4 года</w:t>
            </w:r>
          </w:p>
        </w:tc>
        <w:tc>
          <w:tcPr>
            <w:tcW w:w="2988" w:type="dxa"/>
          </w:tcPr>
          <w:p w14:paraId="3C6342EE" w14:textId="77777777" w:rsidR="00CC6504" w:rsidRPr="006C11C0" w:rsidRDefault="00CC6504" w:rsidP="00CC6504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CC6504" w:rsidRPr="006C11C0" w14:paraId="0B12F6F4" w14:textId="77777777" w:rsidTr="00CC6504">
        <w:trPr>
          <w:trHeight w:val="354"/>
        </w:trPr>
        <w:tc>
          <w:tcPr>
            <w:tcW w:w="728" w:type="dxa"/>
          </w:tcPr>
          <w:p w14:paraId="1F40FE6A" w14:textId="77777777" w:rsidR="00CC6504" w:rsidRPr="006C11C0" w:rsidRDefault="00CC6504" w:rsidP="00CC6504">
            <w:pPr>
              <w:pStyle w:val="31"/>
              <w:rPr>
                <w:sz w:val="24"/>
              </w:rPr>
            </w:pPr>
            <w:r w:rsidRPr="006C11C0">
              <w:rPr>
                <w:sz w:val="24"/>
              </w:rPr>
              <w:t>2</w:t>
            </w:r>
          </w:p>
        </w:tc>
        <w:tc>
          <w:tcPr>
            <w:tcW w:w="3397" w:type="dxa"/>
          </w:tcPr>
          <w:p w14:paraId="1B6CE79A" w14:textId="77777777" w:rsidR="00CC6504" w:rsidRPr="006C11C0" w:rsidRDefault="00CC6504" w:rsidP="00CC6504">
            <w:pPr>
              <w:pStyle w:val="31"/>
              <w:rPr>
                <w:sz w:val="24"/>
              </w:rPr>
            </w:pPr>
            <w:r w:rsidRPr="006C11C0">
              <w:rPr>
                <w:sz w:val="24"/>
              </w:rPr>
              <w:t>Основное общее образование</w:t>
            </w:r>
          </w:p>
        </w:tc>
        <w:tc>
          <w:tcPr>
            <w:tcW w:w="2325" w:type="dxa"/>
          </w:tcPr>
          <w:p w14:paraId="3BFDB02C" w14:textId="77777777" w:rsidR="00CC6504" w:rsidRPr="006C11C0" w:rsidRDefault="00CC6504" w:rsidP="00CC6504">
            <w:pPr>
              <w:pStyle w:val="31"/>
              <w:jc w:val="center"/>
              <w:rPr>
                <w:sz w:val="24"/>
              </w:rPr>
            </w:pPr>
            <w:r w:rsidRPr="006C11C0">
              <w:rPr>
                <w:sz w:val="24"/>
              </w:rPr>
              <w:t>5 лет</w:t>
            </w:r>
          </w:p>
        </w:tc>
        <w:tc>
          <w:tcPr>
            <w:tcW w:w="2988" w:type="dxa"/>
          </w:tcPr>
          <w:p w14:paraId="0E5C6ECA" w14:textId="77777777" w:rsidR="00CC6504" w:rsidRPr="006C11C0" w:rsidRDefault="00CC6504" w:rsidP="00CC6504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C6504" w:rsidRPr="006C11C0" w14:paraId="343F4A77" w14:textId="77777777" w:rsidTr="00CC6504">
        <w:trPr>
          <w:trHeight w:val="274"/>
        </w:trPr>
        <w:tc>
          <w:tcPr>
            <w:tcW w:w="728" w:type="dxa"/>
          </w:tcPr>
          <w:p w14:paraId="7198B1A0" w14:textId="77777777" w:rsidR="00CC6504" w:rsidRPr="006C11C0" w:rsidRDefault="00CC6504" w:rsidP="00CC6504">
            <w:pPr>
              <w:pStyle w:val="31"/>
              <w:rPr>
                <w:sz w:val="24"/>
              </w:rPr>
            </w:pPr>
            <w:r w:rsidRPr="006C11C0">
              <w:rPr>
                <w:sz w:val="24"/>
              </w:rPr>
              <w:t>3</w:t>
            </w:r>
          </w:p>
        </w:tc>
        <w:tc>
          <w:tcPr>
            <w:tcW w:w="3397" w:type="dxa"/>
          </w:tcPr>
          <w:p w14:paraId="09E32FCE" w14:textId="77777777" w:rsidR="00CC6504" w:rsidRPr="006C11C0" w:rsidRDefault="00CC6504" w:rsidP="00CC6504">
            <w:pPr>
              <w:pStyle w:val="31"/>
              <w:rPr>
                <w:sz w:val="24"/>
              </w:rPr>
            </w:pPr>
            <w:r w:rsidRPr="006C11C0">
              <w:rPr>
                <w:sz w:val="24"/>
              </w:rPr>
              <w:t>Среднее  общее образование</w:t>
            </w:r>
          </w:p>
        </w:tc>
        <w:tc>
          <w:tcPr>
            <w:tcW w:w="2325" w:type="dxa"/>
          </w:tcPr>
          <w:p w14:paraId="6BAD9BDE" w14:textId="77777777" w:rsidR="00CC6504" w:rsidRPr="006C11C0" w:rsidRDefault="00CC6504" w:rsidP="00CC6504">
            <w:pPr>
              <w:pStyle w:val="31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 w:rsidRPr="006C11C0">
              <w:rPr>
                <w:sz w:val="24"/>
              </w:rPr>
              <w:t>года</w:t>
            </w:r>
          </w:p>
        </w:tc>
        <w:tc>
          <w:tcPr>
            <w:tcW w:w="2988" w:type="dxa"/>
          </w:tcPr>
          <w:p w14:paraId="7E419007" w14:textId="77777777" w:rsidR="00CC6504" w:rsidRPr="006C11C0" w:rsidRDefault="00CC6504" w:rsidP="00CC6504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C6504" w:rsidRPr="006C11C0" w14:paraId="2EABDBAE" w14:textId="77777777" w:rsidTr="00CC6504">
        <w:trPr>
          <w:trHeight w:val="419"/>
        </w:trPr>
        <w:tc>
          <w:tcPr>
            <w:tcW w:w="728" w:type="dxa"/>
          </w:tcPr>
          <w:p w14:paraId="7B187CB0" w14:textId="77777777" w:rsidR="00CC6504" w:rsidRPr="006C11C0" w:rsidRDefault="00CC6504" w:rsidP="00CC6504">
            <w:pPr>
              <w:pStyle w:val="31"/>
              <w:rPr>
                <w:sz w:val="24"/>
              </w:rPr>
            </w:pPr>
          </w:p>
        </w:tc>
        <w:tc>
          <w:tcPr>
            <w:tcW w:w="3397" w:type="dxa"/>
          </w:tcPr>
          <w:p w14:paraId="75745462" w14:textId="77777777" w:rsidR="00CC6504" w:rsidRPr="00434BC7" w:rsidRDefault="00CC6504" w:rsidP="00CC6504">
            <w:pPr>
              <w:pStyle w:val="31"/>
              <w:rPr>
                <w:b/>
                <w:sz w:val="24"/>
              </w:rPr>
            </w:pPr>
            <w:r w:rsidRPr="00434BC7">
              <w:rPr>
                <w:b/>
                <w:sz w:val="24"/>
              </w:rPr>
              <w:t>Итого:</w:t>
            </w:r>
          </w:p>
        </w:tc>
        <w:tc>
          <w:tcPr>
            <w:tcW w:w="2325" w:type="dxa"/>
          </w:tcPr>
          <w:p w14:paraId="0AD63BE6" w14:textId="77777777" w:rsidR="00CC6504" w:rsidRPr="00434BC7" w:rsidRDefault="00CC6504" w:rsidP="00CC6504">
            <w:pPr>
              <w:pStyle w:val="31"/>
              <w:ind w:left="720"/>
              <w:rPr>
                <w:b/>
                <w:sz w:val="24"/>
              </w:rPr>
            </w:pPr>
            <w:r w:rsidRPr="00434BC7">
              <w:rPr>
                <w:b/>
                <w:sz w:val="24"/>
              </w:rPr>
              <w:t>11 лет</w:t>
            </w:r>
          </w:p>
        </w:tc>
        <w:tc>
          <w:tcPr>
            <w:tcW w:w="2988" w:type="dxa"/>
          </w:tcPr>
          <w:p w14:paraId="57C4A99D" w14:textId="77777777" w:rsidR="00CC6504" w:rsidRPr="00434BC7" w:rsidRDefault="00CC6504" w:rsidP="00CC6504">
            <w:pPr>
              <w:pStyle w:val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</w:tbl>
    <w:p w14:paraId="12176E6B" w14:textId="77777777" w:rsidR="004F1413" w:rsidRDefault="004F1413" w:rsidP="004F1413">
      <w:pPr>
        <w:pStyle w:val="a3"/>
        <w:spacing w:beforeAutospacing="1" w:after="0" w:line="240" w:lineRule="auto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3A7EF" w14:textId="77777777" w:rsidR="004F1413" w:rsidRPr="008B750F" w:rsidRDefault="004F1413" w:rsidP="004F1413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8B750F">
        <w:rPr>
          <w:rFonts w:ascii="Times New Roman" w:hAnsi="Times New Roman" w:cs="Times New Roman"/>
          <w:b/>
          <w:sz w:val="24"/>
        </w:rPr>
        <w:t>Характеристика   контингента учащихся</w:t>
      </w:r>
      <w:r>
        <w:rPr>
          <w:rFonts w:ascii="Times New Roman" w:hAnsi="Times New Roman" w:cs="Times New Roman"/>
          <w:b/>
          <w:sz w:val="24"/>
        </w:rPr>
        <w:t xml:space="preserve"> за 3 года</w:t>
      </w:r>
      <w:r w:rsidRPr="008B750F">
        <w:rPr>
          <w:rFonts w:ascii="Times New Roman" w:hAnsi="Times New Roman" w:cs="Times New Roman"/>
          <w:b/>
          <w:sz w:val="24"/>
        </w:rPr>
        <w:t xml:space="preserve"> (Таблица №2)</w:t>
      </w:r>
    </w:p>
    <w:tbl>
      <w:tblPr>
        <w:tblStyle w:val="a5"/>
        <w:tblW w:w="9570" w:type="dxa"/>
        <w:tblInd w:w="392" w:type="dxa"/>
        <w:tblLook w:val="04A0" w:firstRow="1" w:lastRow="0" w:firstColumn="1" w:lastColumn="0" w:noHBand="0" w:noVBand="1"/>
      </w:tblPr>
      <w:tblGrid>
        <w:gridCol w:w="3468"/>
        <w:gridCol w:w="1670"/>
        <w:gridCol w:w="2288"/>
        <w:gridCol w:w="2144"/>
      </w:tblGrid>
      <w:tr w:rsidR="004F1413" w14:paraId="52E91967" w14:textId="77777777" w:rsidTr="00CC6504">
        <w:trPr>
          <w:trHeight w:val="233"/>
        </w:trPr>
        <w:tc>
          <w:tcPr>
            <w:tcW w:w="3468" w:type="dxa"/>
          </w:tcPr>
          <w:p w14:paraId="497E43FB" w14:textId="77777777" w:rsidR="004F1413" w:rsidRPr="00C51387" w:rsidRDefault="004F1413" w:rsidP="00834C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87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670" w:type="dxa"/>
          </w:tcPr>
          <w:p w14:paraId="0C02CAF4" w14:textId="77777777" w:rsidR="004F1413" w:rsidRPr="00C51387" w:rsidRDefault="004F1413" w:rsidP="00834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387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C51387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288" w:type="dxa"/>
          </w:tcPr>
          <w:p w14:paraId="6230B327" w14:textId="77777777" w:rsidR="004F1413" w:rsidRPr="00C51387" w:rsidRDefault="004F1413" w:rsidP="00834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387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C51387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144" w:type="dxa"/>
          </w:tcPr>
          <w:p w14:paraId="0155C812" w14:textId="77777777" w:rsidR="004F1413" w:rsidRPr="00C51387" w:rsidRDefault="004F1413" w:rsidP="00834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</w:tr>
      <w:tr w:rsidR="004F1413" w14:paraId="457492F9" w14:textId="77777777" w:rsidTr="00CC6504">
        <w:trPr>
          <w:trHeight w:val="233"/>
        </w:trPr>
        <w:tc>
          <w:tcPr>
            <w:tcW w:w="3468" w:type="dxa"/>
          </w:tcPr>
          <w:p w14:paraId="53806D78" w14:textId="77777777" w:rsidR="004F1413" w:rsidRDefault="004F1413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класс/комплектов</w:t>
            </w:r>
          </w:p>
        </w:tc>
        <w:tc>
          <w:tcPr>
            <w:tcW w:w="1670" w:type="dxa"/>
          </w:tcPr>
          <w:p w14:paraId="00F46CDD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1/10</w:t>
            </w:r>
          </w:p>
        </w:tc>
        <w:tc>
          <w:tcPr>
            <w:tcW w:w="2288" w:type="dxa"/>
          </w:tcPr>
          <w:p w14:paraId="3C010CB6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1/13</w:t>
            </w:r>
          </w:p>
        </w:tc>
        <w:tc>
          <w:tcPr>
            <w:tcW w:w="2144" w:type="dxa"/>
          </w:tcPr>
          <w:p w14:paraId="0F518554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1/13</w:t>
            </w:r>
          </w:p>
        </w:tc>
      </w:tr>
      <w:tr w:rsidR="004F1413" w14:paraId="600AE308" w14:textId="77777777" w:rsidTr="00CC6504">
        <w:trPr>
          <w:trHeight w:val="233"/>
        </w:trPr>
        <w:tc>
          <w:tcPr>
            <w:tcW w:w="3468" w:type="dxa"/>
          </w:tcPr>
          <w:p w14:paraId="243741C9" w14:textId="77777777" w:rsidR="004F1413" w:rsidRDefault="004F1413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учеников в школе</w:t>
            </w:r>
          </w:p>
        </w:tc>
        <w:tc>
          <w:tcPr>
            <w:tcW w:w="1670" w:type="dxa"/>
          </w:tcPr>
          <w:p w14:paraId="76E38200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288" w:type="dxa"/>
          </w:tcPr>
          <w:p w14:paraId="10FF2CDE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2144" w:type="dxa"/>
          </w:tcPr>
          <w:p w14:paraId="286905A9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</w:tr>
      <w:tr w:rsidR="004F1413" w14:paraId="3A048384" w14:textId="77777777" w:rsidTr="00CC6504">
        <w:trPr>
          <w:trHeight w:val="233"/>
        </w:trPr>
        <w:tc>
          <w:tcPr>
            <w:tcW w:w="3468" w:type="dxa"/>
          </w:tcPr>
          <w:p w14:paraId="1CB4A46B" w14:textId="77777777" w:rsidR="004F1413" w:rsidRDefault="004F1413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670" w:type="dxa"/>
          </w:tcPr>
          <w:p w14:paraId="59144FAC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14:paraId="7B41592A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15069EBD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413" w14:paraId="72495037" w14:textId="77777777" w:rsidTr="00CC6504">
        <w:trPr>
          <w:trHeight w:val="233"/>
        </w:trPr>
        <w:tc>
          <w:tcPr>
            <w:tcW w:w="3468" w:type="dxa"/>
          </w:tcPr>
          <w:p w14:paraId="5A362409" w14:textId="77777777" w:rsidR="004F1413" w:rsidRDefault="004F1413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  <w:tc>
          <w:tcPr>
            <w:tcW w:w="1670" w:type="dxa"/>
          </w:tcPr>
          <w:p w14:paraId="6A11593D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288" w:type="dxa"/>
          </w:tcPr>
          <w:p w14:paraId="36996F8C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144" w:type="dxa"/>
          </w:tcPr>
          <w:p w14:paraId="37592766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4F1413" w14:paraId="607AE475" w14:textId="77777777" w:rsidTr="00CC6504">
        <w:trPr>
          <w:trHeight w:val="233"/>
        </w:trPr>
        <w:tc>
          <w:tcPr>
            <w:tcW w:w="3468" w:type="dxa"/>
          </w:tcPr>
          <w:p w14:paraId="019737DC" w14:textId="77777777" w:rsidR="004F1413" w:rsidRDefault="004F1413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 образование</w:t>
            </w:r>
          </w:p>
        </w:tc>
        <w:tc>
          <w:tcPr>
            <w:tcW w:w="1670" w:type="dxa"/>
          </w:tcPr>
          <w:p w14:paraId="2146995D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288" w:type="dxa"/>
          </w:tcPr>
          <w:p w14:paraId="2C763F3B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144" w:type="dxa"/>
          </w:tcPr>
          <w:p w14:paraId="4F64937C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4F1413" w14:paraId="479A3801" w14:textId="77777777" w:rsidTr="00CC6504">
        <w:trPr>
          <w:trHeight w:val="233"/>
        </w:trPr>
        <w:tc>
          <w:tcPr>
            <w:tcW w:w="3468" w:type="dxa"/>
          </w:tcPr>
          <w:p w14:paraId="659B4DF2" w14:textId="77777777" w:rsidR="004F1413" w:rsidRDefault="004F1413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1670" w:type="dxa"/>
          </w:tcPr>
          <w:p w14:paraId="120A16E8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1D7B87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88" w:type="dxa"/>
          </w:tcPr>
          <w:p w14:paraId="0E18BB32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44" w:type="dxa"/>
          </w:tcPr>
          <w:p w14:paraId="65D215C6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4F1413" w14:paraId="49C31A29" w14:textId="77777777" w:rsidTr="00CC6504">
        <w:trPr>
          <w:trHeight w:val="467"/>
        </w:trPr>
        <w:tc>
          <w:tcPr>
            <w:tcW w:w="3468" w:type="dxa"/>
          </w:tcPr>
          <w:p w14:paraId="0263477F" w14:textId="77777777" w:rsidR="004F1413" w:rsidRDefault="004F1413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количество уч-ся в классе</w:t>
            </w:r>
          </w:p>
        </w:tc>
        <w:tc>
          <w:tcPr>
            <w:tcW w:w="1670" w:type="dxa"/>
          </w:tcPr>
          <w:p w14:paraId="35BA9167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88" w:type="dxa"/>
          </w:tcPr>
          <w:p w14:paraId="5168F416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44" w:type="dxa"/>
          </w:tcPr>
          <w:p w14:paraId="4268CE67" w14:textId="77777777" w:rsidR="004F1413" w:rsidRDefault="004F1413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5CCF8171" w14:textId="77777777" w:rsidR="008253D0" w:rsidRDefault="008253D0" w:rsidP="00756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FA5B122" w14:textId="77777777" w:rsidR="008253D0" w:rsidRDefault="008253D0" w:rsidP="00756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891A1A" w14:textId="77777777" w:rsidR="0055355D" w:rsidRDefault="004F1413" w:rsidP="00756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F14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2.2. Условия для охраны и укрепления здоровья</w:t>
      </w:r>
      <w:r w:rsidR="00582D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обучающихся </w:t>
      </w:r>
    </w:p>
    <w:p w14:paraId="50BB2C7D" w14:textId="77777777" w:rsidR="00582DBD" w:rsidRPr="00582DBD" w:rsidRDefault="00582DBD" w:rsidP="00582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выполнения</w:t>
      </w:r>
      <w:r w:rsidR="00825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582DBD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Федерально</w:t>
        </w:r>
        <w:r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</w:t>
        </w:r>
        <w:r w:rsidRPr="00582DBD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закон</w:t>
        </w:r>
        <w:r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</w:t>
        </w:r>
        <w:r w:rsidRPr="00582DBD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от 29.12.2012 N 273-ФЗ (ред. от 01.03.2020) "Об образовании в Российской Федерации"</w:t>
        </w:r>
      </w:hyperlink>
      <w:bookmarkStart w:id="0" w:name="dst100567"/>
      <w:bookmarkEnd w:id="0"/>
      <w:r w:rsidRPr="00582DBD">
        <w:rPr>
          <w:rStyle w:val="hl"/>
          <w:rFonts w:ascii="Times New Roman" w:hAnsi="Times New Roman" w:cs="Times New Roman"/>
          <w:sz w:val="24"/>
          <w:szCs w:val="24"/>
        </w:rPr>
        <w:t>Статья 41. Охрана здоровья обучающихся в школе организовано:</w:t>
      </w:r>
    </w:p>
    <w:p w14:paraId="37A69778" w14:textId="77777777" w:rsidR="004F1413" w:rsidRPr="00582DBD" w:rsidRDefault="00582DBD" w:rsidP="00766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2.2.1. П</w:t>
      </w:r>
      <w:r w:rsidR="004F14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итани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 обучающихся</w:t>
      </w:r>
    </w:p>
    <w:p w14:paraId="0D0DAB31" w14:textId="77777777" w:rsidR="004F1413" w:rsidRDefault="00766997" w:rsidP="00766997">
      <w:pPr>
        <w:pStyle w:val="a8"/>
        <w:spacing w:before="0" w:beforeAutospacing="0" w:after="0" w:afterAutospacing="0" w:line="214" w:lineRule="atLeast"/>
        <w:ind w:right="240" w:firstLine="708"/>
        <w:jc w:val="both"/>
        <w:rPr>
          <w:color w:val="000000"/>
        </w:rPr>
      </w:pPr>
      <w:r w:rsidRPr="004F1413">
        <w:rPr>
          <w:color w:val="000000"/>
        </w:rPr>
        <w:t>Созданы</w:t>
      </w:r>
      <w:r w:rsidR="00CC6504">
        <w:rPr>
          <w:color w:val="000000"/>
        </w:rPr>
        <w:t xml:space="preserve"> </w:t>
      </w:r>
      <w:r w:rsidRPr="004F1413">
        <w:rPr>
          <w:color w:val="000000"/>
        </w:rPr>
        <w:t>условия</w:t>
      </w:r>
      <w:r w:rsidR="004F1413" w:rsidRPr="004F1413">
        <w:rPr>
          <w:color w:val="000000"/>
        </w:rPr>
        <w:t xml:space="preserve"> для полноценного и качественного питания обучающихся. Вопросы организации питания находятся на контроле администрации школы и родительской общественности. Ответственный за организацию питания школьников систематически информирует родителей на заседаниях общешкольного родительского комитета о качестве организуемого питания. </w:t>
      </w:r>
    </w:p>
    <w:p w14:paraId="606D2D0C" w14:textId="77777777" w:rsidR="004F1413" w:rsidRPr="004F1413" w:rsidRDefault="004F1413" w:rsidP="004F1413">
      <w:pPr>
        <w:pStyle w:val="a8"/>
        <w:spacing w:before="0" w:beforeAutospacing="0" w:after="0" w:afterAutospacing="0" w:line="214" w:lineRule="atLeast"/>
        <w:ind w:right="240" w:firstLine="708"/>
        <w:jc w:val="both"/>
        <w:rPr>
          <w:color w:val="000000"/>
        </w:rPr>
      </w:pPr>
      <w:r w:rsidRPr="004F1413">
        <w:rPr>
          <w:color w:val="000000"/>
        </w:rPr>
        <w:t>Вопросы организации питания учащихся обсуждались на заседании родительского комитета, на совещаниях при директоре.</w:t>
      </w:r>
    </w:p>
    <w:p w14:paraId="576612AE" w14:textId="77777777" w:rsidR="004F1413" w:rsidRPr="004F1413" w:rsidRDefault="004F1413" w:rsidP="004F1413">
      <w:pPr>
        <w:pStyle w:val="a8"/>
        <w:spacing w:before="0" w:beforeAutospacing="0" w:after="0" w:afterAutospacing="0" w:line="214" w:lineRule="atLeast"/>
        <w:ind w:right="-1" w:firstLine="708"/>
        <w:jc w:val="both"/>
        <w:rPr>
          <w:color w:val="000000"/>
        </w:rPr>
      </w:pPr>
      <w:r w:rsidRPr="004F1413">
        <w:rPr>
          <w:color w:val="000000"/>
        </w:rPr>
        <w:t xml:space="preserve">Предоставление завтраков и обедов учащимся  осуществляется в соответствии с перспективным двухнедельным меню, разрабатываемым с учетом физиологических потребностей учащихся в основных пищевых веществах и энергии (дифференцированных по возрасту), с учетом сезонности (летнее - осеннее, зимнее - весеннее), длительности пребывания учащихся в школе, разнообразия и сочетания пищевых продуктов, согласованным с Роспотребнадзором. Время предоставления завтраков и обедов устанавливается в соответствии с распорядком дня учебы учащихся в школе согласно требованиям СанПин. При предоставлении завтраков и обедов учащимся сотрудники столовой руководствуются санитарно-эпидемиологическими требованиями, предъявляемыми к организациям общественного питания, к изготовлению и </w:t>
      </w:r>
      <w:r w:rsidR="00766997" w:rsidRPr="004F1413">
        <w:rPr>
          <w:color w:val="000000"/>
        </w:rPr>
        <w:t>оборото способности</w:t>
      </w:r>
      <w:r w:rsidRPr="004F1413">
        <w:rPr>
          <w:color w:val="000000"/>
        </w:rPr>
        <w:t xml:space="preserve"> в них продовольственного </w:t>
      </w:r>
      <w:r w:rsidRPr="004F1413">
        <w:rPr>
          <w:color w:val="000000"/>
        </w:rPr>
        <w:lastRenderedPageBreak/>
        <w:t>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учреждениях.</w:t>
      </w:r>
    </w:p>
    <w:p w14:paraId="01E77794" w14:textId="77777777" w:rsidR="004F1413" w:rsidRDefault="004F1413" w:rsidP="004F1413">
      <w:pPr>
        <w:pStyle w:val="a8"/>
        <w:spacing w:before="0" w:beforeAutospacing="0" w:after="0" w:afterAutospacing="0" w:line="210" w:lineRule="atLeast"/>
        <w:ind w:right="-1" w:firstLine="708"/>
        <w:jc w:val="both"/>
        <w:rPr>
          <w:color w:val="000000"/>
        </w:rPr>
      </w:pPr>
      <w:r w:rsidRPr="004F1413">
        <w:rPr>
          <w:color w:val="000000"/>
        </w:rPr>
        <w:t>Питание учащихся в школьной столовой организуется по классам в соответствии с графиком, разработанным исходя из режима учебных занятий и утвержденным директором школы. Контроль за соблюдением графика возлагается на дежурного администратора, классных руководителей и педагога, ответственного за организацию питания школьников.</w:t>
      </w:r>
    </w:p>
    <w:p w14:paraId="27E31E7E" w14:textId="77777777" w:rsidR="001424E6" w:rsidRPr="004F1413" w:rsidRDefault="001424E6" w:rsidP="004F1413">
      <w:pPr>
        <w:pStyle w:val="a8"/>
        <w:spacing w:before="0" w:beforeAutospacing="0" w:after="0" w:afterAutospacing="0" w:line="210" w:lineRule="atLeast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В 2019 году 62 ученика получали один раз в день   бесплатным питанием. </w:t>
      </w:r>
    </w:p>
    <w:p w14:paraId="4F158451" w14:textId="77777777" w:rsidR="004F1413" w:rsidRPr="004F1413" w:rsidRDefault="004F1413" w:rsidP="004F1413">
      <w:pPr>
        <w:pStyle w:val="a8"/>
        <w:spacing w:before="0" w:beforeAutospacing="0" w:after="0" w:afterAutospacing="0" w:line="206" w:lineRule="atLeast"/>
        <w:ind w:right="-1" w:firstLine="708"/>
        <w:jc w:val="both"/>
        <w:rPr>
          <w:color w:val="000000"/>
        </w:rPr>
      </w:pPr>
      <w:r w:rsidRPr="004F1413">
        <w:rPr>
          <w:color w:val="000000"/>
        </w:rPr>
        <w:t>С    целью изучения организации «здорового питания» в образовательном учреждении проводится анкетирование учащихся и родителей с целью изучения общественного мнения об организации школьного питания.</w:t>
      </w:r>
    </w:p>
    <w:p w14:paraId="0781FF48" w14:textId="77777777" w:rsidR="004F1413" w:rsidRPr="004F1413" w:rsidRDefault="004F1413" w:rsidP="001424E6">
      <w:pPr>
        <w:pStyle w:val="a8"/>
        <w:spacing w:before="0" w:beforeAutospacing="0" w:after="0" w:afterAutospacing="0" w:line="208" w:lineRule="atLeast"/>
        <w:ind w:firstLine="708"/>
        <w:jc w:val="both"/>
        <w:rPr>
          <w:b/>
          <w:bCs/>
          <w:color w:val="000000"/>
          <w:shd w:val="clear" w:color="auto" w:fill="FFFFFF"/>
        </w:rPr>
      </w:pPr>
      <w:r w:rsidRPr="004F1413">
        <w:rPr>
          <w:color w:val="000000"/>
        </w:rPr>
        <w:t xml:space="preserve">В      2019 году по результатам анкетирования родители и ученики высоко оценили организацию питания в школе. </w:t>
      </w:r>
    </w:p>
    <w:p w14:paraId="212B1731" w14:textId="77777777" w:rsidR="00582DBD" w:rsidRDefault="00582DBD" w:rsidP="00582DBD">
      <w:pPr>
        <w:pStyle w:val="a3"/>
        <w:spacing w:beforeAutospacing="1"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582D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2.2.2. </w:t>
      </w:r>
      <w:r>
        <w:rPr>
          <w:rFonts w:ascii="Times New Roman" w:hAnsi="Times New Roman" w:cs="Times New Roman"/>
          <w:b/>
          <w:sz w:val="24"/>
        </w:rPr>
        <w:t>Регла</w:t>
      </w:r>
      <w:r w:rsidRPr="00FA5BDC">
        <w:rPr>
          <w:rFonts w:ascii="Times New Roman" w:hAnsi="Times New Roman" w:cs="Times New Roman"/>
          <w:b/>
          <w:sz w:val="24"/>
        </w:rPr>
        <w:t>ментирование образовательного процесса в 201</w:t>
      </w:r>
      <w:r>
        <w:rPr>
          <w:rFonts w:ascii="Times New Roman" w:hAnsi="Times New Roman" w:cs="Times New Roman"/>
          <w:b/>
          <w:sz w:val="24"/>
        </w:rPr>
        <w:t>9</w:t>
      </w:r>
      <w:r w:rsidRPr="00FA5BDC">
        <w:rPr>
          <w:rFonts w:ascii="Times New Roman" w:hAnsi="Times New Roman" w:cs="Times New Roman"/>
          <w:b/>
          <w:sz w:val="24"/>
        </w:rPr>
        <w:t>/20</w:t>
      </w:r>
      <w:r>
        <w:rPr>
          <w:rFonts w:ascii="Times New Roman" w:hAnsi="Times New Roman" w:cs="Times New Roman"/>
          <w:b/>
          <w:sz w:val="24"/>
        </w:rPr>
        <w:t>20</w:t>
      </w:r>
      <w:r w:rsidRPr="00FA5BDC">
        <w:rPr>
          <w:rFonts w:ascii="Times New Roman" w:hAnsi="Times New Roman" w:cs="Times New Roman"/>
          <w:b/>
          <w:sz w:val="24"/>
        </w:rPr>
        <w:t xml:space="preserve"> учебном году</w:t>
      </w:r>
    </w:p>
    <w:p w14:paraId="0D2588D2" w14:textId="77777777" w:rsidR="00971D32" w:rsidRPr="00582DBD" w:rsidRDefault="00582DBD" w:rsidP="004F1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82DB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определена оптимальная учебная, внеучебная нагрузки, режим учебных занятий и продолжительности каникул </w:t>
      </w:r>
    </w:p>
    <w:p w14:paraId="73FEA7D8" w14:textId="77777777" w:rsidR="00582DBD" w:rsidRPr="008169A5" w:rsidRDefault="00582DBD" w:rsidP="008036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5 –ти дневная рабочая неделя в 1-ом классе;</w:t>
      </w:r>
    </w:p>
    <w:p w14:paraId="0B79F538" w14:textId="77777777" w:rsidR="00582DBD" w:rsidRDefault="00582DBD" w:rsidP="008036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 xml:space="preserve">5 –ти дневная рабочая неделя </w:t>
      </w:r>
      <w:r>
        <w:rPr>
          <w:rFonts w:ascii="Times New Roman" w:hAnsi="Times New Roman" w:cs="Times New Roman"/>
          <w:sz w:val="24"/>
        </w:rPr>
        <w:t xml:space="preserve">со </w:t>
      </w:r>
      <w:r w:rsidRPr="008169A5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 по</w:t>
      </w:r>
      <w:r w:rsidRPr="008169A5">
        <w:rPr>
          <w:rFonts w:ascii="Times New Roman" w:hAnsi="Times New Roman" w:cs="Times New Roman"/>
          <w:sz w:val="24"/>
        </w:rPr>
        <w:t>11 класс.</w:t>
      </w:r>
    </w:p>
    <w:p w14:paraId="60C1209C" w14:textId="77777777" w:rsidR="00582DBD" w:rsidRDefault="00582DBD" w:rsidP="008036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  <w:u w:val="single"/>
        </w:rPr>
        <w:t>внеурочные</w:t>
      </w:r>
      <w:r>
        <w:rPr>
          <w:rFonts w:ascii="Times New Roman" w:hAnsi="Times New Roman" w:cs="Times New Roman"/>
          <w:sz w:val="24"/>
        </w:rPr>
        <w:t xml:space="preserve"> занятия организуются в: понедельник, вторник, среду, четверг, пятницу</w:t>
      </w:r>
    </w:p>
    <w:p w14:paraId="6C0CF482" w14:textId="54A5BB78" w:rsidR="00582DBD" w:rsidRDefault="00582DBD" w:rsidP="008036EF">
      <w:pPr>
        <w:pStyle w:val="a3"/>
        <w:numPr>
          <w:ilvl w:val="0"/>
          <w:numId w:val="9"/>
        </w:numPr>
        <w:ind w:left="1276" w:firstLine="0"/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для обучающихся начального общего образования с 14.00</w:t>
      </w:r>
      <w:r>
        <w:rPr>
          <w:rFonts w:ascii="Times New Roman" w:hAnsi="Times New Roman" w:cs="Times New Roman"/>
          <w:sz w:val="24"/>
        </w:rPr>
        <w:t>;</w:t>
      </w:r>
    </w:p>
    <w:p w14:paraId="480D1863" w14:textId="314F032F" w:rsidR="00582DBD" w:rsidRPr="008169A5" w:rsidRDefault="00582DBD" w:rsidP="008036EF">
      <w:pPr>
        <w:pStyle w:val="a3"/>
        <w:numPr>
          <w:ilvl w:val="0"/>
          <w:numId w:val="9"/>
        </w:numPr>
        <w:ind w:left="1276" w:firstLine="0"/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для обучающихся</w:t>
      </w:r>
      <w:r>
        <w:rPr>
          <w:rFonts w:ascii="Times New Roman" w:hAnsi="Times New Roman" w:cs="Times New Roman"/>
          <w:sz w:val="24"/>
        </w:rPr>
        <w:t xml:space="preserve"> основного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 с </w:t>
      </w:r>
      <w:r>
        <w:rPr>
          <w:rFonts w:ascii="Times New Roman" w:hAnsi="Times New Roman" w:cs="Times New Roman"/>
          <w:sz w:val="24"/>
        </w:rPr>
        <w:t>15.00 ч.;</w:t>
      </w:r>
    </w:p>
    <w:p w14:paraId="396D5CDD" w14:textId="3F39E210" w:rsidR="00582DBD" w:rsidRPr="008169A5" w:rsidRDefault="00582DBD" w:rsidP="008036EF">
      <w:pPr>
        <w:pStyle w:val="a3"/>
        <w:numPr>
          <w:ilvl w:val="0"/>
          <w:numId w:val="9"/>
        </w:numPr>
        <w:ind w:left="1276" w:firstLine="0"/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для обучающихся</w:t>
      </w:r>
      <w:r>
        <w:rPr>
          <w:rFonts w:ascii="Times New Roman" w:hAnsi="Times New Roman" w:cs="Times New Roman"/>
          <w:sz w:val="24"/>
        </w:rPr>
        <w:t xml:space="preserve"> среднего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 с </w:t>
      </w:r>
      <w:r>
        <w:rPr>
          <w:rFonts w:ascii="Times New Roman" w:hAnsi="Times New Roman" w:cs="Times New Roman"/>
          <w:sz w:val="24"/>
        </w:rPr>
        <w:t>15.00 ч.</w:t>
      </w:r>
    </w:p>
    <w:p w14:paraId="33906E64" w14:textId="77777777" w:rsidR="00582DBD" w:rsidRDefault="00582DBD" w:rsidP="008036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консультации по предметам организуются: понедельник, вторник, среду, четверг, пятницу с 15.00 ч.</w:t>
      </w:r>
    </w:p>
    <w:p w14:paraId="46E7BF94" w14:textId="77777777" w:rsidR="00582DBD" w:rsidRDefault="00582DBD" w:rsidP="008036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линейка (организационная, тематическая)-понедельник в 08.30 ч.</w:t>
      </w:r>
    </w:p>
    <w:p w14:paraId="43AD7505" w14:textId="77777777" w:rsidR="00582DBD" w:rsidRDefault="00582DBD" w:rsidP="008036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совещания, педсоветы, семинары: среда в 15.00 ч.</w:t>
      </w:r>
    </w:p>
    <w:p w14:paraId="706F1C00" w14:textId="77777777" w:rsidR="00582DBD" w:rsidRDefault="00582DBD" w:rsidP="008036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часы:</w:t>
      </w:r>
    </w:p>
    <w:p w14:paraId="71922E5F" w14:textId="0723E138" w:rsidR="00582DBD" w:rsidRDefault="00582DBD" w:rsidP="008036EF">
      <w:pPr>
        <w:pStyle w:val="a3"/>
        <w:numPr>
          <w:ilvl w:val="0"/>
          <w:numId w:val="9"/>
        </w:numPr>
        <w:ind w:firstLine="131"/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 xml:space="preserve">для обучающихся начального общего образования </w:t>
      </w:r>
      <w:r>
        <w:rPr>
          <w:rFonts w:ascii="Times New Roman" w:hAnsi="Times New Roman" w:cs="Times New Roman"/>
          <w:sz w:val="24"/>
        </w:rPr>
        <w:t>в понедельник в 12.05 ч.</w:t>
      </w:r>
    </w:p>
    <w:p w14:paraId="1009F4D1" w14:textId="6EC5CCCF" w:rsidR="00582DBD" w:rsidRDefault="00582DBD" w:rsidP="008036EF">
      <w:pPr>
        <w:pStyle w:val="a3"/>
        <w:numPr>
          <w:ilvl w:val="0"/>
          <w:numId w:val="9"/>
        </w:numPr>
        <w:ind w:firstLine="131"/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для обучающихся</w:t>
      </w:r>
      <w:r>
        <w:rPr>
          <w:rFonts w:ascii="Times New Roman" w:hAnsi="Times New Roman" w:cs="Times New Roman"/>
          <w:sz w:val="24"/>
        </w:rPr>
        <w:t xml:space="preserve"> основного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</w:rPr>
        <w:t>, среднего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</w:rPr>
        <w:t>в четверг в 13.40 ч.</w:t>
      </w:r>
    </w:p>
    <w:p w14:paraId="6901A49B" w14:textId="77777777" w:rsidR="00582DBD" w:rsidRPr="006B1662" w:rsidRDefault="00582DBD" w:rsidP="008036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B1662">
        <w:rPr>
          <w:rFonts w:ascii="Times New Roman" w:hAnsi="Times New Roman" w:cs="Times New Roman"/>
          <w:sz w:val="24"/>
        </w:rPr>
        <w:t>внеклассные мероприятия (конференции, конкурсы, соревнования. Работа над проектами, концерты, классные вечера, праздники) в пятницу:</w:t>
      </w:r>
    </w:p>
    <w:p w14:paraId="7F14AE5D" w14:textId="77777777" w:rsidR="00582DBD" w:rsidRDefault="00582DBD" w:rsidP="008036EF">
      <w:pPr>
        <w:pStyle w:val="a3"/>
        <w:numPr>
          <w:ilvl w:val="0"/>
          <w:numId w:val="9"/>
        </w:numPr>
        <w:ind w:firstLine="131"/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 xml:space="preserve">для  обучающихся начального общего образования  с </w:t>
      </w:r>
      <w:r>
        <w:rPr>
          <w:rFonts w:ascii="Times New Roman" w:hAnsi="Times New Roman" w:cs="Times New Roman"/>
          <w:sz w:val="24"/>
        </w:rPr>
        <w:t>12.00 ч.;</w:t>
      </w:r>
    </w:p>
    <w:p w14:paraId="577220BE" w14:textId="77777777" w:rsidR="00582DBD" w:rsidRPr="008169A5" w:rsidRDefault="00582DBD" w:rsidP="008036EF">
      <w:pPr>
        <w:pStyle w:val="a3"/>
        <w:numPr>
          <w:ilvl w:val="0"/>
          <w:numId w:val="9"/>
        </w:numPr>
        <w:ind w:firstLine="131"/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для  обучающихся</w:t>
      </w:r>
      <w:r>
        <w:rPr>
          <w:rFonts w:ascii="Times New Roman" w:hAnsi="Times New Roman" w:cs="Times New Roman"/>
          <w:sz w:val="24"/>
        </w:rPr>
        <w:t xml:space="preserve">  основного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</w:rPr>
        <w:t xml:space="preserve"> и обуч-ся 10 кл.</w:t>
      </w:r>
      <w:r w:rsidRPr="008169A5">
        <w:rPr>
          <w:rFonts w:ascii="Times New Roman" w:hAnsi="Times New Roman" w:cs="Times New Roman"/>
          <w:sz w:val="24"/>
        </w:rPr>
        <w:t xml:space="preserve">  с </w:t>
      </w:r>
      <w:r>
        <w:rPr>
          <w:rFonts w:ascii="Times New Roman" w:hAnsi="Times New Roman" w:cs="Times New Roman"/>
          <w:sz w:val="24"/>
        </w:rPr>
        <w:t>15.0 ч.;</w:t>
      </w:r>
    </w:p>
    <w:p w14:paraId="505EF5B6" w14:textId="77777777" w:rsidR="00582DBD" w:rsidRDefault="00582DBD" w:rsidP="008036EF">
      <w:pPr>
        <w:pStyle w:val="a3"/>
        <w:numPr>
          <w:ilvl w:val="0"/>
          <w:numId w:val="8"/>
        </w:numPr>
        <w:ind w:left="0" w:firstLine="851"/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для  обучающихся</w:t>
      </w:r>
      <w:r>
        <w:rPr>
          <w:rFonts w:ascii="Times New Roman" w:hAnsi="Times New Roman" w:cs="Times New Roman"/>
          <w:sz w:val="24"/>
        </w:rPr>
        <w:t xml:space="preserve"> 9,11 классов</w:t>
      </w:r>
      <w:r w:rsidRPr="008169A5">
        <w:rPr>
          <w:rFonts w:ascii="Times New Roman" w:hAnsi="Times New Roman" w:cs="Times New Roman"/>
          <w:sz w:val="24"/>
        </w:rPr>
        <w:t xml:space="preserve">  с </w:t>
      </w:r>
      <w:r>
        <w:rPr>
          <w:rFonts w:ascii="Times New Roman" w:hAnsi="Times New Roman" w:cs="Times New Roman"/>
          <w:sz w:val="24"/>
        </w:rPr>
        <w:t>17.00 ч.</w:t>
      </w:r>
    </w:p>
    <w:p w14:paraId="6605150A" w14:textId="77777777" w:rsidR="00582DBD" w:rsidRPr="008169A5" w:rsidRDefault="00582DBD" w:rsidP="008036EF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родительские собрания в четверг 18.30 ч.</w:t>
      </w:r>
    </w:p>
    <w:p w14:paraId="6C051D3C" w14:textId="77777777" w:rsidR="00582DBD" w:rsidRDefault="00582DBD" w:rsidP="00582DB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05C8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805C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1805C8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14:paraId="1B3F89A0" w14:textId="77777777" w:rsidR="00582DBD" w:rsidRDefault="00582DBD" w:rsidP="00582D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1-ом классе -33 учебных недели (164 учебных дня);</w:t>
      </w:r>
    </w:p>
    <w:p w14:paraId="6F8F784B" w14:textId="77777777" w:rsidR="00582DBD" w:rsidRDefault="00582DBD" w:rsidP="00582D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2-8 классах -34 учебных недели (170 учебных дней);</w:t>
      </w:r>
    </w:p>
    <w:p w14:paraId="6E06C5C9" w14:textId="77777777" w:rsidR="00582DBD" w:rsidRDefault="00582DBD" w:rsidP="00582D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9-ом, 11 - ом классах -34-37 недель (учебный год длится до завершения итоговой аттестации и заканчивается в соответствии с расписанием ГИА, которое ежегодно утверждает федеральная служба по надзору в сфере образования и науки (Рособрнадзор).</w:t>
      </w:r>
    </w:p>
    <w:p w14:paraId="14DEA9A2" w14:textId="77777777" w:rsidR="00582DBD" w:rsidRPr="00382CA2" w:rsidRDefault="00582DBD" w:rsidP="00582DBD">
      <w:pPr>
        <w:pStyle w:val="a3"/>
        <w:ind w:left="0"/>
        <w:rPr>
          <w:rFonts w:ascii="Times New Roman" w:hAnsi="Times New Roman" w:cs="Times New Roman"/>
          <w:b/>
          <w:sz w:val="24"/>
        </w:rPr>
      </w:pPr>
      <w:r w:rsidRPr="00382CA2">
        <w:rPr>
          <w:rFonts w:ascii="Times New Roman" w:hAnsi="Times New Roman" w:cs="Times New Roman"/>
          <w:b/>
          <w:sz w:val="24"/>
        </w:rPr>
        <w:t>Регламентирование образовательного процесса на день:</w:t>
      </w:r>
    </w:p>
    <w:p w14:paraId="3D1E57D6" w14:textId="77777777" w:rsidR="00582DBD" w:rsidRPr="00DB5AEF" w:rsidRDefault="00582DBD" w:rsidP="008036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B5AEF">
        <w:rPr>
          <w:rFonts w:ascii="Times New Roman" w:hAnsi="Times New Roman" w:cs="Times New Roman"/>
          <w:sz w:val="24"/>
        </w:rPr>
        <w:t xml:space="preserve">Учебные занятия организуются в 1 смену. </w:t>
      </w:r>
    </w:p>
    <w:p w14:paraId="501C781F" w14:textId="77777777" w:rsidR="00582DBD" w:rsidRPr="00DB5AEF" w:rsidRDefault="00582DBD" w:rsidP="008036E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5AEF">
        <w:rPr>
          <w:rFonts w:ascii="Times New Roman" w:hAnsi="Times New Roman" w:cs="Times New Roman"/>
          <w:sz w:val="24"/>
        </w:rPr>
        <w:t>Начало учебных занятий:8.</w:t>
      </w:r>
      <w:r>
        <w:rPr>
          <w:rFonts w:ascii="Times New Roman" w:hAnsi="Times New Roman" w:cs="Times New Roman"/>
          <w:sz w:val="24"/>
        </w:rPr>
        <w:t>4</w:t>
      </w:r>
      <w:r w:rsidRPr="00DB5AEF">
        <w:rPr>
          <w:rFonts w:ascii="Times New Roman" w:hAnsi="Times New Roman" w:cs="Times New Roman"/>
          <w:sz w:val="24"/>
        </w:rPr>
        <w:t>0 часов</w:t>
      </w:r>
    </w:p>
    <w:p w14:paraId="6F390CC2" w14:textId="77777777" w:rsidR="00582DBD" w:rsidRDefault="00582DBD" w:rsidP="00582D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04AA3">
        <w:rPr>
          <w:rFonts w:ascii="Times New Roman" w:hAnsi="Times New Roman" w:cs="Times New Roman"/>
          <w:b/>
          <w:sz w:val="24"/>
        </w:rPr>
        <w:lastRenderedPageBreak/>
        <w:t>Продолжительность урока (академический час)</w:t>
      </w:r>
      <w:r>
        <w:rPr>
          <w:rFonts w:ascii="Times New Roman" w:hAnsi="Times New Roman" w:cs="Times New Roman"/>
          <w:b/>
          <w:sz w:val="24"/>
        </w:rPr>
        <w:t xml:space="preserve"> с 2-по 11 класс-40 минут</w:t>
      </w:r>
    </w:p>
    <w:p w14:paraId="7AAB63F6" w14:textId="77777777" w:rsidR="00582DBD" w:rsidRPr="00A04AA3" w:rsidRDefault="00582DBD" w:rsidP="00582DB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- 1-е классы -35 минут в 1-ом полугодии (в сентябре, октябре по 3 урока в день; в ноябре, декабре по 4 урока в день); во втором полугодии по 40 минут (январь-май по 4 урока)</w:t>
      </w:r>
    </w:p>
    <w:p w14:paraId="1C26CD61" w14:textId="77777777" w:rsidR="00582DBD" w:rsidRDefault="00582DBD" w:rsidP="00582DBD">
      <w:pPr>
        <w:spacing w:after="0"/>
        <w:rPr>
          <w:rFonts w:ascii="Times New Roman" w:hAnsi="Times New Roman" w:cs="Times New Roman"/>
          <w:b/>
          <w:sz w:val="24"/>
        </w:rPr>
      </w:pPr>
      <w:r w:rsidRPr="00A07B0D">
        <w:rPr>
          <w:rFonts w:ascii="Times New Roman" w:hAnsi="Times New Roman" w:cs="Times New Roman"/>
          <w:b/>
          <w:sz w:val="24"/>
        </w:rPr>
        <w:t>Максимальная недельная учебная нагрузка в академических часах</w:t>
      </w:r>
    </w:p>
    <w:p w14:paraId="17A1C334" w14:textId="77777777" w:rsidR="00582DBD" w:rsidRDefault="00582DBD" w:rsidP="00582DBD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для 1-х классов в соответствии с требованиями СанПиН 2.4.2.2821-10 (в редакции от 24.11.2015 г.)</w:t>
      </w:r>
    </w:p>
    <w:p w14:paraId="33CA67E0" w14:textId="77777777" w:rsidR="00582DBD" w:rsidRDefault="00582DBD" w:rsidP="00582DBD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превышает максимально аудиторную допустимую недельную нагрузку при пятидневной учебной недели и составляет:</w:t>
      </w:r>
    </w:p>
    <w:p w14:paraId="76FFC8E0" w14:textId="77777777" w:rsidR="00582DBD" w:rsidRDefault="00582DBD" w:rsidP="00582DBD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 w:rsidR="00602A7A">
        <w:rPr>
          <w:rFonts w:ascii="Times New Roman" w:hAnsi="Times New Roman" w:cs="Times New Roman"/>
          <w:b/>
          <w:sz w:val="24"/>
        </w:rPr>
        <w:t>3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0"/>
        <w:gridCol w:w="4304"/>
      </w:tblGrid>
      <w:tr w:rsidR="00582DBD" w14:paraId="60CC9E95" w14:textId="77777777" w:rsidTr="00834CE3">
        <w:trPr>
          <w:trHeight w:val="344"/>
        </w:trPr>
        <w:tc>
          <w:tcPr>
            <w:tcW w:w="4600" w:type="dxa"/>
          </w:tcPr>
          <w:p w14:paraId="4DCA24AC" w14:textId="77777777" w:rsidR="00582DBD" w:rsidRDefault="00582DBD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4304" w:type="dxa"/>
          </w:tcPr>
          <w:p w14:paraId="5EEDB885" w14:textId="77777777" w:rsidR="00582DBD" w:rsidRDefault="00582DBD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82DBD" w14:paraId="33010820" w14:textId="77777777" w:rsidTr="00834CE3">
        <w:trPr>
          <w:trHeight w:val="366"/>
        </w:trPr>
        <w:tc>
          <w:tcPr>
            <w:tcW w:w="4600" w:type="dxa"/>
          </w:tcPr>
          <w:p w14:paraId="24EC92EC" w14:textId="77777777" w:rsidR="00582DBD" w:rsidRDefault="00582DBD" w:rsidP="00834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Максимальная нагрузка</w:t>
            </w:r>
          </w:p>
        </w:tc>
        <w:tc>
          <w:tcPr>
            <w:tcW w:w="4304" w:type="dxa"/>
          </w:tcPr>
          <w:p w14:paraId="22CD2494" w14:textId="77777777" w:rsidR="00582DBD" w:rsidRDefault="00582DBD" w:rsidP="00834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</w:tbl>
    <w:p w14:paraId="49A17C9B" w14:textId="77777777" w:rsidR="00582DBD" w:rsidRDefault="00582DBD" w:rsidP="00602A7A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2-4 классов в соответствии с требованиями СанПиН 2.4.2.2821-10 (в редакции от 24.11.2015 г.) не превышает максимально аудиторную допустимую недельную нагрузку при пятидневной учебной недели и составляет:</w:t>
      </w:r>
    </w:p>
    <w:tbl>
      <w:tblPr>
        <w:tblStyle w:val="a5"/>
        <w:tblpPr w:leftFromText="180" w:rightFromText="180" w:vertAnchor="text" w:horzAnchor="margin" w:tblpY="516"/>
        <w:tblW w:w="8755" w:type="dxa"/>
        <w:tblLook w:val="04A0" w:firstRow="1" w:lastRow="0" w:firstColumn="1" w:lastColumn="0" w:noHBand="0" w:noVBand="1"/>
      </w:tblPr>
      <w:tblGrid>
        <w:gridCol w:w="3974"/>
        <w:gridCol w:w="1741"/>
        <w:gridCol w:w="1618"/>
        <w:gridCol w:w="1422"/>
      </w:tblGrid>
      <w:tr w:rsidR="00602A7A" w14:paraId="67D08239" w14:textId="77777777" w:rsidTr="00602A7A">
        <w:trPr>
          <w:trHeight w:val="287"/>
        </w:trPr>
        <w:tc>
          <w:tcPr>
            <w:tcW w:w="3974" w:type="dxa"/>
          </w:tcPr>
          <w:p w14:paraId="53361D00" w14:textId="77777777" w:rsidR="00602A7A" w:rsidRDefault="00602A7A" w:rsidP="00602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741" w:type="dxa"/>
          </w:tcPr>
          <w:p w14:paraId="5E0368E8" w14:textId="77777777" w:rsidR="00602A7A" w:rsidRDefault="00602A7A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18" w:type="dxa"/>
          </w:tcPr>
          <w:p w14:paraId="43DC794D" w14:textId="77777777" w:rsidR="00602A7A" w:rsidRDefault="00602A7A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22" w:type="dxa"/>
          </w:tcPr>
          <w:p w14:paraId="7C2663D3" w14:textId="77777777" w:rsidR="00602A7A" w:rsidRDefault="00602A7A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02A7A" w14:paraId="0B55E2A3" w14:textId="77777777" w:rsidTr="00602A7A">
        <w:trPr>
          <w:trHeight w:val="287"/>
        </w:trPr>
        <w:tc>
          <w:tcPr>
            <w:tcW w:w="3974" w:type="dxa"/>
          </w:tcPr>
          <w:p w14:paraId="4520A630" w14:textId="77777777" w:rsidR="00602A7A" w:rsidRDefault="00602A7A" w:rsidP="00602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Максимальная нагрузка</w:t>
            </w:r>
          </w:p>
        </w:tc>
        <w:tc>
          <w:tcPr>
            <w:tcW w:w="1741" w:type="dxa"/>
          </w:tcPr>
          <w:p w14:paraId="10946558" w14:textId="77777777" w:rsidR="00602A7A" w:rsidRDefault="00602A7A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618" w:type="dxa"/>
          </w:tcPr>
          <w:p w14:paraId="280095A5" w14:textId="77777777" w:rsidR="00602A7A" w:rsidRDefault="00602A7A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22" w:type="dxa"/>
          </w:tcPr>
          <w:p w14:paraId="3979A904" w14:textId="77777777" w:rsidR="00602A7A" w:rsidRDefault="00602A7A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14:paraId="78E43511" w14:textId="77777777" w:rsidR="00602A7A" w:rsidRDefault="00602A7A" w:rsidP="00602A7A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14:paraId="65D4D3AC" w14:textId="77777777" w:rsidR="00602A7A" w:rsidRDefault="00602A7A" w:rsidP="00602A7A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14:paraId="30C9491F" w14:textId="77777777" w:rsidR="00602A7A" w:rsidRDefault="00602A7A" w:rsidP="00602A7A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14:paraId="350709B9" w14:textId="77777777" w:rsidR="00602A7A" w:rsidRDefault="00602A7A" w:rsidP="00602A7A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14:paraId="6A0CC16A" w14:textId="77777777" w:rsidR="00582DBD" w:rsidRDefault="00582DBD" w:rsidP="00602A7A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 w:rsidR="00602A7A">
        <w:rPr>
          <w:rFonts w:ascii="Times New Roman" w:hAnsi="Times New Roman" w:cs="Times New Roman"/>
          <w:b/>
          <w:sz w:val="24"/>
        </w:rPr>
        <w:t>4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p w14:paraId="0664FD17" w14:textId="77777777" w:rsidR="00582DBD" w:rsidRDefault="00582DBD" w:rsidP="00602A7A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для 5 - 11 классов </w:t>
      </w:r>
    </w:p>
    <w:p w14:paraId="6B4E1F50" w14:textId="77777777" w:rsidR="00582DBD" w:rsidRDefault="00582DBD" w:rsidP="00602A7A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соответствии с требованиями СанПиН 2.4.2.2821-10 (в редакции от 24.11.2015 г.)</w:t>
      </w:r>
    </w:p>
    <w:p w14:paraId="2F14369A" w14:textId="354F0322" w:rsidR="00582DBD" w:rsidRDefault="00582DBD" w:rsidP="00602A7A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превышает максимально аудиторную допустимую недельную нагрузку при пятидневной учебной недели и составляет:</w:t>
      </w:r>
    </w:p>
    <w:p w14:paraId="357F7335" w14:textId="77777777" w:rsidR="00582DBD" w:rsidRDefault="00582DBD" w:rsidP="00602A7A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 w:rsidR="00602A7A">
        <w:rPr>
          <w:rFonts w:ascii="Times New Roman" w:hAnsi="Times New Roman" w:cs="Times New Roman"/>
          <w:b/>
          <w:sz w:val="24"/>
        </w:rPr>
        <w:t>5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830"/>
        <w:gridCol w:w="1218"/>
        <w:gridCol w:w="1218"/>
        <w:gridCol w:w="1218"/>
        <w:gridCol w:w="1218"/>
        <w:gridCol w:w="1218"/>
        <w:gridCol w:w="1218"/>
      </w:tblGrid>
      <w:tr w:rsidR="00582DBD" w14:paraId="3C6142A0" w14:textId="77777777" w:rsidTr="00834CE3">
        <w:trPr>
          <w:trHeight w:val="337"/>
        </w:trPr>
        <w:tc>
          <w:tcPr>
            <w:tcW w:w="2936" w:type="dxa"/>
          </w:tcPr>
          <w:p w14:paraId="75739A1B" w14:textId="77777777" w:rsidR="00582DBD" w:rsidRDefault="00582DBD" w:rsidP="00602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91" w:type="dxa"/>
          </w:tcPr>
          <w:p w14:paraId="6EEC068D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91" w:type="dxa"/>
          </w:tcPr>
          <w:p w14:paraId="6FC43C17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91" w:type="dxa"/>
          </w:tcPr>
          <w:p w14:paraId="56423BB6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91" w:type="dxa"/>
          </w:tcPr>
          <w:p w14:paraId="45F98A9C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91" w:type="dxa"/>
          </w:tcPr>
          <w:p w14:paraId="1147662E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91" w:type="dxa"/>
          </w:tcPr>
          <w:p w14:paraId="7B27AE93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82DBD" w14:paraId="2A4C4F05" w14:textId="77777777" w:rsidTr="00834CE3">
        <w:trPr>
          <w:trHeight w:val="358"/>
        </w:trPr>
        <w:tc>
          <w:tcPr>
            <w:tcW w:w="2936" w:type="dxa"/>
          </w:tcPr>
          <w:p w14:paraId="7A45CC76" w14:textId="77777777" w:rsidR="00582DBD" w:rsidRDefault="00582DBD" w:rsidP="00602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Максимальная нагрузка</w:t>
            </w:r>
          </w:p>
        </w:tc>
        <w:tc>
          <w:tcPr>
            <w:tcW w:w="1291" w:type="dxa"/>
          </w:tcPr>
          <w:p w14:paraId="62C1D0FD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91" w:type="dxa"/>
          </w:tcPr>
          <w:p w14:paraId="407B5925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91" w:type="dxa"/>
          </w:tcPr>
          <w:p w14:paraId="5717B51C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91" w:type="dxa"/>
          </w:tcPr>
          <w:p w14:paraId="438BD6C0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91" w:type="dxa"/>
          </w:tcPr>
          <w:p w14:paraId="66BA6CF3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91" w:type="dxa"/>
          </w:tcPr>
          <w:p w14:paraId="18F28105" w14:textId="77777777" w:rsidR="00582DBD" w:rsidRDefault="00582DBD" w:rsidP="0060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14:paraId="4C80411E" w14:textId="0BB88FCF" w:rsidR="00971D32" w:rsidRDefault="00582DBD" w:rsidP="00602A7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*Максимально допустимая аудиторная недельная нагрузка</w:t>
      </w:r>
      <w:r w:rsidR="00830C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включает обязательную часть учебного плана и часть учебного плана, формируемую участниками образовательных</w:t>
      </w:r>
    </w:p>
    <w:p w14:paraId="6F4EEE9E" w14:textId="77777777"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4225119E" w14:textId="77777777" w:rsidR="00971D32" w:rsidRPr="00D956E9" w:rsidRDefault="00D956E9" w:rsidP="00756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956E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CC650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</w:t>
      </w:r>
      <w:r w:rsidRPr="00D956E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Пропаганд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а </w:t>
      </w:r>
      <w:r w:rsidRPr="00D956E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 обучение навыкам здорового образа жизни, требованиям охраны труда</w:t>
      </w:r>
      <w:r w:rsidR="00ED365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9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организована на уроках ОБЖ,</w:t>
      </w:r>
      <w:r w:rsidR="00ED3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физической культуры</w:t>
      </w:r>
      <w:r w:rsidRPr="00D9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классных часах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 протяжении пяти последних лет нет несчастных случаев с обучающимися.</w:t>
      </w:r>
      <w:r w:rsidR="00676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школе разработаны и утверждены инструкции по технике безопасности для обучающихся. Утвержден «План мероприятий по безопасной жизнедеятельности обучающихся». Классные руководители проводят с обучающимися инструктажи по ТБ, классные часы, раздают памятки по безопасному поведению. </w:t>
      </w:r>
    </w:p>
    <w:p w14:paraId="2321BBBB" w14:textId="77777777"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14:paraId="602BCCE6" w14:textId="77777777" w:rsidR="00971D32" w:rsidRDefault="00912039" w:rsidP="00756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2.2.3. </w:t>
      </w:r>
      <w:r w:rsidRPr="00676F2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Создан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ы </w:t>
      </w:r>
      <w:r w:rsidRPr="00676F2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условия</w:t>
      </w:r>
      <w:r w:rsidR="00676F26" w:rsidRPr="00676F2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для профилактики заболеваний и оздоровления обучающихся, для занятия ими физической культурой и спортом</w:t>
      </w:r>
      <w:r w:rsidR="00676F2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14:paraId="0B6076D7" w14:textId="77777777" w:rsidR="00676F26" w:rsidRDefault="00ED3DAA" w:rsidP="00676F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DAA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обучающихся организуется и проводится в форме учебных занятий (уроков), занятий в спортивной секции, внеклассных мероприятий по предмету. </w:t>
      </w:r>
      <w:r w:rsidR="00676F26" w:rsidRPr="00ED3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 имеется современный спортивный зал, стадион, площадка для активного отдыха. Уроки физической культуры преподает учитель физической культуры первой квалификационной категории.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 внеурочное время обучающиеся занимаются в секци</w:t>
      </w:r>
      <w:r w:rsidR="00634C20">
        <w:rPr>
          <w:rFonts w:ascii="Times New Roman" w:hAnsi="Times New Roman" w:cs="Times New Roman"/>
          <w:sz w:val="24"/>
          <w:szCs w:val="24"/>
          <w:shd w:val="clear" w:color="auto" w:fill="FFFFFF"/>
        </w:rPr>
        <w:t>ях: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общей физической подготовк</w:t>
      </w:r>
      <w:r w:rsidR="00634C20">
        <w:rPr>
          <w:rFonts w:ascii="Times New Roman" w:hAnsi="Times New Roman" w:cs="Times New Roman"/>
          <w:sz w:val="24"/>
          <w:szCs w:val="24"/>
          <w:shd w:val="clear" w:color="auto" w:fill="FFFFFF"/>
        </w:rPr>
        <w:t>и, спортивной борьбы, волейболом.</w:t>
      </w:r>
    </w:p>
    <w:p w14:paraId="0EBBBD12" w14:textId="77777777" w:rsidR="00912039" w:rsidRPr="00912039" w:rsidRDefault="00912039" w:rsidP="0091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   школе   ведется работа по мониторингу здоровья учащихся, физической подготовленности. Результаты профилактических осмотров школьников специалистами </w:t>
      </w:r>
      <w:r w:rsidRPr="009120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медсестра доводит до сведения классных руководителей и их родителей. Данные осмотра</w:t>
      </w:r>
      <w:r w:rsid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039">
        <w:rPr>
          <w:rFonts w:ascii="Times New Roman" w:eastAsia="Times New Roman" w:hAnsi="Times New Roman" w:cs="Times New Roman"/>
          <w:color w:val="000000"/>
          <w:sz w:val="24"/>
          <w:szCs w:val="24"/>
        </w:rPr>
        <w:t>заносятся в медицинские карты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Учитель физической культуры учитывает особенности индивидуального здоровья и физической подготовленности обучающихся при подготовке к уроку и внеурочных занятиях.</w:t>
      </w:r>
    </w:p>
    <w:p w14:paraId="53512066" w14:textId="77777777" w:rsidR="00634C20" w:rsidRPr="00634C20" w:rsidRDefault="00912039" w:rsidP="00912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2.2.4. </w:t>
      </w:r>
      <w:r w:rsidR="00634C20" w:rsidRPr="00634C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Безопасность обучающихся</w:t>
      </w:r>
      <w:r w:rsidR="00ED3DAA" w:rsidRPr="00634C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во время пребывания </w:t>
      </w:r>
      <w:r w:rsidR="00634C20" w:rsidRPr="00634C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школе обеспечен</w:t>
      </w:r>
      <w:r w:rsidR="00F32C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="00634C20" w:rsidRPr="00634C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14:paraId="6A54C01E" w14:textId="77777777" w:rsidR="00602A7A" w:rsidRPr="00634C20" w:rsidRDefault="00634C20" w:rsidP="008036E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4C2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организованным пропускным режимом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05B41A6" w14:textId="77777777" w:rsidR="00634C20" w:rsidRPr="00634C20" w:rsidRDefault="00634C20" w:rsidP="008036E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4C20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наличием автоматической пожарной сигнализации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7F255B8" w14:textId="77777777" w:rsidR="00634C20" w:rsidRPr="00C32EA2" w:rsidRDefault="00634C20" w:rsidP="008036E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наличием тревожной кнопки</w:t>
      </w:r>
      <w:r w:rsidR="00C32EA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6CF5A93" w14:textId="4271AFCC" w:rsidR="00C32EA2" w:rsidRPr="00912039" w:rsidRDefault="00C32EA2" w:rsidP="008036E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2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соблюдением требованием </w:t>
      </w:r>
      <w:r w:rsidRPr="00C32EA2">
        <w:rPr>
          <w:rFonts w:ascii="Times New Roman" w:hAnsi="Times New Roman" w:cs="Times New Roman"/>
          <w:color w:val="000000"/>
          <w:spacing w:val="3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Здание школы имеет металлическое ограждение, по периметру школы оборудовано </w:t>
      </w:r>
      <w:r w:rsidR="00F32CBF">
        <w:rPr>
          <w:rFonts w:ascii="Times New Roman" w:hAnsi="Times New Roman" w:cs="Times New Roman"/>
          <w:color w:val="000000"/>
          <w:spacing w:val="3"/>
          <w:sz w:val="24"/>
          <w:szCs w:val="24"/>
        </w:rPr>
        <w:t>видеонаблюдение, кабинеты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мебель соответствуют требованиям</w:t>
      </w:r>
      <w:r w:rsidR="00F32C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т.д.</w:t>
      </w:r>
    </w:p>
    <w:p w14:paraId="5BD26E00" w14:textId="77777777" w:rsidR="00602A7A" w:rsidRDefault="00C10D3C" w:rsidP="00756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10D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2.3. Условия для индивидуальной работы с обучающимися</w:t>
      </w:r>
    </w:p>
    <w:p w14:paraId="32D2E379" w14:textId="77777777" w:rsidR="00497527" w:rsidRDefault="00F929AE" w:rsidP="004975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организованы</w:t>
      </w:r>
      <w:r w:rsidR="0049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F6D5AE4" w14:textId="77777777" w:rsidR="00F929AE" w:rsidRDefault="00F929AE" w:rsidP="008036E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внеурочные занятия по выбору «Развивающая математика», «Путешествия в страну Геометрию», «Мир деятельности», «Художественное творчество», «</w:t>
      </w:r>
      <w:r w:rsidR="00497527" w:rsidRPr="0049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деятельности</w:t>
      </w:r>
      <w:r w:rsidRPr="0049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97527" w:rsidRPr="0049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«Оптика в жизни и быту», «Риторика», «Юный оратор»</w:t>
      </w:r>
      <w:r w:rsidR="0049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144D70A" w14:textId="77777777" w:rsidR="00497527" w:rsidRDefault="00497527" w:rsidP="008036E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занятия логопеда с обучающимися;</w:t>
      </w:r>
    </w:p>
    <w:p w14:paraId="48FA57ED" w14:textId="77777777" w:rsidR="00497527" w:rsidRDefault="00497527" w:rsidP="008036E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  консультации педагога – психолога;</w:t>
      </w:r>
    </w:p>
    <w:p w14:paraId="470BE8E7" w14:textId="77777777" w:rsidR="00497527" w:rsidRDefault="00497527" w:rsidP="008036E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консультации социального педагога;</w:t>
      </w:r>
    </w:p>
    <w:p w14:paraId="2EF2C800" w14:textId="77777777" w:rsidR="00497527" w:rsidRDefault="00497527" w:rsidP="008036E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и групповые консультации по предметам;</w:t>
      </w:r>
    </w:p>
    <w:p w14:paraId="32EF78EC" w14:textId="77777777" w:rsidR="00497527" w:rsidRDefault="00497527" w:rsidP="008036E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научного общества учащихся начальной, основной и старшей школы.</w:t>
      </w:r>
    </w:p>
    <w:p w14:paraId="27FED62B" w14:textId="77777777" w:rsidR="008C3430" w:rsidRDefault="008C3430" w:rsidP="008036E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школьной библиотеки, оснащенной компьютерами с выходом  в интернет</w:t>
      </w:r>
    </w:p>
    <w:p w14:paraId="766B00B1" w14:textId="77777777" w:rsidR="00497527" w:rsidRDefault="00FB700D" w:rsidP="00FB700D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работает кабинет психолога. Диагностику, консультации проводит педагог психолог, режим работы размещен на сайте школы.</w:t>
      </w:r>
    </w:p>
    <w:p w14:paraId="020674AD" w14:textId="77777777" w:rsidR="00843903" w:rsidRPr="00843903" w:rsidRDefault="00843903" w:rsidP="0084390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43903">
        <w:rPr>
          <w:rFonts w:ascii="Times New Roman" w:hAnsi="Times New Roman" w:cs="Times New Roman"/>
          <w:b/>
          <w:sz w:val="24"/>
        </w:rPr>
        <w:t>Укрепление системы работы по профилактике асоциальных моделей поведения, активизация профилактической деятельности по вопросам правопорядка, повышение уровня правовой культуры учащихся.</w:t>
      </w:r>
    </w:p>
    <w:p w14:paraId="4CB6B364" w14:textId="77777777" w:rsidR="00843903" w:rsidRPr="00604B52" w:rsidRDefault="00843903" w:rsidP="00843903">
      <w:pPr>
        <w:spacing w:after="0"/>
        <w:ind w:firstLine="708"/>
        <w:jc w:val="right"/>
        <w:rPr>
          <w:rFonts w:ascii="Times New Roman" w:hAnsi="Times New Roman" w:cs="Times New Roman"/>
          <w:bCs/>
          <w:sz w:val="24"/>
        </w:rPr>
      </w:pPr>
      <w:r w:rsidRPr="00604B52">
        <w:rPr>
          <w:rFonts w:ascii="Times New Roman" w:hAnsi="Times New Roman" w:cs="Times New Roman"/>
          <w:bCs/>
          <w:sz w:val="24"/>
        </w:rPr>
        <w:t>(Таблица №-</w:t>
      </w:r>
      <w:r w:rsidR="008C3430">
        <w:rPr>
          <w:rFonts w:ascii="Times New Roman" w:hAnsi="Times New Roman" w:cs="Times New Roman"/>
          <w:bCs/>
          <w:sz w:val="24"/>
        </w:rPr>
        <w:t>6</w:t>
      </w:r>
      <w:r w:rsidRPr="00604B52">
        <w:rPr>
          <w:rFonts w:ascii="Times New Roman" w:hAnsi="Times New Roman" w:cs="Times New Roman"/>
          <w:bCs/>
          <w:sz w:val="24"/>
        </w:rPr>
        <w:t>)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269"/>
        <w:gridCol w:w="2154"/>
        <w:gridCol w:w="1880"/>
      </w:tblGrid>
      <w:tr w:rsidR="00843903" w:rsidRPr="00843903" w14:paraId="6D9C93B1" w14:textId="77777777" w:rsidTr="008C3430">
        <w:trPr>
          <w:trHeight w:val="314"/>
        </w:trPr>
        <w:tc>
          <w:tcPr>
            <w:tcW w:w="5269" w:type="dxa"/>
            <w:vMerge w:val="restart"/>
          </w:tcPr>
          <w:p w14:paraId="180CD30F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14:paraId="3F0994C1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3903">
              <w:rPr>
                <w:rFonts w:ascii="Times New Roman" w:hAnsi="Times New Roman" w:cs="Times New Roman"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843903" w:rsidRPr="00843903" w14:paraId="0ECF78E0" w14:textId="77777777" w:rsidTr="008C3430">
        <w:trPr>
          <w:trHeight w:val="141"/>
        </w:trPr>
        <w:tc>
          <w:tcPr>
            <w:tcW w:w="5269" w:type="dxa"/>
            <w:vMerge/>
          </w:tcPr>
          <w:p w14:paraId="2ADAD680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</w:tcPr>
          <w:p w14:paraId="2863C73D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</w:tcPr>
          <w:p w14:paraId="16DF47BA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43903" w:rsidRPr="00843903" w14:paraId="52E41898" w14:textId="77777777" w:rsidTr="008C3430">
        <w:trPr>
          <w:trHeight w:val="253"/>
        </w:trPr>
        <w:tc>
          <w:tcPr>
            <w:tcW w:w="5269" w:type="dxa"/>
          </w:tcPr>
          <w:p w14:paraId="485CD5BB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2C805528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524F9A6D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43903" w:rsidRPr="00843903" w14:paraId="6DE46597" w14:textId="77777777" w:rsidTr="008C3430">
        <w:trPr>
          <w:trHeight w:val="253"/>
        </w:trPr>
        <w:tc>
          <w:tcPr>
            <w:tcW w:w="5269" w:type="dxa"/>
          </w:tcPr>
          <w:p w14:paraId="1390669F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Совершенно преступлений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25BDAEB7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78E46ADC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903" w:rsidRPr="00843903" w14:paraId="726DF9AF" w14:textId="77777777" w:rsidTr="008C3430">
        <w:trPr>
          <w:trHeight w:val="253"/>
        </w:trPr>
        <w:tc>
          <w:tcPr>
            <w:tcW w:w="5269" w:type="dxa"/>
          </w:tcPr>
          <w:p w14:paraId="6E1A52CE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Совершено правонарушений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02E799E8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0A081082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903" w:rsidRPr="00843903" w14:paraId="79506BE1" w14:textId="77777777" w:rsidTr="008C3430">
        <w:trPr>
          <w:trHeight w:val="253"/>
        </w:trPr>
        <w:tc>
          <w:tcPr>
            <w:tcW w:w="5269" w:type="dxa"/>
          </w:tcPr>
          <w:p w14:paraId="001090BA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 xml:space="preserve">На учете в ОДН 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168CD1F7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335FB285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903" w:rsidRPr="00843903" w14:paraId="04447A0B" w14:textId="77777777" w:rsidTr="008C3430">
        <w:trPr>
          <w:trHeight w:val="253"/>
        </w:trPr>
        <w:tc>
          <w:tcPr>
            <w:tcW w:w="5269" w:type="dxa"/>
          </w:tcPr>
          <w:p w14:paraId="1D477D05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На внутришкольном учете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5A93DA0B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7520BECB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3903" w:rsidRPr="00843903" w14:paraId="4C5703BB" w14:textId="77777777" w:rsidTr="008C3430">
        <w:trPr>
          <w:trHeight w:val="773"/>
        </w:trPr>
        <w:tc>
          <w:tcPr>
            <w:tcW w:w="5269" w:type="dxa"/>
          </w:tcPr>
          <w:p w14:paraId="520ABB0E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00B6F7BC" w14:textId="77777777" w:rsidR="00604B52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6 (заседаний), 5</w:t>
            </w:r>
          </w:p>
          <w:p w14:paraId="064A8D24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(рассмотрено дел)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75154723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6 (заседаний), 5(рассмотрено дел)</w:t>
            </w:r>
          </w:p>
        </w:tc>
      </w:tr>
      <w:tr w:rsidR="00843903" w:rsidRPr="00843903" w14:paraId="6C55A87D" w14:textId="77777777" w:rsidTr="008C3430">
        <w:trPr>
          <w:trHeight w:val="520"/>
        </w:trPr>
        <w:tc>
          <w:tcPr>
            <w:tcW w:w="5269" w:type="dxa"/>
          </w:tcPr>
          <w:p w14:paraId="4136FAD2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в наркодиспансере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7541149D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5CC0D26E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903" w:rsidRPr="00843903" w14:paraId="7B15AAA5" w14:textId="77777777" w:rsidTr="008C3430">
        <w:trPr>
          <w:trHeight w:val="253"/>
        </w:trPr>
        <w:tc>
          <w:tcPr>
            <w:tcW w:w="5269" w:type="dxa"/>
          </w:tcPr>
          <w:p w14:paraId="2D2DBE25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Проведено рейдов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4EE4594C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294299DE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3903" w:rsidRPr="00843903" w14:paraId="303FDD35" w14:textId="77777777" w:rsidTr="008C3430">
        <w:trPr>
          <w:trHeight w:val="253"/>
        </w:trPr>
        <w:tc>
          <w:tcPr>
            <w:tcW w:w="5269" w:type="dxa"/>
          </w:tcPr>
          <w:p w14:paraId="09406359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062FF3ED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78AD6D1D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43903" w:rsidRPr="00843903" w14:paraId="7811822B" w14:textId="77777777" w:rsidTr="008C3430">
        <w:trPr>
          <w:trHeight w:val="253"/>
        </w:trPr>
        <w:tc>
          <w:tcPr>
            <w:tcW w:w="5269" w:type="dxa"/>
          </w:tcPr>
          <w:p w14:paraId="1D1614D8" w14:textId="77777777" w:rsidR="00843903" w:rsidRPr="00843903" w:rsidRDefault="00843903" w:rsidP="0083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732A6D18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3DA82EA0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2BBA7DA" w14:textId="77777777" w:rsidR="00843903" w:rsidRPr="00843903" w:rsidRDefault="00843903" w:rsidP="008439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233655" w14:textId="77777777" w:rsidR="00843903" w:rsidRDefault="00843903" w:rsidP="008439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903">
        <w:rPr>
          <w:rFonts w:ascii="Times New Roman" w:hAnsi="Times New Roman" w:cs="Times New Roman"/>
          <w:sz w:val="24"/>
          <w:szCs w:val="24"/>
        </w:rPr>
        <w:t>В течение учебного года в школе функционировал пост «Здоровье +». Его деятельность регламентировалась федеральными и областными законами, Положением о работе нарко</w:t>
      </w:r>
      <w:r w:rsidR="008C3430">
        <w:rPr>
          <w:rFonts w:ascii="Times New Roman" w:hAnsi="Times New Roman" w:cs="Times New Roman"/>
          <w:sz w:val="24"/>
          <w:szCs w:val="24"/>
        </w:rPr>
        <w:t>поста</w:t>
      </w:r>
      <w:r w:rsidRPr="00843903">
        <w:rPr>
          <w:rFonts w:ascii="Times New Roman" w:hAnsi="Times New Roman" w:cs="Times New Roman"/>
          <w:sz w:val="24"/>
          <w:szCs w:val="24"/>
        </w:rPr>
        <w:t xml:space="preserve"> поста.</w:t>
      </w:r>
    </w:p>
    <w:p w14:paraId="55E81014" w14:textId="77777777" w:rsidR="008253D0" w:rsidRPr="00843903" w:rsidRDefault="008253D0" w:rsidP="008439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3903" w:rsidRPr="00843903" w14:paraId="39E1FD7B" w14:textId="77777777" w:rsidTr="00834CE3">
        <w:tc>
          <w:tcPr>
            <w:tcW w:w="3190" w:type="dxa"/>
          </w:tcPr>
          <w:p w14:paraId="42BDA7C2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учащихся, состоящих на учете поста «Здоровье +»</w:t>
            </w:r>
          </w:p>
        </w:tc>
        <w:tc>
          <w:tcPr>
            <w:tcW w:w="3190" w:type="dxa"/>
          </w:tcPr>
          <w:p w14:paraId="00D984D0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За устойчивое курение</w:t>
            </w:r>
          </w:p>
        </w:tc>
        <w:tc>
          <w:tcPr>
            <w:tcW w:w="3191" w:type="dxa"/>
          </w:tcPr>
          <w:p w14:paraId="33C8D00B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За употребление спиртных напитков</w:t>
            </w:r>
          </w:p>
        </w:tc>
      </w:tr>
      <w:tr w:rsidR="00843903" w:rsidRPr="00843903" w14:paraId="65798513" w14:textId="77777777" w:rsidTr="00834CE3">
        <w:tc>
          <w:tcPr>
            <w:tcW w:w="3190" w:type="dxa"/>
          </w:tcPr>
          <w:p w14:paraId="2DC6219A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14:paraId="2503DEDF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2089E742" w14:textId="77777777" w:rsidR="00843903" w:rsidRPr="00843903" w:rsidRDefault="00843903" w:rsidP="008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F3094A" w14:textId="77777777" w:rsidR="00843903" w:rsidRPr="00843903" w:rsidRDefault="00843903" w:rsidP="008439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903">
        <w:rPr>
          <w:rFonts w:ascii="Times New Roman" w:hAnsi="Times New Roman" w:cs="Times New Roman"/>
          <w:sz w:val="24"/>
          <w:szCs w:val="24"/>
        </w:rPr>
        <w:t>Организация индивидуальной и профилактической работы с учащимися, состоящими на учете поста «Здоровье +», проводилась в течение всего учебного года. Использовались различные формы профилактической работы: тренинги, ролевые игры, беседы, анкетирование. Среди наиболее интересных профилактических мероприятий наркопоста «Здоровье+» можно назвать следующие: конкурс плакатов «Мы за ЗОЖ», брейн-ринг «Мы за здоровый образ жизни», диагностика «Вредные привычки» учащихся 8х-10х классов с целью выяснения отношения к наркотикам, диагностика «Отношение подростков к слабоалкогольным напиткам». Организованно и эффективно прошла неделя по профилактике социально-негативных явлений.</w:t>
      </w:r>
    </w:p>
    <w:p w14:paraId="63B81820" w14:textId="77777777" w:rsidR="00833F14" w:rsidRDefault="00833F14" w:rsidP="00833F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CED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поддержка</w:t>
      </w:r>
    </w:p>
    <w:p w14:paraId="28825EF7" w14:textId="77777777" w:rsidR="00833F14" w:rsidRDefault="00833F14" w:rsidP="00833F14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33F14">
        <w:rPr>
          <w:rFonts w:ascii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hAnsi="Times New Roman" w:cs="Times New Roman"/>
          <w:sz w:val="24"/>
          <w:szCs w:val="28"/>
        </w:rPr>
        <w:t>2019</w:t>
      </w:r>
      <w:r w:rsidRPr="00833F1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33F14">
        <w:rPr>
          <w:rFonts w:ascii="Times New Roman" w:hAnsi="Times New Roman" w:cs="Times New Roman"/>
          <w:sz w:val="24"/>
          <w:szCs w:val="28"/>
        </w:rPr>
        <w:t xml:space="preserve"> году психолого-социальное сопровождение участников образовательного процесса реализовывалось с учетом задач по обеспечению эффективного образовательного процесса и повышению качества психолого-педагогических условий, необходимых для реализации ФГОС на всех </w:t>
      </w:r>
      <w:r>
        <w:rPr>
          <w:rFonts w:ascii="Times New Roman" w:hAnsi="Times New Roman" w:cs="Times New Roman"/>
          <w:sz w:val="24"/>
          <w:szCs w:val="28"/>
        </w:rPr>
        <w:t>уровнях</w:t>
      </w:r>
      <w:r w:rsidRPr="00833F14">
        <w:rPr>
          <w:rFonts w:ascii="Times New Roman" w:hAnsi="Times New Roman" w:cs="Times New Roman"/>
          <w:sz w:val="24"/>
          <w:szCs w:val="28"/>
        </w:rPr>
        <w:t xml:space="preserve"> образования. Система организации взаимодействия специалистов школы способствовала раннему и своевременному выявлению детей, испытывающих трудности в освоении основных общеобразовательных программ, развитии и социальной адаптации; позволила отслеживать и вовремя реагировать на изменения в психолого-педагогической атмосфере образовательной организации.</w:t>
      </w:r>
    </w:p>
    <w:p w14:paraId="2C820452" w14:textId="77777777" w:rsidR="00833F14" w:rsidRDefault="00833F14" w:rsidP="00833F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специалистов школы (учителей, педагога- психолога, социального педагога) осуществлялась посредством работы психолого-педагогического консилиума (ППк). В 2019-2020 учебном году было проведено 6 плановых заседаний ППК и 4 внеплановых (по вопросам создания индивидуальных образовательных маршрутов обучающихся):</w:t>
      </w:r>
    </w:p>
    <w:p w14:paraId="12EC886C" w14:textId="77777777" w:rsidR="00833F14" w:rsidRDefault="00833F14" w:rsidP="008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«Анализ деятельности ППк и планирование психолого-педагогического сопровождения в 2019-2020 учебном году».</w:t>
      </w:r>
    </w:p>
    <w:p w14:paraId="173A476B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«Создание условий успешной адаптации обучающихся 1-х классов»; </w:t>
      </w:r>
    </w:p>
    <w:p w14:paraId="31D27F7B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«Создание условий успешной адаптации обучающихся 5-х классов; </w:t>
      </w:r>
    </w:p>
    <w:p w14:paraId="73716095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преемственности между начальной и основной ступенями образования»; </w:t>
      </w:r>
    </w:p>
    <w:p w14:paraId="5F93183B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«Обеспечение преемственности между дошкольной и начальной ступенями образования»;</w:t>
      </w:r>
    </w:p>
    <w:p w14:paraId="2915830D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8014648"/>
      <w:r>
        <w:rPr>
          <w:rFonts w:ascii="Times New Roman" w:hAnsi="Times New Roman" w:cs="Times New Roman"/>
          <w:sz w:val="24"/>
          <w:szCs w:val="24"/>
        </w:rPr>
        <w:t>- «Анализ деятельности ППк и планирование психолого-педагогического сопровождения в 2020-2021 учебном году».</w:t>
      </w:r>
    </w:p>
    <w:bookmarkEnd w:id="1"/>
    <w:p w14:paraId="3951479D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оказания психолого-педагогической и социальной помощи обучающимся школы было организовано и проведено: </w:t>
      </w:r>
    </w:p>
    <w:p w14:paraId="7E352D38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психолого-педагогическое консультирование обучающихся, родителей и педагогических работников (105консультаций), из них для педагогов – 56, для  родителей – 29 и учеников – 20 консультаций;</w:t>
      </w:r>
    </w:p>
    <w:p w14:paraId="5914BFB8" w14:textId="77777777" w:rsidR="00833F14" w:rsidRDefault="00833F14" w:rsidP="00833F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психолого-педагогические диагностики (89учеников) и логопедические обследования (78 детей), из них 10 детей старшего дошкольного возраста; </w:t>
      </w:r>
    </w:p>
    <w:p w14:paraId="0C0BD1C9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коррекционно-развивающие и компенсирующие занятия с детьми, логопедическая помощь обучающимся (45 детей).</w:t>
      </w:r>
    </w:p>
    <w:p w14:paraId="3C7BBAA0" w14:textId="77777777" w:rsidR="00833F14" w:rsidRDefault="00833F14" w:rsidP="0083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помощь обучающимся в профориентации, в профессиональном выборе и социальной адаптации (36 учеников).</w:t>
      </w:r>
    </w:p>
    <w:p w14:paraId="71B36536" w14:textId="77777777" w:rsidR="00833F14" w:rsidRDefault="00833F14" w:rsidP="0083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 обучаются 2 ученика с ОВЗ. Психокоррекционные и логопедические занятия проводятся индивидуально 3 раза в неделю.</w:t>
      </w:r>
    </w:p>
    <w:p w14:paraId="0A3EC7B3" w14:textId="77777777" w:rsidR="00843903" w:rsidRPr="00843903" w:rsidRDefault="00843903" w:rsidP="00833F1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7FD3E7" w14:textId="77777777" w:rsidR="00602A7A" w:rsidRPr="002237E1" w:rsidRDefault="001347AD" w:rsidP="00756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37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2.4. Результативность воспитательной работы</w:t>
      </w:r>
    </w:p>
    <w:p w14:paraId="33F10F66" w14:textId="77777777" w:rsidR="002237E1" w:rsidRPr="003E4986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86">
        <w:rPr>
          <w:rFonts w:ascii="Times New Roman" w:hAnsi="Times New Roman" w:cs="Times New Roman"/>
          <w:sz w:val="24"/>
          <w:szCs w:val="24"/>
        </w:rPr>
        <w:t xml:space="preserve">Воспитательная система школы охватывает весь образовательный процесс: учебные занятия, внеурочную жизнь детей, дополнительное образование, деятельность и общение за пределами школы, влияние социальной, природной, предметно-эстетитческой среды. </w:t>
      </w:r>
    </w:p>
    <w:p w14:paraId="41E884A9" w14:textId="77777777" w:rsidR="002237E1" w:rsidRPr="003E4986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86">
        <w:rPr>
          <w:rFonts w:ascii="Times New Roman" w:hAnsi="Times New Roman" w:cs="Times New Roman"/>
          <w:sz w:val="24"/>
          <w:szCs w:val="24"/>
        </w:rPr>
        <w:t xml:space="preserve">Целью программы воспитательной деятельности является: создание единого воспитательного пространства школы для формирования личности высокой культуры, способной к постоянному жизненному самосовершенствованию. </w:t>
      </w:r>
    </w:p>
    <w:p w14:paraId="1036219D" w14:textId="77777777" w:rsidR="002237E1" w:rsidRPr="003E4986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86">
        <w:rPr>
          <w:rFonts w:ascii="Times New Roman" w:hAnsi="Times New Roman" w:cs="Times New Roman"/>
          <w:sz w:val="24"/>
          <w:szCs w:val="24"/>
        </w:rPr>
        <w:t xml:space="preserve">Для реализации целей и задач воспитательной работы проводятся мероприятия по следующим направлениям: экологическое, интеллектуальное, гражданско-патриотическое, спортивное, духовно-нравственное. </w:t>
      </w:r>
    </w:p>
    <w:p w14:paraId="07B42BD3" w14:textId="77777777" w:rsidR="002237E1" w:rsidRPr="003E4986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86">
        <w:rPr>
          <w:rFonts w:ascii="Times New Roman" w:hAnsi="Times New Roman" w:cs="Times New Roman"/>
          <w:sz w:val="24"/>
          <w:szCs w:val="24"/>
        </w:rPr>
        <w:t>Содержание воспитательной работы определяется проведением традиционных мероприятий, организацией школьного ученического самоуправления/РДШ, профилактикой социально-негативных явлений в подростковой среде и интеграцией общего и дополнительного образования.</w:t>
      </w:r>
    </w:p>
    <w:p w14:paraId="26020270" w14:textId="77777777" w:rsidR="002237E1" w:rsidRPr="003E4986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86">
        <w:rPr>
          <w:rFonts w:ascii="Times New Roman" w:hAnsi="Times New Roman" w:cs="Times New Roman"/>
          <w:sz w:val="24"/>
          <w:szCs w:val="24"/>
        </w:rPr>
        <w:t xml:space="preserve">В 2018-2019 учебном году наша школа стала работать в рамках деятельности общественно-государственной детско-юношеской организации – Российского Движения Школьников. РДШ объединяет в себе уже существующие детские движения в школе, приводит к единообразию программы воспитания. </w:t>
      </w:r>
    </w:p>
    <w:p w14:paraId="362452C9" w14:textId="77777777" w:rsidR="002237E1" w:rsidRPr="003E4986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86"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</w:p>
    <w:p w14:paraId="2A88C987" w14:textId="77777777" w:rsidR="002237E1" w:rsidRPr="003E4986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86">
        <w:rPr>
          <w:rFonts w:ascii="Times New Roman" w:hAnsi="Times New Roman" w:cs="Times New Roman"/>
          <w:sz w:val="24"/>
          <w:szCs w:val="24"/>
        </w:rPr>
        <w:t>В школе разработана и реализуется оптимизационная модель внеурочной деятельности, предполагающая реализацию программ внеурочной деятельности на основе оптимизации всех внутренних ресурсов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 Внеурочная деятельность проводится по следующим направлениям: спортивно-оздоровительное, обще интеллектуальное, духовно-нравственное, общекультурное, социальное.</w:t>
      </w:r>
    </w:p>
    <w:tbl>
      <w:tblPr>
        <w:tblStyle w:val="a5"/>
        <w:tblW w:w="0" w:type="auto"/>
        <w:tblInd w:w="175" w:type="dxa"/>
        <w:tblLook w:val="04A0" w:firstRow="1" w:lastRow="0" w:firstColumn="1" w:lastColumn="0" w:noHBand="0" w:noVBand="1"/>
      </w:tblPr>
      <w:tblGrid>
        <w:gridCol w:w="458"/>
        <w:gridCol w:w="5938"/>
        <w:gridCol w:w="3191"/>
      </w:tblGrid>
      <w:tr w:rsidR="002237E1" w:rsidRPr="003E4986" w14:paraId="17CCC827" w14:textId="77777777" w:rsidTr="001F3EC5">
        <w:tc>
          <w:tcPr>
            <w:tcW w:w="458" w:type="dxa"/>
          </w:tcPr>
          <w:p w14:paraId="5CA81815" w14:textId="77777777" w:rsidR="002237E1" w:rsidRPr="003E4986" w:rsidRDefault="002237E1" w:rsidP="0046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38" w:type="dxa"/>
          </w:tcPr>
          <w:p w14:paraId="37B0C7E1" w14:textId="77777777" w:rsidR="002237E1" w:rsidRPr="003E4986" w:rsidRDefault="002237E1" w:rsidP="0046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14:paraId="13F0CBF2" w14:textId="77777777" w:rsidR="002237E1" w:rsidRPr="003E4986" w:rsidRDefault="002237E1" w:rsidP="0046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8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237E1" w:rsidRPr="003E4986" w14:paraId="6D3ED4CA" w14:textId="77777777" w:rsidTr="001F3EC5">
        <w:tc>
          <w:tcPr>
            <w:tcW w:w="458" w:type="dxa"/>
          </w:tcPr>
          <w:p w14:paraId="26272D5A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14:paraId="48039D7A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математика</w:t>
            </w:r>
          </w:p>
        </w:tc>
        <w:tc>
          <w:tcPr>
            <w:tcW w:w="3191" w:type="dxa"/>
          </w:tcPr>
          <w:p w14:paraId="4DBD2B9C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237E1" w:rsidRPr="003E4986" w14:paraId="20B9014B" w14:textId="77777777" w:rsidTr="001F3EC5">
        <w:tc>
          <w:tcPr>
            <w:tcW w:w="458" w:type="dxa"/>
          </w:tcPr>
          <w:p w14:paraId="1E763069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8" w:type="dxa"/>
          </w:tcPr>
          <w:p w14:paraId="372BFCB1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3191" w:type="dxa"/>
          </w:tcPr>
          <w:p w14:paraId="2D89F642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237E1" w:rsidRPr="003E4986" w14:paraId="21DE2A93" w14:textId="77777777" w:rsidTr="001F3EC5">
        <w:tc>
          <w:tcPr>
            <w:tcW w:w="458" w:type="dxa"/>
          </w:tcPr>
          <w:p w14:paraId="74736060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8" w:type="dxa"/>
          </w:tcPr>
          <w:p w14:paraId="094543AE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3191" w:type="dxa"/>
          </w:tcPr>
          <w:p w14:paraId="414226FA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237E1" w:rsidRPr="003E4986" w14:paraId="44871957" w14:textId="77777777" w:rsidTr="001F3EC5">
        <w:tc>
          <w:tcPr>
            <w:tcW w:w="458" w:type="dxa"/>
          </w:tcPr>
          <w:p w14:paraId="63141680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8" w:type="dxa"/>
          </w:tcPr>
          <w:p w14:paraId="14B0292F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содружество</w:t>
            </w:r>
          </w:p>
        </w:tc>
        <w:tc>
          <w:tcPr>
            <w:tcW w:w="3191" w:type="dxa"/>
          </w:tcPr>
          <w:p w14:paraId="4528AD24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5-9</w:t>
            </w:r>
          </w:p>
        </w:tc>
      </w:tr>
      <w:tr w:rsidR="002237E1" w:rsidRPr="003E4986" w14:paraId="660E5EA3" w14:textId="77777777" w:rsidTr="001F3EC5">
        <w:tc>
          <w:tcPr>
            <w:tcW w:w="458" w:type="dxa"/>
          </w:tcPr>
          <w:p w14:paraId="0DE40197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8" w:type="dxa"/>
          </w:tcPr>
          <w:p w14:paraId="7F1DAF4E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91" w:type="dxa"/>
          </w:tcPr>
          <w:p w14:paraId="30DB3F0B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2-3, 6</w:t>
            </w:r>
          </w:p>
        </w:tc>
      </w:tr>
      <w:tr w:rsidR="002237E1" w:rsidRPr="003E4986" w14:paraId="1E67FCBF" w14:textId="77777777" w:rsidTr="001F3EC5">
        <w:tc>
          <w:tcPr>
            <w:tcW w:w="458" w:type="dxa"/>
          </w:tcPr>
          <w:p w14:paraId="505184A8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8" w:type="dxa"/>
          </w:tcPr>
          <w:p w14:paraId="625AFB05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3191" w:type="dxa"/>
          </w:tcPr>
          <w:p w14:paraId="575CCE6C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5-7</w:t>
            </w:r>
          </w:p>
        </w:tc>
      </w:tr>
      <w:tr w:rsidR="002237E1" w:rsidRPr="003E4986" w14:paraId="328F3855" w14:textId="77777777" w:rsidTr="001F3EC5">
        <w:tc>
          <w:tcPr>
            <w:tcW w:w="458" w:type="dxa"/>
          </w:tcPr>
          <w:p w14:paraId="1657FA5D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8" w:type="dxa"/>
          </w:tcPr>
          <w:p w14:paraId="482C867F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ГТО</w:t>
            </w:r>
          </w:p>
        </w:tc>
        <w:tc>
          <w:tcPr>
            <w:tcW w:w="3191" w:type="dxa"/>
          </w:tcPr>
          <w:p w14:paraId="6F307F44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2237E1" w:rsidRPr="003E4986" w14:paraId="3F30DF97" w14:textId="77777777" w:rsidTr="001F3EC5">
        <w:tc>
          <w:tcPr>
            <w:tcW w:w="458" w:type="dxa"/>
          </w:tcPr>
          <w:p w14:paraId="3B70EC9F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8" w:type="dxa"/>
          </w:tcPr>
          <w:p w14:paraId="76325E22" w14:textId="77777777" w:rsidR="002237E1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</w:t>
            </w:r>
          </w:p>
        </w:tc>
        <w:tc>
          <w:tcPr>
            <w:tcW w:w="3191" w:type="dxa"/>
          </w:tcPr>
          <w:p w14:paraId="05523E68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237E1" w:rsidRPr="003E4986" w14:paraId="38C87806" w14:textId="77777777" w:rsidTr="001F3EC5">
        <w:tc>
          <w:tcPr>
            <w:tcW w:w="458" w:type="dxa"/>
          </w:tcPr>
          <w:p w14:paraId="50FE8C74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8" w:type="dxa"/>
          </w:tcPr>
          <w:p w14:paraId="505F2DDC" w14:textId="77777777" w:rsidR="002237E1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Геометрию</w:t>
            </w:r>
          </w:p>
        </w:tc>
        <w:tc>
          <w:tcPr>
            <w:tcW w:w="3191" w:type="dxa"/>
          </w:tcPr>
          <w:p w14:paraId="6E6F2417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7E1" w:rsidRPr="003E4986" w14:paraId="28F6CD10" w14:textId="77777777" w:rsidTr="001F3EC5">
        <w:tc>
          <w:tcPr>
            <w:tcW w:w="458" w:type="dxa"/>
          </w:tcPr>
          <w:p w14:paraId="7DB146C8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8" w:type="dxa"/>
          </w:tcPr>
          <w:p w14:paraId="14F5673C" w14:textId="77777777" w:rsidR="002237E1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тайнам слова</w:t>
            </w:r>
          </w:p>
        </w:tc>
        <w:tc>
          <w:tcPr>
            <w:tcW w:w="3191" w:type="dxa"/>
          </w:tcPr>
          <w:p w14:paraId="258636F3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7E1" w:rsidRPr="003E4986" w14:paraId="43109481" w14:textId="77777777" w:rsidTr="001F3EC5">
        <w:tc>
          <w:tcPr>
            <w:tcW w:w="458" w:type="dxa"/>
          </w:tcPr>
          <w:p w14:paraId="1F25AEEA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8" w:type="dxa"/>
          </w:tcPr>
          <w:p w14:paraId="03B40128" w14:textId="77777777" w:rsidR="002237E1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оратор</w:t>
            </w:r>
          </w:p>
        </w:tc>
        <w:tc>
          <w:tcPr>
            <w:tcW w:w="3191" w:type="dxa"/>
          </w:tcPr>
          <w:p w14:paraId="2B9D0D36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7E1" w:rsidRPr="003E4986" w14:paraId="008E0C1B" w14:textId="77777777" w:rsidTr="001F3EC5">
        <w:tc>
          <w:tcPr>
            <w:tcW w:w="458" w:type="dxa"/>
          </w:tcPr>
          <w:p w14:paraId="6E1DE211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8" w:type="dxa"/>
          </w:tcPr>
          <w:p w14:paraId="0B7691C7" w14:textId="77777777" w:rsidR="002237E1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3191" w:type="dxa"/>
          </w:tcPr>
          <w:p w14:paraId="5EC32C79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7E1" w:rsidRPr="003E4986" w14:paraId="386A7975" w14:textId="77777777" w:rsidTr="001F3EC5">
        <w:tc>
          <w:tcPr>
            <w:tcW w:w="458" w:type="dxa"/>
          </w:tcPr>
          <w:p w14:paraId="64731BBB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8" w:type="dxa"/>
          </w:tcPr>
          <w:p w14:paraId="2EFBD06B" w14:textId="77777777" w:rsidR="002237E1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91" w:type="dxa"/>
          </w:tcPr>
          <w:p w14:paraId="0D776500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237E1" w:rsidRPr="003E4986" w14:paraId="79C8FB9D" w14:textId="77777777" w:rsidTr="001F3EC5">
        <w:tc>
          <w:tcPr>
            <w:tcW w:w="458" w:type="dxa"/>
          </w:tcPr>
          <w:p w14:paraId="67C249C7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8" w:type="dxa"/>
          </w:tcPr>
          <w:p w14:paraId="2395540D" w14:textId="77777777" w:rsidR="002237E1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 и патриот</w:t>
            </w:r>
          </w:p>
        </w:tc>
        <w:tc>
          <w:tcPr>
            <w:tcW w:w="3191" w:type="dxa"/>
          </w:tcPr>
          <w:p w14:paraId="32C63AC2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2237E1" w:rsidRPr="003E4986" w14:paraId="644D1053" w14:textId="77777777" w:rsidTr="001F3EC5">
        <w:tc>
          <w:tcPr>
            <w:tcW w:w="458" w:type="dxa"/>
          </w:tcPr>
          <w:p w14:paraId="2E69BFC1" w14:textId="77777777" w:rsidR="002237E1" w:rsidRPr="003E4986" w:rsidRDefault="002237E1" w:rsidP="0046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8" w:type="dxa"/>
          </w:tcPr>
          <w:p w14:paraId="29EE238F" w14:textId="77777777" w:rsidR="002237E1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191" w:type="dxa"/>
          </w:tcPr>
          <w:p w14:paraId="2FD6F3A0" w14:textId="77777777" w:rsidR="002237E1" w:rsidRPr="003E4986" w:rsidRDefault="002237E1" w:rsidP="004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B7819C3" w14:textId="77777777" w:rsidR="002237E1" w:rsidRDefault="002237E1" w:rsidP="0022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15755" w14:textId="77777777" w:rsidR="002237E1" w:rsidRPr="003E4986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план внеурочной деятельности формировался исходя из анкетирования родителей в 2017-2018 учебном году. </w:t>
      </w:r>
    </w:p>
    <w:p w14:paraId="02003DB6" w14:textId="77777777" w:rsidR="002237E1" w:rsidRPr="00FB700D" w:rsidRDefault="002237E1" w:rsidP="002237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00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E4C1CD2" w14:textId="77777777" w:rsidR="004F28E6" w:rsidRDefault="004F1413" w:rsidP="00FB700D">
      <w:pPr>
        <w:pStyle w:val="31"/>
        <w:ind w:left="720" w:hanging="720"/>
        <w:rPr>
          <w:b/>
          <w:sz w:val="24"/>
        </w:rPr>
      </w:pPr>
      <w:r>
        <w:rPr>
          <w:b/>
          <w:sz w:val="24"/>
        </w:rPr>
        <w:t>3</w:t>
      </w:r>
      <w:r w:rsidR="00971D32">
        <w:rPr>
          <w:b/>
          <w:sz w:val="24"/>
        </w:rPr>
        <w:t>.</w:t>
      </w:r>
      <w:r w:rsidR="0023241C">
        <w:rPr>
          <w:b/>
          <w:sz w:val="24"/>
        </w:rPr>
        <w:t>Оценка системы управления</w:t>
      </w:r>
    </w:p>
    <w:p w14:paraId="28FA9CDA" w14:textId="77777777" w:rsidR="00FF2F3B" w:rsidRDefault="004F1413" w:rsidP="00FF2F3B">
      <w:pPr>
        <w:pStyle w:val="31"/>
        <w:ind w:left="720"/>
        <w:rPr>
          <w:b/>
          <w:sz w:val="24"/>
        </w:rPr>
      </w:pPr>
      <w:r>
        <w:rPr>
          <w:b/>
          <w:sz w:val="24"/>
        </w:rPr>
        <w:t>3</w:t>
      </w:r>
      <w:r w:rsidR="00FF2F3B">
        <w:rPr>
          <w:b/>
          <w:sz w:val="24"/>
        </w:rPr>
        <w:t>.</w:t>
      </w:r>
      <w:r w:rsidR="008B65AE">
        <w:rPr>
          <w:b/>
          <w:sz w:val="24"/>
        </w:rPr>
        <w:t xml:space="preserve">1. </w:t>
      </w:r>
      <w:r w:rsidR="0023241C">
        <w:rPr>
          <w:b/>
          <w:sz w:val="24"/>
        </w:rPr>
        <w:t>Структура управления школой</w:t>
      </w:r>
      <w:r w:rsidR="00FF2F3B">
        <w:rPr>
          <w:b/>
          <w:sz w:val="24"/>
        </w:rPr>
        <w:t xml:space="preserve"> и </w:t>
      </w:r>
      <w:r w:rsidR="0023241C">
        <w:rPr>
          <w:b/>
          <w:sz w:val="24"/>
        </w:rPr>
        <w:t>функциональные обязанности</w:t>
      </w:r>
    </w:p>
    <w:p w14:paraId="31602BA4" w14:textId="77777777" w:rsidR="00FF0E7A" w:rsidRPr="00FF0E7A" w:rsidRDefault="00FF0E7A" w:rsidP="00C317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Управление </w:t>
      </w:r>
      <w:r w:rsidR="00C3177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колой   построено в соответствии с установленными Уставом</w:t>
      </w:r>
      <w:r w:rsid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77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колы целями. В соответствии с этим структура управления связана с решением комплексов</w:t>
      </w:r>
      <w:r w:rsid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 стоящих перед школой:</w:t>
      </w:r>
    </w:p>
    <w:p w14:paraId="51770141" w14:textId="0D1BCC5F" w:rsidR="00FF0E7A" w:rsidRPr="00FF0E7A" w:rsidRDefault="00FF0E7A" w:rsidP="00FF0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</w:t>
      </w:r>
      <w:r w:rsid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 основного общего и среднего общего образования.</w:t>
      </w:r>
    </w:p>
    <w:p w14:paraId="5D77E9D0" w14:textId="77777777" w:rsidR="00FF0E7A" w:rsidRPr="00FF0E7A" w:rsidRDefault="00FF0E7A" w:rsidP="00FF0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образовательной среды школы.</w:t>
      </w:r>
    </w:p>
    <w:p w14:paraId="5C51AA2D" w14:textId="77777777" w:rsidR="00FF0E7A" w:rsidRPr="00FF0E7A" w:rsidRDefault="00FF0E7A" w:rsidP="00FF0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Эффективное управление кадрами, финансовыми и материальными </w:t>
      </w:r>
      <w:r w:rsidR="00C3177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</w:t>
      </w:r>
      <w:r w:rsidRPr="00FF0E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FA637A" w14:textId="77777777" w:rsidR="00A55E95" w:rsidRPr="00A55E95" w:rsidRDefault="00A55E95" w:rsidP="00A55E95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55E95">
        <w:rPr>
          <w:rFonts w:ascii="Times New Roman" w:hAnsi="Times New Roman" w:cs="Times New Roman"/>
          <w:sz w:val="24"/>
          <w:szCs w:val="28"/>
        </w:rPr>
        <w:t xml:space="preserve">Созданная структура и система управления в Школе характеризуется целостным механизмом управления, разграничением служебных обязанностей между административно-управленческим персоналом, координацией деятельности служб по организации учебно-воспитательного процесса с делегированием служебных полномочий в соответствии с приказами. Эффективность организаторской деятельности администрации Школы   обеспечивается эффективным распределением управленческих полномочий между директором и его заместителями, рациональной расстановкой педагогических кадров, активной включенностью в управление постоянно действующих и временно создающихся для реализации конкретных проектов методических рабочих объединений и групп. Директор через заместителей директора по направлениям контролирует всю деятельность школы. В приказах директора, решениях Управляющего Совета Школы, педсовета, методического совета обозначаются конкретные исполнители и сроки исполнения. Заместители руководителя информируют о принятых решениях сотрудников. </w:t>
      </w:r>
    </w:p>
    <w:p w14:paraId="77C72512" w14:textId="77777777" w:rsidR="00FF0E7A" w:rsidRPr="008253D0" w:rsidRDefault="00FF0E7A" w:rsidP="007A4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Коллегиальный характер управления школой реализуется в соответствии с Уставом</w:t>
      </w:r>
      <w:r w:rsidR="00A55E95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14:paraId="2DE61701" w14:textId="77777777" w:rsidR="00FF0E7A" w:rsidRPr="008253D0" w:rsidRDefault="00FF0E7A" w:rsidP="007A4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Коллегиальные</w:t>
      </w:r>
      <w:r w:rsidR="00A55E95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="00A55E95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r w:rsidR="00A55E95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уполномочены</w:t>
      </w:r>
      <w:r w:rsidR="00A55E95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A55E95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A55E95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77A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правленческого или совещательного характера в соответствии с положениями Устава.</w:t>
      </w:r>
    </w:p>
    <w:p w14:paraId="6F0D57C1" w14:textId="77777777" w:rsidR="00FF0E7A" w:rsidRPr="008253D0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Административное управление</w:t>
      </w:r>
    </w:p>
    <w:p w14:paraId="6DEC7182" w14:textId="4F8CBF78" w:rsidR="00FF0E7A" w:rsidRPr="008253D0" w:rsidRDefault="00FF0E7A" w:rsidP="007A4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комплексами задач, сформированных для достижения целей,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определенных Уставом школы, управление </w:t>
      </w:r>
      <w:r w:rsidR="00C3177A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колой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распределено по трем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функциональным блокам:</w:t>
      </w:r>
    </w:p>
    <w:p w14:paraId="22CB85BC" w14:textId="011B51A1" w:rsidR="00FF0E7A" w:rsidRPr="008253D0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1 Управление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реализацией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 основного общего и среднего общего образования.</w:t>
      </w:r>
    </w:p>
    <w:p w14:paraId="74D63A5C" w14:textId="77777777" w:rsidR="00FF0E7A" w:rsidRPr="008253D0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2 Управление развитием образовательной среды школы.</w:t>
      </w:r>
    </w:p>
    <w:p w14:paraId="5989DD0C" w14:textId="77777777" w:rsidR="00FF0E7A" w:rsidRPr="008253D0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Управление кадрами, финансовыми и материальными </w:t>
      </w:r>
      <w:r w:rsidR="00C3177A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F1F87E" w14:textId="64BA1135" w:rsidR="00FF0E7A" w:rsidRPr="008253D0" w:rsidRDefault="00FF0E7A" w:rsidP="007A4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 направлением в управлении является обеспечение безопасности участников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 и объектов школьной инфраструктуры. Все вопросы безопасности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ответственности заместителя директора школы по </w:t>
      </w:r>
      <w:r w:rsidR="00C3177A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 и заместителя директора по хозяйственной работе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D6B92A" w14:textId="6AB72EF7" w:rsidR="00FF0E7A" w:rsidRPr="008253D0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реализацией основных образовательных программ.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</w:p>
    <w:p w14:paraId="698A4D5B" w14:textId="399FF345" w:rsidR="00FF0E7A" w:rsidRPr="008253D0" w:rsidRDefault="00C317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F0E7A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E7A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комплексе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E7A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E7A"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сложноорганизованным процессом и требует комплексного подхода.</w:t>
      </w:r>
    </w:p>
    <w:p w14:paraId="79C698BC" w14:textId="2677A277" w:rsidR="00FF0E7A" w:rsidRPr="008253D0" w:rsidRDefault="00FF0E7A" w:rsidP="007A4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непрерывности и преемственности всего образовательного процесса в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управления реализацией основных образовательных программ созданы органы и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коммуникации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коллегиального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согласования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осуществляемых</w:t>
      </w:r>
      <w:r w:rsidR="00830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 на основе основных образовательных программ.</w:t>
      </w:r>
    </w:p>
    <w:p w14:paraId="52DE6E17" w14:textId="77777777" w:rsidR="00FF0E7A" w:rsidRPr="007A44CD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4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органами и системами профессиональных коммуникаций педагогических</w:t>
      </w:r>
    </w:p>
    <w:p w14:paraId="3A3243B2" w14:textId="77777777" w:rsidR="00FF0E7A" w:rsidRPr="007A44CD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4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школы являются:</w:t>
      </w:r>
    </w:p>
    <w:p w14:paraId="355BC740" w14:textId="77777777" w:rsidR="00FF0E7A" w:rsidRPr="007A44CD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A44CD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система социальной защиты прав обучающихся, объединяющая работу социального</w:t>
      </w:r>
    </w:p>
    <w:p w14:paraId="1CF7B5F3" w14:textId="77777777" w:rsidR="00FF0E7A" w:rsidRPr="007A44CD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педагога и классных руководителей;</w:t>
      </w:r>
    </w:p>
    <w:p w14:paraId="660BDAA1" w14:textId="75B64D07" w:rsidR="00FF0E7A" w:rsidRPr="007A44CD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−методический</w:t>
      </w:r>
      <w:r w:rsidR="00830C4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совет</w:t>
      </w:r>
      <w:r w:rsidR="00830C4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школы,</w:t>
      </w:r>
      <w:r w:rsidR="00830C4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объединяющий</w:t>
      </w:r>
      <w:r w:rsidR="00830C4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деятельность</w:t>
      </w:r>
      <w:r w:rsidR="00830C4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методических</w:t>
      </w:r>
      <w:r w:rsidR="00830C4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объединений</w:t>
      </w:r>
      <w:r w:rsidR="00C3177A"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чителей;</w:t>
      </w:r>
    </w:p>
    <w:p w14:paraId="6FCF4AE5" w14:textId="77777777" w:rsidR="00FF0E7A" w:rsidRPr="007A44CD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−рабочие группы по проектам;</w:t>
      </w:r>
    </w:p>
    <w:p w14:paraId="7E792F6B" w14:textId="77777777" w:rsidR="00FF0E7A" w:rsidRPr="007A44CD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−семинары и педагогические </w:t>
      </w:r>
      <w:r w:rsidR="00C3177A"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советы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A1D225F" w14:textId="77777777" w:rsidR="00FF0E7A" w:rsidRPr="007A44CD" w:rsidRDefault="00FF0E7A" w:rsidP="007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Управление развитием образовательной среды школы.</w:t>
      </w:r>
    </w:p>
    <w:p w14:paraId="1ABC4BCA" w14:textId="77777777" w:rsidR="00FF0E7A" w:rsidRPr="007A44CD" w:rsidRDefault="00FF0E7A" w:rsidP="007A4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Образовательная среда </w:t>
      </w:r>
      <w:r w:rsidR="00C3177A"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колы  многокомпонентная, и она создает условия длятого,чтобы</w:t>
      </w:r>
      <w:r w:rsidR="00C3177A"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>бучениешкольниковпроходилоприсовременномтехнологическомобеспеченииобразовательногопроцессаивсоответствиисинструментальными потребностями в получении знаний и информации, сложившимися у</w:t>
      </w:r>
      <w:r w:rsidR="00C3177A"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школьников</w:t>
      </w:r>
      <w:r w:rsidR="00C476C5" w:rsidRPr="007A44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их родителей (законных представителей.</w:t>
      </w:r>
    </w:p>
    <w:p w14:paraId="44B43D7A" w14:textId="77777777" w:rsidR="000A6A0A" w:rsidRPr="000A6A0A" w:rsidRDefault="000A6A0A" w:rsidP="00E96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Коллегиальными органами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0A6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A6A0A">
        <w:rPr>
          <w:rFonts w:ascii="Times New Roman" w:eastAsia="Times New Roman" w:hAnsi="Times New Roman" w:cs="Times New Roman"/>
          <w:color w:val="000000"/>
          <w:sz w:val="24"/>
          <w:szCs w:val="24"/>
        </w:rPr>
        <w:t>бщее собрание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коллектива</w:t>
      </w:r>
      <w:r w:rsidRPr="000A6A0A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Педагогический совет, Управляющий совет.</w:t>
      </w:r>
      <w:r w:rsidR="0082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A0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учета мнения обучающихся созда</w:t>
      </w:r>
      <w:r w:rsidR="00E96CB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A6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обучающихся.</w:t>
      </w:r>
    </w:p>
    <w:p w14:paraId="51A75AE5" w14:textId="77777777" w:rsidR="00CD1546" w:rsidRPr="000A6A0A" w:rsidRDefault="000A6A0A" w:rsidP="00523CE6">
      <w:pPr>
        <w:shd w:val="clear" w:color="auto" w:fill="FFFFFF"/>
        <w:spacing w:after="0" w:line="240" w:lineRule="auto"/>
        <w:jc w:val="center"/>
        <w:rPr>
          <w:b/>
          <w:sz w:val="24"/>
        </w:rPr>
      </w:pPr>
      <w:r w:rsidRPr="000A6A0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органов коллегиального управления</w:t>
      </w:r>
    </w:p>
    <w:tbl>
      <w:tblPr>
        <w:tblStyle w:val="a5"/>
        <w:tblpPr w:leftFromText="180" w:rightFromText="180" w:vertAnchor="text" w:horzAnchor="margin" w:tblpY="184"/>
        <w:tblW w:w="9606" w:type="dxa"/>
        <w:tblLook w:val="04A0" w:firstRow="1" w:lastRow="0" w:firstColumn="1" w:lastColumn="0" w:noHBand="0" w:noVBand="1"/>
      </w:tblPr>
      <w:tblGrid>
        <w:gridCol w:w="2685"/>
        <w:gridCol w:w="6921"/>
      </w:tblGrid>
      <w:tr w:rsidR="001F6926" w:rsidRPr="00971D32" w14:paraId="348E85FC" w14:textId="77777777" w:rsidTr="001F6926">
        <w:tc>
          <w:tcPr>
            <w:tcW w:w="2685" w:type="dxa"/>
          </w:tcPr>
          <w:p w14:paraId="1C56DA69" w14:textId="77777777" w:rsidR="001F6926" w:rsidRPr="00971D32" w:rsidRDefault="001F6926" w:rsidP="001F6926">
            <w:pPr>
              <w:pStyle w:val="31"/>
              <w:jc w:val="center"/>
              <w:rPr>
                <w:b/>
                <w:sz w:val="24"/>
              </w:rPr>
            </w:pPr>
            <w:r w:rsidRPr="00971D32">
              <w:rPr>
                <w:b/>
                <w:sz w:val="24"/>
                <w:shd w:val="clear" w:color="auto" w:fill="FFFFFF"/>
              </w:rPr>
              <w:t>Наименование органа</w:t>
            </w:r>
          </w:p>
        </w:tc>
        <w:tc>
          <w:tcPr>
            <w:tcW w:w="6921" w:type="dxa"/>
          </w:tcPr>
          <w:p w14:paraId="4B05B21B" w14:textId="77777777" w:rsidR="001F6926" w:rsidRPr="00971D32" w:rsidRDefault="001F6926" w:rsidP="001F6926">
            <w:pPr>
              <w:pStyle w:val="31"/>
              <w:jc w:val="center"/>
              <w:rPr>
                <w:b/>
                <w:sz w:val="24"/>
              </w:rPr>
            </w:pPr>
            <w:r w:rsidRPr="00971D32">
              <w:rPr>
                <w:b/>
                <w:sz w:val="24"/>
              </w:rPr>
              <w:t>Функции</w:t>
            </w:r>
          </w:p>
        </w:tc>
      </w:tr>
      <w:tr w:rsidR="001F6926" w:rsidRPr="00971D32" w14:paraId="6536D89E" w14:textId="77777777" w:rsidTr="001F6926">
        <w:tc>
          <w:tcPr>
            <w:tcW w:w="2685" w:type="dxa"/>
          </w:tcPr>
          <w:p w14:paraId="5AB6D5A9" w14:textId="77777777" w:rsidR="001F6926" w:rsidRPr="00971D32" w:rsidRDefault="001F6926" w:rsidP="001F6926">
            <w:pPr>
              <w:pStyle w:val="31"/>
              <w:rPr>
                <w:sz w:val="24"/>
                <w:shd w:val="clear" w:color="auto" w:fill="FFFFFF"/>
              </w:rPr>
            </w:pPr>
            <w:r w:rsidRPr="00971D32">
              <w:rPr>
                <w:sz w:val="24"/>
                <w:shd w:val="clear" w:color="auto" w:fill="FFFFFF"/>
              </w:rPr>
              <w:t xml:space="preserve"> Директор школы </w:t>
            </w:r>
          </w:p>
          <w:p w14:paraId="332F8851" w14:textId="77777777" w:rsidR="001F6926" w:rsidRPr="00971D32" w:rsidRDefault="001F6926" w:rsidP="001F6926">
            <w:pPr>
              <w:pStyle w:val="31"/>
              <w:rPr>
                <w:b/>
                <w:sz w:val="24"/>
              </w:rPr>
            </w:pPr>
          </w:p>
        </w:tc>
        <w:tc>
          <w:tcPr>
            <w:tcW w:w="6921" w:type="dxa"/>
          </w:tcPr>
          <w:p w14:paraId="418D4FB0" w14:textId="77777777" w:rsidR="001F6926" w:rsidRPr="00971D32" w:rsidRDefault="001F6926" w:rsidP="00361E4E">
            <w:pPr>
              <w:pStyle w:val="31"/>
              <w:rPr>
                <w:b/>
                <w:sz w:val="24"/>
              </w:rPr>
            </w:pPr>
            <w:r w:rsidRPr="00971D32">
              <w:rPr>
                <w:sz w:val="24"/>
                <w:shd w:val="clear" w:color="auto" w:fill="FFFFFF"/>
              </w:rPr>
              <w:t>— главное управленческое лицо, нес</w:t>
            </w:r>
            <w:r w:rsidR="00361E4E" w:rsidRPr="00971D32">
              <w:rPr>
                <w:sz w:val="24"/>
                <w:shd w:val="clear" w:color="auto" w:fill="FFFFFF"/>
              </w:rPr>
              <w:t>ёт</w:t>
            </w:r>
            <w:r w:rsidRPr="00971D32">
              <w:rPr>
                <w:sz w:val="24"/>
                <w:shd w:val="clear" w:color="auto" w:fill="FFFFFF"/>
              </w:rPr>
              <w:t xml:space="preserve"> личную ответственность за порядок реализации всех видов деятельности в школе — от качества предоставления образовательных услуг до обеспечения условий по охране жизни и здоровья учеников и педагогов. Директор единолично отчитывается перед представителями вышестоящих организаций и находится в непосредс</w:t>
            </w:r>
            <w:r w:rsidR="00361E4E" w:rsidRPr="00971D32">
              <w:rPr>
                <w:sz w:val="24"/>
                <w:shd w:val="clear" w:color="auto" w:fill="FFFFFF"/>
              </w:rPr>
              <w:t>твенном подчинении учредителя. Д</w:t>
            </w:r>
            <w:r w:rsidRPr="00971D32">
              <w:rPr>
                <w:sz w:val="24"/>
                <w:shd w:val="clear" w:color="auto" w:fill="FFFFFF"/>
              </w:rPr>
              <w:t xml:space="preserve">иректор несет персональную административную и юридическую ответственность за слаженность работы учреждения, безопасность педколлектива и учеников. </w:t>
            </w:r>
          </w:p>
        </w:tc>
      </w:tr>
      <w:tr w:rsidR="001F6926" w:rsidRPr="00971D32" w14:paraId="0B2C75E1" w14:textId="77777777" w:rsidTr="001F6926">
        <w:tc>
          <w:tcPr>
            <w:tcW w:w="2685" w:type="dxa"/>
          </w:tcPr>
          <w:p w14:paraId="042122C2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собрание</w:t>
            </w:r>
          </w:p>
          <w:p w14:paraId="063F1B89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</w:p>
          <w:p w14:paraId="3E100CF1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</w:p>
          <w:p w14:paraId="08CD5FE8" w14:textId="77777777" w:rsidR="001F6926" w:rsidRPr="00971D32" w:rsidRDefault="001F6926" w:rsidP="001F6926">
            <w:pPr>
              <w:pStyle w:val="31"/>
              <w:rPr>
                <w:sz w:val="24"/>
                <w:shd w:val="clear" w:color="auto" w:fill="FFFFFF"/>
              </w:rPr>
            </w:pPr>
          </w:p>
        </w:tc>
        <w:tc>
          <w:tcPr>
            <w:tcW w:w="6921" w:type="dxa"/>
          </w:tcPr>
          <w:p w14:paraId="49E4FF67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</w:p>
          <w:p w14:paraId="7126EE21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 w14:paraId="7D8A4E69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участие в разработке и принятии коллективного договора,</w:t>
            </w:r>
          </w:p>
          <w:p w14:paraId="3DEF1E09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трудового распорядка, изменений и дополнений к ним;</w:t>
            </w:r>
          </w:p>
          <w:p w14:paraId="19601DE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принятие локальных актов, которые регламентируют</w:t>
            </w:r>
          </w:p>
          <w:p w14:paraId="17681092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образовательной организации и связаны с</w:t>
            </w:r>
          </w:p>
          <w:p w14:paraId="0E5068DD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 обязанностями работников;</w:t>
            </w:r>
          </w:p>
          <w:p w14:paraId="3DD3A620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разрешение конфликтных ситуаций между работниками и</w:t>
            </w:r>
          </w:p>
          <w:p w14:paraId="7B98EA2B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14:paraId="345C7DF1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внесение </w:t>
            </w:r>
            <w:r w:rsidR="0055355D"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корректировке плана мероприятий</w:t>
            </w:r>
          </w:p>
          <w:p w14:paraId="5B584604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совершенствованию её работы и развитию</w:t>
            </w:r>
          </w:p>
          <w:p w14:paraId="6482DB85" w14:textId="77777777" w:rsidR="001F6926" w:rsidRPr="00971D32" w:rsidRDefault="001F6926" w:rsidP="0055355D">
            <w:pPr>
              <w:shd w:val="clear" w:color="auto" w:fill="FFFFFF"/>
              <w:rPr>
                <w:sz w:val="24"/>
                <w:shd w:val="clear" w:color="auto" w:fill="FFFFFF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материальной базы.</w:t>
            </w:r>
          </w:p>
        </w:tc>
      </w:tr>
      <w:tr w:rsidR="00971D32" w:rsidRPr="00971D32" w14:paraId="10FBCA7B" w14:textId="77777777" w:rsidTr="001F6926">
        <w:tc>
          <w:tcPr>
            <w:tcW w:w="2685" w:type="dxa"/>
          </w:tcPr>
          <w:p w14:paraId="43B2F62E" w14:textId="77777777" w:rsidR="00971D32" w:rsidRPr="00971D32" w:rsidRDefault="00971D32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921" w:type="dxa"/>
          </w:tcPr>
          <w:p w14:paraId="439B1A74" w14:textId="77777777" w:rsidR="00445A7D" w:rsidRPr="00445A7D" w:rsidRDefault="00445A7D" w:rsidP="0044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3052A284" w14:textId="77777777" w:rsidR="00445A7D" w:rsidRPr="00445A7D" w:rsidRDefault="00445A7D" w:rsidP="0044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7D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14:paraId="6D317BA4" w14:textId="77777777" w:rsidR="00445A7D" w:rsidRPr="00445A7D" w:rsidRDefault="00445A7D" w:rsidP="0044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7D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14:paraId="1E612CAE" w14:textId="77777777" w:rsidR="00971D32" w:rsidRPr="00971D32" w:rsidRDefault="00445A7D" w:rsidP="00445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A7D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1F6926" w:rsidRPr="00971D32" w14:paraId="731F86DF" w14:textId="77777777" w:rsidTr="001F6926">
        <w:tc>
          <w:tcPr>
            <w:tcW w:w="2685" w:type="dxa"/>
          </w:tcPr>
          <w:p w14:paraId="26939E29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  <w:p w14:paraId="08275DB2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  <w:p w14:paraId="69421E20" w14:textId="77777777" w:rsidR="001F6926" w:rsidRPr="00971D32" w:rsidRDefault="001F6926" w:rsidP="001F6926">
            <w:pPr>
              <w:pStyle w:val="31"/>
              <w:rPr>
                <w:b/>
                <w:sz w:val="24"/>
              </w:rPr>
            </w:pPr>
          </w:p>
        </w:tc>
        <w:tc>
          <w:tcPr>
            <w:tcW w:w="6921" w:type="dxa"/>
          </w:tcPr>
          <w:p w14:paraId="288A8EC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</w:t>
            </w:r>
          </w:p>
          <w:p w14:paraId="6693A036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в том числе рассматривает вопросы:</w:t>
            </w:r>
          </w:p>
          <w:p w14:paraId="48761B7F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−развития образовательных услуг;</w:t>
            </w:r>
          </w:p>
          <w:p w14:paraId="7609B5D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−регламентации образовательных отношений;</w:t>
            </w:r>
          </w:p>
          <w:p w14:paraId="6D921015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−разработки образовательных программ;</w:t>
            </w:r>
          </w:p>
          <w:p w14:paraId="177FF622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−выбора учебников, учебных пособий, средств обучения и</w:t>
            </w:r>
          </w:p>
          <w:p w14:paraId="23123D9C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14:paraId="0DD2598C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−материально – технического обеспечения образовательного</w:t>
            </w:r>
          </w:p>
          <w:p w14:paraId="59C21B76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процесса;</w:t>
            </w:r>
          </w:p>
          <w:p w14:paraId="06A46246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−аттестации, повышения квалификации педагогических</w:t>
            </w:r>
          </w:p>
          <w:p w14:paraId="6B5ADA30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работников;</w:t>
            </w:r>
          </w:p>
          <w:p w14:paraId="17715D93" w14:textId="77777777" w:rsidR="001F6926" w:rsidRPr="00971D32" w:rsidRDefault="001F6926" w:rsidP="001F692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−координации деятельности методических объединений.</w:t>
            </w:r>
          </w:p>
        </w:tc>
      </w:tr>
      <w:tr w:rsidR="001F6926" w:rsidRPr="00971D32" w14:paraId="7737DED8" w14:textId="77777777" w:rsidTr="001F6926">
        <w:tc>
          <w:tcPr>
            <w:tcW w:w="2685" w:type="dxa"/>
          </w:tcPr>
          <w:p w14:paraId="1B861B3D" w14:textId="77777777" w:rsidR="001F6926" w:rsidRPr="00971D32" w:rsidRDefault="001F6926" w:rsidP="001F69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Заместители директора по УВР, ВР, ХР, руководители МО</w:t>
            </w:r>
          </w:p>
        </w:tc>
        <w:tc>
          <w:tcPr>
            <w:tcW w:w="6921" w:type="dxa"/>
          </w:tcPr>
          <w:p w14:paraId="02CFC150" w14:textId="77777777" w:rsidR="001F6926" w:rsidRPr="00971D32" w:rsidRDefault="001F6926" w:rsidP="001F69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заместителей и специалистов — обеспечение реализации целей и задач, озвученных директором школы, с их разбивкой на более мелкие задания, последующим делегированием полномочий и контролем выполнения, т.е. осуществление тактического выполнения стратегических целей администрации ОУ.</w:t>
            </w:r>
          </w:p>
        </w:tc>
      </w:tr>
      <w:tr w:rsidR="001F6926" w:rsidRPr="00971D32" w14:paraId="1F3FCC53" w14:textId="77777777" w:rsidTr="001F6926">
        <w:tc>
          <w:tcPr>
            <w:tcW w:w="2685" w:type="dxa"/>
          </w:tcPr>
          <w:p w14:paraId="356CFAEF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</w:t>
            </w:r>
          </w:p>
          <w:p w14:paraId="30E373F9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  <w:p w14:paraId="20E4E66F" w14:textId="77777777" w:rsidR="001F6926" w:rsidRPr="00971D32" w:rsidRDefault="001F6926" w:rsidP="001F6926">
            <w:pPr>
              <w:pStyle w:val="31"/>
              <w:rPr>
                <w:b/>
                <w:sz w:val="24"/>
              </w:rPr>
            </w:pPr>
          </w:p>
        </w:tc>
        <w:tc>
          <w:tcPr>
            <w:tcW w:w="6921" w:type="dxa"/>
          </w:tcPr>
          <w:p w14:paraId="0868F50A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МС направлена на выполнение следующих задач:</w:t>
            </w:r>
          </w:p>
          <w:p w14:paraId="3D8D2366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и реализация Программы развития школы,</w:t>
            </w:r>
          </w:p>
          <w:p w14:paraId="6A93E4A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и проработка проблем развития, выделение</w:t>
            </w:r>
          </w:p>
          <w:p w14:paraId="46B8E53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приоритетных направлений её решения, оценка качества</w:t>
            </w:r>
          </w:p>
          <w:p w14:paraId="3E3F42E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развития;</w:t>
            </w:r>
          </w:p>
          <w:p w14:paraId="1BF78246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и экспертиза различной документации школы;</w:t>
            </w:r>
          </w:p>
          <w:p w14:paraId="014D7ACB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эффективности работы методических объединений,</w:t>
            </w:r>
          </w:p>
          <w:p w14:paraId="146C7C8A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групп;</w:t>
            </w:r>
          </w:p>
          <w:p w14:paraId="20F275DB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координация инновационной деятельности всех структурных</w:t>
            </w:r>
          </w:p>
          <w:p w14:paraId="10A0089F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подразделений школы и приглашённых специалистов;</w:t>
            </w:r>
          </w:p>
          <w:p w14:paraId="6677847A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содействие развитию творческой инициативы педагогического</w:t>
            </w:r>
          </w:p>
          <w:p w14:paraId="1222342C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 и мотивации к самообразованию, оказание</w:t>
            </w:r>
          </w:p>
          <w:p w14:paraId="453830BC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всесторонней помощи педагогам, ведущим инновационную</w:t>
            </w:r>
          </w:p>
          <w:p w14:paraId="17B2715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работу;</w:t>
            </w:r>
          </w:p>
          <w:p w14:paraId="33B2F6AA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разработки, организация внедрения и анализ</w:t>
            </w:r>
          </w:p>
          <w:p w14:paraId="73ADAC59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образовательных новшеств, нововведений и</w:t>
            </w:r>
          </w:p>
          <w:p w14:paraId="68B9D54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 работ;</w:t>
            </w:r>
          </w:p>
          <w:p w14:paraId="3C38FEA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по совершенствованию профессионального</w:t>
            </w:r>
          </w:p>
          <w:p w14:paraId="718E4D64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 педагогов, в том числе: консультирование с</w:t>
            </w:r>
          </w:p>
          <w:p w14:paraId="7B3BF7C6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привлечением квалифицированных специалистов, разработка</w:t>
            </w:r>
          </w:p>
          <w:p w14:paraId="469D7046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по морально-материальному стимулированию</w:t>
            </w:r>
          </w:p>
          <w:p w14:paraId="20E9055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инновационной деятельности педагогов и т.п.;</w:t>
            </w:r>
          </w:p>
          <w:p w14:paraId="267DF71A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и проведение различных творческих конкурсов,</w:t>
            </w:r>
          </w:p>
          <w:p w14:paraId="497D71E4" w14:textId="77777777" w:rsidR="001F6926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 и т.п.</w:t>
            </w:r>
          </w:p>
          <w:p w14:paraId="6C8722AC" w14:textId="77777777" w:rsidR="00D344A6" w:rsidRDefault="00D344A6" w:rsidP="00D344A6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12B">
              <w:rPr>
                <w:rFonts w:ascii="Times New Roman" w:hAnsi="Times New Roman" w:cs="Times New Roman"/>
                <w:color w:val="000000"/>
                <w:sz w:val="24"/>
              </w:rPr>
              <w:t>Методический совет - постоянно действующий орган управления методической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174A2170" w14:textId="77777777" w:rsidR="00D344A6" w:rsidRDefault="00D344A6" w:rsidP="00D344A6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школе работают следующие методические объединения педагогов:</w:t>
            </w:r>
          </w:p>
          <w:p w14:paraId="11F19065" w14:textId="77777777" w:rsidR="00D344A6" w:rsidRDefault="00D344A6" w:rsidP="00D344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 учителей начальных классов;</w:t>
            </w:r>
          </w:p>
          <w:p w14:paraId="7B3D29D6" w14:textId="77777777" w:rsidR="00D344A6" w:rsidRDefault="00D344A6" w:rsidP="00D344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 учителей гуманитарного и эстетического цикла;</w:t>
            </w:r>
          </w:p>
          <w:p w14:paraId="747AEAF4" w14:textId="77777777" w:rsidR="00D344A6" w:rsidRDefault="00D344A6" w:rsidP="00D344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 учителей естественно научных дисциплин</w:t>
            </w:r>
          </w:p>
          <w:p w14:paraId="2A94885B" w14:textId="77777777" w:rsidR="001F6926" w:rsidRPr="00971D32" w:rsidRDefault="001F6926" w:rsidP="001F6926">
            <w:pPr>
              <w:pStyle w:val="31"/>
              <w:rPr>
                <w:b/>
                <w:sz w:val="24"/>
              </w:rPr>
            </w:pPr>
          </w:p>
        </w:tc>
      </w:tr>
      <w:tr w:rsidR="001F6926" w:rsidRPr="00971D32" w14:paraId="13E76F4D" w14:textId="77777777" w:rsidTr="001F6926">
        <w:tc>
          <w:tcPr>
            <w:tcW w:w="2685" w:type="dxa"/>
          </w:tcPr>
          <w:p w14:paraId="6D8E47A5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14:paraId="065F675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</w:t>
            </w:r>
          </w:p>
          <w:p w14:paraId="150BA1AA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A45A74F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методических объединений направлена на выполнение</w:t>
            </w:r>
          </w:p>
          <w:p w14:paraId="5D30768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следующих задач:</w:t>
            </w:r>
          </w:p>
          <w:p w14:paraId="273F605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обеспечение освоения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использования 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44A6"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="0082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рациональных методов и приемов обучения и воспитания</w:t>
            </w:r>
            <w:r w:rsidR="0082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14:paraId="455F16BC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повышение квалификации учителей;</w:t>
            </w:r>
          </w:p>
          <w:p w14:paraId="6BF8082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изучение нормативной и методической документации по</w:t>
            </w:r>
          </w:p>
          <w:p w14:paraId="255EBD6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образования;</w:t>
            </w:r>
          </w:p>
          <w:p w14:paraId="3E94F97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участие в выборе компонента образовательной организации;</w:t>
            </w:r>
          </w:p>
          <w:p w14:paraId="7432933B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− отбор содержания и составление рабочих программ по</w:t>
            </w:r>
          </w:p>
          <w:p w14:paraId="53473232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предмету;</w:t>
            </w:r>
          </w:p>
          <w:p w14:paraId="6D5D9A6D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рассмотрение адаптированных программ, методических</w:t>
            </w:r>
          </w:p>
          <w:p w14:paraId="3AFA47E0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материалов;</w:t>
            </w:r>
          </w:p>
          <w:p w14:paraId="2EA43504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разработка системы промежуточной и итоговой аттестации</w:t>
            </w:r>
          </w:p>
          <w:p w14:paraId="6C92AFB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14:paraId="526C1AC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утверждение аттестационного материала для промежуточного</w:t>
            </w:r>
          </w:p>
          <w:p w14:paraId="184D3F82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и аттестационного материала для выпускных классов</w:t>
            </w:r>
          </w:p>
          <w:p w14:paraId="668A1C91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устных экзаменов по трудовому обучению);</w:t>
            </w:r>
          </w:p>
          <w:p w14:paraId="5B76C54F" w14:textId="2E26D0D8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83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 уроков по определённой тематике с</w:t>
            </w:r>
          </w:p>
          <w:p w14:paraId="767C515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последующим самоанализом и анализом достигнутых результатов;</w:t>
            </w:r>
          </w:p>
          <w:p w14:paraId="1A49A185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проведение открытых уроков по определённой теме с целью</w:t>
            </w:r>
          </w:p>
          <w:p w14:paraId="15C62B3C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ознакомления с методическими разработками сложных тем</w:t>
            </w:r>
          </w:p>
          <w:p w14:paraId="6E754DF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предмета;</w:t>
            </w:r>
          </w:p>
          <w:p w14:paraId="253C431D" w14:textId="77777777" w:rsidR="001F6926" w:rsidRPr="00971D32" w:rsidRDefault="001F6926" w:rsidP="00D34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составление отчётов о профессиональном самообразовании</w:t>
            </w:r>
          </w:p>
        </w:tc>
      </w:tr>
      <w:tr w:rsidR="001F6926" w:rsidRPr="00971D32" w14:paraId="0C62ADDC" w14:textId="77777777" w:rsidTr="001F6926">
        <w:tc>
          <w:tcPr>
            <w:tcW w:w="2685" w:type="dxa"/>
          </w:tcPr>
          <w:p w14:paraId="30A5A68E" w14:textId="77777777" w:rsidR="001F6926" w:rsidRPr="00971D32" w:rsidRDefault="001F6926" w:rsidP="001F6926">
            <w:pPr>
              <w:pStyle w:val="31"/>
              <w:rPr>
                <w:b/>
                <w:sz w:val="24"/>
              </w:rPr>
            </w:pPr>
            <w:r w:rsidRPr="00971D32">
              <w:rPr>
                <w:color w:val="000000"/>
                <w:sz w:val="24"/>
                <w:shd w:val="clear" w:color="auto" w:fill="FFFFFF"/>
              </w:rPr>
              <w:lastRenderedPageBreak/>
              <w:t>Совет родителей</w:t>
            </w:r>
          </w:p>
        </w:tc>
        <w:tc>
          <w:tcPr>
            <w:tcW w:w="6921" w:type="dxa"/>
          </w:tcPr>
          <w:p w14:paraId="5DF3574C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помощь школе:</w:t>
            </w:r>
          </w:p>
          <w:p w14:paraId="5B68E3E9" w14:textId="2226A791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 установлении и укреплении связей педагогического коллектива и</w:t>
            </w:r>
            <w:r w:rsidR="0083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 в получении обучающимися основного общего и среднего(полного) общего образования;</w:t>
            </w:r>
          </w:p>
          <w:p w14:paraId="61FC51A9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 привлечении родителей к непосредственному участию в</w:t>
            </w:r>
          </w:p>
          <w:p w14:paraId="27D5AF71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 с обучающимися во внеурочное время;</w:t>
            </w:r>
          </w:p>
          <w:p w14:paraId="4BB83CD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 работе по профориентации обучающихся;</w:t>
            </w:r>
          </w:p>
          <w:p w14:paraId="7604010A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 организации и проведении собраний, докладов и лекций для</w:t>
            </w:r>
          </w:p>
          <w:p w14:paraId="12A8C82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(законных представителей) в системе педагогического</w:t>
            </w:r>
          </w:p>
          <w:p w14:paraId="7013732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всеобуча родителей (законных представителей) школы, бесед по</w:t>
            </w:r>
          </w:p>
          <w:p w14:paraId="3536A4F2" w14:textId="77777777" w:rsidR="001F6926" w:rsidRPr="00971D32" w:rsidRDefault="001F6926" w:rsidP="00D344A6">
            <w:pPr>
              <w:shd w:val="clear" w:color="auto" w:fill="FFFFFF"/>
              <w:rPr>
                <w:b/>
                <w:sz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обмену опытом семейного воспитания.</w:t>
            </w:r>
          </w:p>
        </w:tc>
      </w:tr>
      <w:tr w:rsidR="001F6926" w:rsidRPr="00971D32" w14:paraId="39AE63CB" w14:textId="77777777" w:rsidTr="001F6926">
        <w:tc>
          <w:tcPr>
            <w:tcW w:w="2685" w:type="dxa"/>
          </w:tcPr>
          <w:p w14:paraId="40B4918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  <w:p w14:paraId="6A3F1818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14:paraId="118C31D4" w14:textId="77777777" w:rsidR="001F6926" w:rsidRPr="00971D32" w:rsidRDefault="001F6926" w:rsidP="001F6926">
            <w:pPr>
              <w:pStyle w:val="31"/>
              <w:rPr>
                <w:b/>
                <w:sz w:val="24"/>
              </w:rPr>
            </w:pPr>
          </w:p>
        </w:tc>
        <w:tc>
          <w:tcPr>
            <w:tcW w:w="6921" w:type="dxa"/>
          </w:tcPr>
          <w:p w14:paraId="4A605513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По мере необходимости представители Совета представляют</w:t>
            </w:r>
          </w:p>
          <w:p w14:paraId="6CACA98B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ученический коллектив на педагогических советах, на встречах с общественными организациями.</w:t>
            </w:r>
          </w:p>
          <w:p w14:paraId="36F12C10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Участвуют в обсуждении локальных нормативных актов,</w:t>
            </w:r>
          </w:p>
          <w:p w14:paraId="5D34314F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затрагивающих права и законные интересы обучающихся.</w:t>
            </w:r>
          </w:p>
          <w:p w14:paraId="36549930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Планируют, проводят и анализируют ключевые КТД.</w:t>
            </w:r>
          </w:p>
          <w:p w14:paraId="66859915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Оценивают деятельность классов.</w:t>
            </w:r>
          </w:p>
          <w:p w14:paraId="2E4EA1E2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Осуществляют постоянную связь с классными коллективами для выяснения актуальных для них проблем и потребностей.</w:t>
            </w:r>
          </w:p>
          <w:p w14:paraId="19A51A1E" w14:textId="77777777"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Обсуждают предложения, поступающие от обучающихся школы.</w:t>
            </w:r>
          </w:p>
          <w:p w14:paraId="6DE7C185" w14:textId="77777777" w:rsidR="001F6926" w:rsidRPr="00971D32" w:rsidRDefault="001F6926" w:rsidP="001F6926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органы самоуправления организуют внеурочную работу внутри класса, согласуя свою деятельность с Советом школы.</w:t>
            </w:r>
          </w:p>
          <w:p w14:paraId="6EF7F63D" w14:textId="77777777" w:rsidR="001F6926" w:rsidRPr="00971D32" w:rsidRDefault="001F6926" w:rsidP="001F6926">
            <w:pPr>
              <w:pStyle w:val="31"/>
              <w:rPr>
                <w:b/>
                <w:sz w:val="24"/>
              </w:rPr>
            </w:pPr>
          </w:p>
        </w:tc>
      </w:tr>
    </w:tbl>
    <w:p w14:paraId="7237304B" w14:textId="77777777" w:rsidR="004A1D94" w:rsidRDefault="004A1D94" w:rsidP="009323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4A44AD60" w14:textId="77777777" w:rsidR="004A1D94" w:rsidRDefault="004A1D94" w:rsidP="00FF2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47BC06BA" w14:textId="77777777" w:rsidR="00FF2F3B" w:rsidRDefault="004F1413" w:rsidP="00FF2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</w:t>
      </w:r>
      <w:r w:rsidR="00FF2F3B" w:rsidRPr="00FF2F3B">
        <w:rPr>
          <w:rFonts w:ascii="Times New Roman" w:hAnsi="Times New Roman" w:cs="Times New Roman"/>
          <w:b/>
          <w:color w:val="000000"/>
          <w:sz w:val="24"/>
        </w:rPr>
        <w:t>.2.</w:t>
      </w:r>
      <w:r w:rsidR="00FF2F3B">
        <w:rPr>
          <w:rFonts w:ascii="Times New Roman" w:hAnsi="Times New Roman" w:cs="Times New Roman"/>
          <w:b/>
          <w:color w:val="000000"/>
          <w:sz w:val="24"/>
        </w:rPr>
        <w:t xml:space="preserve"> Администрация МОУ РМО «Горяеключевская СОШ»</w:t>
      </w:r>
    </w:p>
    <w:p w14:paraId="135AF905" w14:textId="77777777" w:rsidR="00D01A4B" w:rsidRPr="00D01A4B" w:rsidRDefault="00D01A4B" w:rsidP="0084427C">
      <w:pPr>
        <w:pStyle w:val="31"/>
        <w:numPr>
          <w:ilvl w:val="0"/>
          <w:numId w:val="6"/>
        </w:numPr>
        <w:rPr>
          <w:sz w:val="24"/>
        </w:rPr>
      </w:pPr>
      <w:r w:rsidRPr="00D01A4B">
        <w:rPr>
          <w:sz w:val="24"/>
        </w:rPr>
        <w:t>Директор Боярский Михаил Юрьевич, тел.89148905312</w:t>
      </w:r>
    </w:p>
    <w:p w14:paraId="240FFA6D" w14:textId="77777777" w:rsidR="00D01A4B" w:rsidRPr="00D01A4B" w:rsidRDefault="00D01A4B" w:rsidP="00D01A4B">
      <w:pPr>
        <w:pStyle w:val="31"/>
        <w:ind w:left="720"/>
        <w:jc w:val="left"/>
        <w:rPr>
          <w:sz w:val="24"/>
        </w:rPr>
      </w:pPr>
      <w:r w:rsidRPr="00D01A4B">
        <w:rPr>
          <w:sz w:val="24"/>
        </w:rPr>
        <w:t>Заместители директора:</w:t>
      </w:r>
    </w:p>
    <w:p w14:paraId="1406F7A0" w14:textId="77777777" w:rsidR="00D01A4B" w:rsidRPr="00D01A4B" w:rsidRDefault="00D01A4B" w:rsidP="0084427C">
      <w:pPr>
        <w:pStyle w:val="31"/>
        <w:numPr>
          <w:ilvl w:val="0"/>
          <w:numId w:val="6"/>
        </w:numPr>
        <w:rPr>
          <w:sz w:val="24"/>
        </w:rPr>
      </w:pPr>
      <w:r w:rsidRPr="00D01A4B">
        <w:rPr>
          <w:sz w:val="24"/>
        </w:rPr>
        <w:t>Макарова Людмила Михайловна, заместитель директора по учебно-воспитательной работе, 89836969230</w:t>
      </w:r>
    </w:p>
    <w:p w14:paraId="6A56684C" w14:textId="77777777" w:rsidR="00D01A4B" w:rsidRPr="00D01A4B" w:rsidRDefault="00D01A4B" w:rsidP="0084427C">
      <w:pPr>
        <w:pStyle w:val="31"/>
        <w:numPr>
          <w:ilvl w:val="0"/>
          <w:numId w:val="6"/>
        </w:numPr>
        <w:rPr>
          <w:sz w:val="24"/>
        </w:rPr>
      </w:pPr>
      <w:r w:rsidRPr="00D01A4B">
        <w:rPr>
          <w:sz w:val="24"/>
        </w:rPr>
        <w:t>Спиридонова Наталья Сергеевна, заместитель директора по  воспитательной работе, 89834038693</w:t>
      </w:r>
    </w:p>
    <w:p w14:paraId="0FEC2E23" w14:textId="77777777" w:rsidR="00D01A4B" w:rsidRPr="00D01A4B" w:rsidRDefault="0055355D" w:rsidP="0084427C">
      <w:pPr>
        <w:pStyle w:val="31"/>
        <w:numPr>
          <w:ilvl w:val="0"/>
          <w:numId w:val="6"/>
        </w:numPr>
        <w:rPr>
          <w:sz w:val="24"/>
        </w:rPr>
      </w:pPr>
      <w:r>
        <w:rPr>
          <w:sz w:val="24"/>
        </w:rPr>
        <w:lastRenderedPageBreak/>
        <w:t>Бойцова Лидия Ивановна</w:t>
      </w:r>
      <w:r w:rsidR="00D01A4B" w:rsidRPr="00D01A4B">
        <w:rPr>
          <w:sz w:val="24"/>
        </w:rPr>
        <w:t xml:space="preserve">, заместитель  директора по хозяйственной работе, </w:t>
      </w:r>
    </w:p>
    <w:p w14:paraId="72B2B839" w14:textId="77777777" w:rsidR="00D01A4B" w:rsidRDefault="00D01A4B" w:rsidP="00FF2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14:paraId="4D5255CC" w14:textId="77777777" w:rsidR="000D5237" w:rsidRDefault="000D5237" w:rsidP="00BA39CD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</w:rPr>
      </w:pPr>
    </w:p>
    <w:p w14:paraId="6AB24CF2" w14:textId="77777777" w:rsidR="00361E4E" w:rsidRPr="00BA39CD" w:rsidRDefault="00BA39CD" w:rsidP="00BA39CD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color w:val="000000"/>
          <w:sz w:val="24"/>
        </w:rPr>
      </w:pPr>
      <w:r w:rsidRPr="00BA39CD">
        <w:rPr>
          <w:rFonts w:ascii="Times New Roman" w:hAnsi="Times New Roman" w:cs="Times New Roman"/>
          <w:sz w:val="24"/>
        </w:rPr>
        <w:t>Схема №1.Структура управления школой</w:t>
      </w:r>
    </w:p>
    <w:p w14:paraId="553ED7F3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66EF5EAA" w14:textId="77777777" w:rsidR="00361E4E" w:rsidRDefault="00021799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pict w14:anchorId="7F356DA4">
          <v:group id="_x0000_s1117" style="position:absolute;left:0;text-align:left;margin-left:4.6pt;margin-top:8.5pt;width:483.5pt;height:470.45pt;z-index:251663360" coordorigin="1199,1424" coordsize="9670,9409">
            <v:group id="_x0000_s1071" style="position:absolute;left:1199;top:1424;width:9670;height:9409" coordorigin="964,3672" coordsize="9670,9409">
              <v:group id="_x0000_s1072" style="position:absolute;left:964;top:3672;width:9670;height:9409" coordorigin="1487,3852" coordsize="9670,940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3908;top:11970;width:0;height:531" o:connectortype="straight">
                  <v:stroke endarrow="block"/>
                </v:shape>
                <v:group id="_x0000_s1074" style="position:absolute;left:1487;top:3852;width:9670;height:9409" coordorigin="1408,3852" coordsize="9670,940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5" type="#_x0000_t202" style="position:absolute;left:1487;top:3852;width:2421;height:807">
                    <v:textbox style="mso-next-textbox:#_x0000_s1075">
                      <w:txbxContent>
                        <w:p w14:paraId="238CC522" w14:textId="77777777" w:rsidR="0063517D" w:rsidRPr="00AF685B" w:rsidRDefault="0063517D" w:rsidP="00E6417A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Общее собрание коллектива</w:t>
                          </w:r>
                        </w:p>
                      </w:txbxContent>
                    </v:textbox>
                  </v:shape>
                  <v:shape id="_x0000_s1076" type="#_x0000_t202" style="position:absolute;left:1487;top:4975;width:2421;height:775">
                    <v:textbox style="mso-next-textbox:#_x0000_s1076">
                      <w:txbxContent>
                        <w:p w14:paraId="6A26DB5F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Педагогический совет</w:t>
                          </w:r>
                        </w:p>
                      </w:txbxContent>
                    </v:textbox>
                  </v:shape>
                  <v:shape id="_x0000_s1077" type="#_x0000_t202" style="position:absolute;left:1487;top:5972;width:2517;height:1028">
                    <v:textbox style="mso-next-textbox:#_x0000_s1077">
                      <w:txbxContent>
                        <w:p w14:paraId="684EE961" w14:textId="77777777" w:rsidR="0063517D" w:rsidRPr="00AF685B" w:rsidRDefault="0063517D" w:rsidP="00361E4E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Первичная профсоюзная организация</w:t>
                          </w:r>
                        </w:p>
                      </w:txbxContent>
                    </v:textbox>
                  </v:shape>
                  <v:shape id="_x0000_s1078" type="#_x0000_t202" style="position:absolute;left:4921;top:4943;width:2390;height:807">
                    <v:textbox style="mso-next-textbox:#_x0000_s1078">
                      <w:txbxContent>
                        <w:p w14:paraId="07DC08D5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Директор школы</w:t>
                          </w:r>
                        </w:p>
                      </w:txbxContent>
                    </v:textbox>
                  </v:shape>
                  <v:shape id="_x0000_s1079" type="#_x0000_t202" style="position:absolute;left:8276;top:3852;width:2200;height:712">
                    <v:textbox style="mso-next-textbox:#_x0000_s1079">
                      <w:txbxContent>
                        <w:p w14:paraId="2FA98F6C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Управляющий совет школы</w:t>
                          </w:r>
                        </w:p>
                      </w:txbxContent>
                    </v:textbox>
                  </v:shape>
                  <v:shape id="_x0000_s1080" type="#_x0000_t202" style="position:absolute;left:8276;top:5133;width:2279;height:744">
                    <v:textbox style="mso-next-textbox:#_x0000_s1080">
                      <w:txbxContent>
                        <w:p w14:paraId="0CAF58B8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Общешкольное родительское собрание</w:t>
                          </w:r>
                        </w:p>
                      </w:txbxContent>
                    </v:textbox>
                  </v:shape>
                  <v:shape id="_x0000_s1081" type="#_x0000_t202" style="position:absolute;left:7753;top:7380;width:2517;height:760">
                    <v:textbox style="mso-next-textbox:#_x0000_s1081">
                      <w:txbxContent>
                        <w:p w14:paraId="06C24A72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Заместитель директора по  ВР</w:t>
                          </w:r>
                        </w:p>
                        <w:p w14:paraId="66AEA5CB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_x0000_s1082" type="#_x0000_t202" style="position:absolute;left:5206;top:7475;width:1946;height:982">
                    <v:textbox style="mso-next-textbox:#_x0000_s1082">
                      <w:txbxContent>
                        <w:p w14:paraId="128AED54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Заместитель директора по УВР</w:t>
                          </w:r>
                        </w:p>
                      </w:txbxContent>
                    </v:textbox>
                  </v:shape>
                  <v:shape id="_x0000_s1083" type="#_x0000_t202" style="position:absolute;left:1487;top:7396;width:2184;height:744">
                    <v:textbox style="mso-next-textbox:#_x0000_s1083">
                      <w:txbxContent>
                        <w:p w14:paraId="277659C0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Заместитель директора по ХР</w:t>
                          </w:r>
                        </w:p>
                        <w:p w14:paraId="025DD486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_x0000_s1084" type="#_x0000_t202" style="position:absolute;left:5127;top:8900;width:2025;height:769">
                    <v:textbox style="mso-next-textbox:#_x0000_s1084">
                      <w:txbxContent>
                        <w:p w14:paraId="211D093C" w14:textId="77777777" w:rsidR="0063517D" w:rsidRPr="00AF685B" w:rsidRDefault="0063517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Методические объединения</w:t>
                          </w:r>
                        </w:p>
                      </w:txbxContent>
                    </v:textbox>
                  </v:shape>
                  <v:shape id="_x0000_s1085" type="#_x0000_t202" style="position:absolute;left:4098;top:10086;width:3988;height:807">
                    <v:textbox style="mso-next-textbox:#_x0000_s1085">
                      <w:txbxContent>
                        <w:p w14:paraId="515C2557" w14:textId="77777777" w:rsidR="0063517D" w:rsidRPr="00A96B0C" w:rsidRDefault="0063517D" w:rsidP="00361E4E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Органы ученического самоуправления </w:t>
                          </w:r>
                        </w:p>
                      </w:txbxContent>
                    </v:textbox>
                  </v:shape>
                  <v:shape id="_x0000_s1086" type="#_x0000_t202" style="position:absolute;left:4098;top:11273;width:3988;height:697">
                    <v:textbox style="mso-next-textbox:#_x0000_s1086">
                      <w:txbxContent>
                        <w:p w14:paraId="520646E0" w14:textId="77777777" w:rsidR="0063517D" w:rsidRPr="0065521C" w:rsidRDefault="0063517D" w:rsidP="00361E4E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5521C">
                            <w:rPr>
                              <w:rFonts w:ascii="Times New Roman" w:hAnsi="Times New Roman" w:cs="Times New Roman"/>
                            </w:rPr>
                            <w:t>Обучающиеся школы</w:t>
                          </w:r>
                        </w:p>
                      </w:txbxContent>
                    </v:textbox>
                  </v:shape>
                  <v:shape id="_x0000_s1087" type="#_x0000_t202" style="position:absolute;left:6916;top:12412;width:3560;height:760">
                    <v:textbox style="mso-next-textbox:#_x0000_s1087">
                      <w:txbxContent>
                        <w:p w14:paraId="20EAAA9B" w14:textId="3FF728E3" w:rsidR="0063517D" w:rsidRDefault="0063517D" w:rsidP="00361E4E">
                          <w:pPr>
                            <w:jc w:val="center"/>
                          </w:pPr>
                          <w:r w:rsidRPr="0065521C">
                            <w:rPr>
                              <w:rFonts w:ascii="Times New Roman" w:hAnsi="Times New Roman" w:cs="Times New Roman"/>
                            </w:rPr>
                            <w:t>Общешкольный родительский</w:t>
                          </w:r>
                          <w:r w:rsidR="00830C45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65521C">
                            <w:rPr>
                              <w:rFonts w:ascii="Times New Roman" w:hAnsi="Times New Roman" w:cs="Times New Roman"/>
                            </w:rPr>
                            <w:t>комитет</w:t>
                          </w:r>
                        </w:p>
                      </w:txbxContent>
                    </v:textbox>
                  </v:shape>
                  <v:shape id="_x0000_s1088" type="#_x0000_t202" style="position:absolute;left:1408;top:12501;width:3798;height:760">
                    <v:textbox style="mso-next-textbox:#_x0000_s1088">
                      <w:txbxContent>
                        <w:p w14:paraId="39C00859" w14:textId="77777777" w:rsidR="0063517D" w:rsidRPr="0065521C" w:rsidRDefault="0063517D" w:rsidP="00361E4E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5521C">
                            <w:rPr>
                              <w:rFonts w:ascii="Times New Roman" w:hAnsi="Times New Roman" w:cs="Times New Roman"/>
                            </w:rPr>
                            <w:t>Классные родительские собрания</w:t>
                          </w:r>
                        </w:p>
                      </w:txbxContent>
                    </v:textbox>
                  </v:shape>
                  <v:shape id="_x0000_s1089" type="#_x0000_t32" style="position:absolute;left:4257;top:5371;width:664;height:1;flip:x" o:connectortype="straight">
                    <v:stroke startarrow="block" endarrow="block"/>
                  </v:shape>
                  <v:shape id="_x0000_s1090" type="#_x0000_t32" style="position:absolute;left:4257;top:4263;width:0;height:2326" o:connectortype="straight"/>
                  <v:shape id="_x0000_s1091" type="#_x0000_t32" style="position:absolute;left:7754;top:3962;width:31;height:1788" o:connectortype="straight"/>
                  <v:shape id="_x0000_s1092" type="#_x0000_t32" style="position:absolute;left:7785;top:3962;width:491;height:0" o:connectortype="straight">
                    <v:stroke endarrow="block"/>
                  </v:shape>
                  <v:shape id="_x0000_s1093" type="#_x0000_t32" style="position:absolute;left:7785;top:5750;width:491;height:0" o:connectortype="straight">
                    <v:stroke endarrow="block"/>
                  </v:shape>
                  <v:shape id="_x0000_s1094" type="#_x0000_t32" style="position:absolute;left:7152;top:5371;width:602;height:0" o:connectortype="straight">
                    <v:stroke startarrow="block" endarrow="block"/>
                  </v:shape>
                  <v:shape id="_x0000_s1095" type="#_x0000_t32" style="position:absolute;left:3291;top:7111;width:5855;height:0" o:connectortype="straight"/>
                  <v:shape id="_x0000_s1096" type="#_x0000_t32" style="position:absolute;left:3291;top:7206;width:0;height:174" o:connectortype="straight">
                    <v:stroke endarrow="block"/>
                  </v:shape>
                  <v:shape id="_x0000_s1097" type="#_x0000_t32" style="position:absolute;left:9146;top:7111;width:0;height:269" o:connectortype="straight">
                    <v:stroke endarrow="block"/>
                  </v:shape>
                  <v:shape id="_x0000_s1098" type="#_x0000_t32" style="position:absolute;left:6092;top:7111;width:1;height:364" o:connectortype="straight">
                    <v:stroke endarrow="block"/>
                  </v:shape>
                  <v:shape id="_x0000_s1099" type="#_x0000_t32" style="position:absolute;left:3829;top:4263;width:269;height:0;flip:x" o:connectortype="straight">
                    <v:stroke endarrow="block"/>
                  </v:shape>
                  <v:shape id="_x0000_s1100" type="#_x0000_t32" style="position:absolute;left:4004;top:6589;width:253;height:0;flip:x" o:connectortype="straight">
                    <v:stroke endarrow="block"/>
                  </v:shape>
                  <v:shape id="_x0000_s1101" type="#_x0000_t32" style="position:absolute;left:6204;top:5750;width:0;height:1361" o:connectortype="straight">
                    <v:stroke endarrow="block"/>
                  </v:shape>
                  <v:shape id="_x0000_s1102" type="#_x0000_t32" style="position:absolute;left:7311;top:5750;width:47;height:4336" o:connectortype="straight">
                    <v:stroke endarrow="block"/>
                  </v:shape>
                  <v:shape id="_x0000_s1103" type="#_x0000_t32" style="position:absolute;left:10998;top:5491;width:80;height:7295" o:connectortype="straight"/>
                  <v:shape id="_x0000_s1104" type="#_x0000_t32" style="position:absolute;left:10555;top:5491;width:443;height:0;flip:x" o:connectortype="straight">
                    <v:stroke endarrow="block"/>
                  </v:shape>
                  <v:shape id="_x0000_s1105" type="#_x0000_t32" style="position:absolute;left:10476;top:12786;width:602;height:1" o:connectortype="straight">
                    <v:stroke startarrow="block" endarrow="block"/>
                  </v:shape>
                  <v:shape id="_x0000_s1106" type="#_x0000_t32" style="position:absolute;left:5206;top:12786;width:1710;height:1;flip:y" o:connectortype="straight">
                    <v:stroke startarrow="block" endarrow="block"/>
                  </v:shape>
                  <v:shape id="_x0000_s1107" type="#_x0000_t32" style="position:absolute;left:9146;top:8140;width:1;height:4272" o:connectortype="straight">
                    <v:stroke startarrow="block" endarrow="block"/>
                  </v:shape>
                  <v:shape id="_x0000_s1108" type="#_x0000_t32" style="position:absolute;left:8086;top:10302;width:1061;height:0;flip:x" o:connectortype="straight">
                    <v:stroke endarrow="block"/>
                  </v:shape>
                  <v:shape id="_x0000_s1109" type="#_x0000_t32" style="position:absolute;left:8086;top:11647;width:1061;height:0;flip:x" o:connectortype="straight">
                    <v:stroke endarrow="block"/>
                  </v:shape>
                  <v:shape id="_x0000_s1110" type="#_x0000_t32" style="position:absolute;left:3829;top:7928;width:1377;height:0;flip:x" o:connectortype="straight">
                    <v:stroke endarrow="block"/>
                  </v:shape>
                  <v:shape id="_x0000_s1111" type="#_x0000_t32" style="position:absolute;left:3829;top:7928;width:0;height:4484" o:connectortype="straight"/>
                  <v:shape id="_x0000_s1112" type="#_x0000_t32" style="position:absolute;left:3829;top:10507;width:269;height:0" o:connectortype="straight">
                    <v:stroke endarrow="block"/>
                  </v:shape>
                  <v:shape id="_x0000_s1113" type="#_x0000_t32" style="position:absolute;left:3829;top:11647;width:269;height:0" o:connectortype="straight">
                    <v:stroke endarrow="block"/>
                  </v:shape>
                </v:group>
              </v:group>
              <v:shape id="_x0000_s1114" type="#_x0000_t32" style="position:absolute;left:3464;top:4083;width:349;height:0;flip:x" o:connectortype="straight">
                <v:stroke endarrow="block"/>
              </v:shape>
            </v:group>
            <v:shape id="_x0000_s1116" type="#_x0000_t32" style="position:absolute;left:5995;top:6029;width:0;height:443" o:connectortype="straight">
              <v:stroke startarrow="block" endarrow="block"/>
            </v:shape>
          </v:group>
        </w:pict>
      </w:r>
    </w:p>
    <w:p w14:paraId="080F945A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58BAE615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1519A5F9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1400FBFB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04CF7A58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26953140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448F2F54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44178381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551CCB79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4CB6B21B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17DB84C9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5B81D7BA" w14:textId="77777777"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1F3DEA11" w14:textId="77777777" w:rsidR="00361E4E" w:rsidRPr="00F64092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14:paraId="25494C71" w14:textId="77777777" w:rsidR="00194D9F" w:rsidRDefault="00194D9F" w:rsidP="00194D9F">
      <w:pPr>
        <w:pStyle w:val="31"/>
        <w:ind w:left="720"/>
        <w:rPr>
          <w:b/>
          <w:sz w:val="24"/>
        </w:rPr>
      </w:pPr>
    </w:p>
    <w:p w14:paraId="080662B8" w14:textId="77777777" w:rsidR="00361E4E" w:rsidRDefault="00361E4E" w:rsidP="00361E4E">
      <w:pPr>
        <w:pStyle w:val="31"/>
        <w:rPr>
          <w:b/>
          <w:sz w:val="24"/>
        </w:rPr>
      </w:pPr>
    </w:p>
    <w:p w14:paraId="7805F43F" w14:textId="77777777" w:rsidR="00361E4E" w:rsidRDefault="00361E4E" w:rsidP="00361E4E">
      <w:pPr>
        <w:pStyle w:val="31"/>
        <w:rPr>
          <w:b/>
          <w:sz w:val="24"/>
        </w:rPr>
      </w:pPr>
    </w:p>
    <w:p w14:paraId="17781910" w14:textId="77777777" w:rsidR="00361E4E" w:rsidRDefault="00361E4E" w:rsidP="00361E4E">
      <w:pPr>
        <w:pStyle w:val="31"/>
        <w:rPr>
          <w:b/>
          <w:sz w:val="24"/>
        </w:rPr>
      </w:pPr>
    </w:p>
    <w:p w14:paraId="75663E2C" w14:textId="77777777" w:rsidR="00361E4E" w:rsidRDefault="00361E4E" w:rsidP="00361E4E">
      <w:pPr>
        <w:pStyle w:val="31"/>
        <w:rPr>
          <w:b/>
          <w:sz w:val="24"/>
        </w:rPr>
      </w:pPr>
    </w:p>
    <w:p w14:paraId="6E6C0323" w14:textId="77777777" w:rsidR="00361E4E" w:rsidRDefault="00361E4E" w:rsidP="00361E4E">
      <w:pPr>
        <w:pStyle w:val="31"/>
        <w:rPr>
          <w:b/>
          <w:sz w:val="24"/>
        </w:rPr>
      </w:pPr>
    </w:p>
    <w:p w14:paraId="40C137F2" w14:textId="77777777" w:rsidR="00361E4E" w:rsidRDefault="00361E4E" w:rsidP="00361E4E">
      <w:pPr>
        <w:pStyle w:val="31"/>
        <w:rPr>
          <w:b/>
          <w:sz w:val="24"/>
        </w:rPr>
      </w:pPr>
    </w:p>
    <w:p w14:paraId="4F8C1DD9" w14:textId="77777777" w:rsidR="00361E4E" w:rsidRDefault="00361E4E" w:rsidP="00361E4E">
      <w:pPr>
        <w:pStyle w:val="31"/>
        <w:rPr>
          <w:b/>
          <w:sz w:val="24"/>
        </w:rPr>
      </w:pPr>
    </w:p>
    <w:p w14:paraId="4D61ECFE" w14:textId="77777777" w:rsidR="00361E4E" w:rsidRDefault="00361E4E" w:rsidP="00361E4E">
      <w:pPr>
        <w:pStyle w:val="31"/>
        <w:rPr>
          <w:b/>
          <w:sz w:val="24"/>
        </w:rPr>
      </w:pPr>
    </w:p>
    <w:p w14:paraId="40CD99F9" w14:textId="77777777" w:rsidR="00361E4E" w:rsidRDefault="00361E4E" w:rsidP="00361E4E">
      <w:pPr>
        <w:pStyle w:val="31"/>
        <w:rPr>
          <w:b/>
          <w:sz w:val="24"/>
        </w:rPr>
      </w:pPr>
    </w:p>
    <w:p w14:paraId="2A98CD29" w14:textId="77777777" w:rsidR="00361E4E" w:rsidRDefault="00361E4E" w:rsidP="00361E4E">
      <w:pPr>
        <w:pStyle w:val="31"/>
        <w:rPr>
          <w:b/>
          <w:sz w:val="24"/>
        </w:rPr>
      </w:pPr>
    </w:p>
    <w:p w14:paraId="4303605B" w14:textId="77777777" w:rsidR="00361E4E" w:rsidRDefault="00361E4E" w:rsidP="00361E4E">
      <w:pPr>
        <w:pStyle w:val="31"/>
        <w:rPr>
          <w:b/>
          <w:sz w:val="24"/>
        </w:rPr>
      </w:pPr>
    </w:p>
    <w:p w14:paraId="73946151" w14:textId="77777777" w:rsidR="00361E4E" w:rsidRDefault="00361E4E" w:rsidP="00361E4E">
      <w:pPr>
        <w:pStyle w:val="31"/>
        <w:rPr>
          <w:b/>
          <w:sz w:val="24"/>
        </w:rPr>
      </w:pPr>
    </w:p>
    <w:p w14:paraId="1E664D99" w14:textId="77777777" w:rsidR="00361E4E" w:rsidRDefault="00361E4E" w:rsidP="00361E4E">
      <w:pPr>
        <w:pStyle w:val="31"/>
        <w:rPr>
          <w:b/>
          <w:sz w:val="24"/>
        </w:rPr>
      </w:pPr>
    </w:p>
    <w:p w14:paraId="55BBB315" w14:textId="77777777" w:rsidR="00361E4E" w:rsidRDefault="00361E4E" w:rsidP="00361E4E">
      <w:pPr>
        <w:pStyle w:val="31"/>
        <w:rPr>
          <w:b/>
          <w:sz w:val="24"/>
        </w:rPr>
      </w:pPr>
    </w:p>
    <w:p w14:paraId="1CD217EE" w14:textId="77777777" w:rsidR="00361E4E" w:rsidRDefault="00361E4E" w:rsidP="00361E4E">
      <w:pPr>
        <w:pStyle w:val="31"/>
        <w:rPr>
          <w:b/>
          <w:sz w:val="24"/>
        </w:rPr>
      </w:pPr>
    </w:p>
    <w:p w14:paraId="42ECBD22" w14:textId="77777777" w:rsidR="00361E4E" w:rsidRDefault="00361E4E" w:rsidP="00361E4E">
      <w:pPr>
        <w:pStyle w:val="31"/>
        <w:rPr>
          <w:b/>
          <w:sz w:val="24"/>
        </w:rPr>
      </w:pPr>
    </w:p>
    <w:p w14:paraId="0F20999F" w14:textId="77777777" w:rsidR="00361E4E" w:rsidRDefault="00361E4E" w:rsidP="00361E4E">
      <w:pPr>
        <w:pStyle w:val="31"/>
        <w:rPr>
          <w:b/>
          <w:sz w:val="24"/>
        </w:rPr>
      </w:pPr>
    </w:p>
    <w:p w14:paraId="70B21B30" w14:textId="77777777" w:rsidR="00361E4E" w:rsidRDefault="00361E4E" w:rsidP="00361E4E">
      <w:pPr>
        <w:pStyle w:val="31"/>
        <w:rPr>
          <w:b/>
          <w:sz w:val="24"/>
        </w:rPr>
      </w:pPr>
    </w:p>
    <w:p w14:paraId="7BC9E3A4" w14:textId="77777777" w:rsidR="00361E4E" w:rsidRDefault="00361E4E" w:rsidP="00361E4E">
      <w:pPr>
        <w:pStyle w:val="31"/>
        <w:rPr>
          <w:b/>
          <w:sz w:val="24"/>
        </w:rPr>
      </w:pPr>
    </w:p>
    <w:p w14:paraId="0B2EF74D" w14:textId="77777777" w:rsidR="00361E4E" w:rsidRDefault="00361E4E" w:rsidP="00361E4E">
      <w:pPr>
        <w:pStyle w:val="31"/>
        <w:rPr>
          <w:b/>
          <w:sz w:val="24"/>
        </w:rPr>
      </w:pPr>
    </w:p>
    <w:p w14:paraId="23D20E08" w14:textId="77777777" w:rsidR="00FB700D" w:rsidRDefault="00FB700D" w:rsidP="00EC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710034" w14:textId="77777777" w:rsidR="00EC4D72" w:rsidRPr="00E6417A" w:rsidRDefault="004F1413" w:rsidP="00EC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C4D7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4D72" w:rsidRPr="00E64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Факты свидетельствующие об эффективности системы управления</w:t>
      </w:r>
    </w:p>
    <w:p w14:paraId="2621A6AE" w14:textId="77777777" w:rsidR="00EC4D72" w:rsidRPr="00E6417A" w:rsidRDefault="00E6417A" w:rsidP="00EC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2513C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D7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 учащихся и выпускников;</w:t>
      </w:r>
    </w:p>
    <w:p w14:paraId="7404283D" w14:textId="77777777" w:rsidR="00EC4D72" w:rsidRPr="00E6417A" w:rsidRDefault="00A2513C" w:rsidP="00EC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4D7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году:</w:t>
      </w:r>
    </w:p>
    <w:p w14:paraId="5E88B3DB" w14:textId="77777777" w:rsidR="006027DD" w:rsidRPr="00E6417A" w:rsidRDefault="006027DD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отсева обучающихся;</w:t>
      </w:r>
    </w:p>
    <w:p w14:paraId="3D68B09A" w14:textId="77777777" w:rsidR="006027DD" w:rsidRPr="00E6417A" w:rsidRDefault="006027DD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количества </w:t>
      </w:r>
      <w:r w:rsidR="003774F8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 </w:t>
      </w:r>
      <w:r w:rsidR="003774F8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на 11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14:paraId="744BC7D4" w14:textId="77777777" w:rsidR="00EC4D72" w:rsidRPr="00E6417A" w:rsidRDefault="00EC4D72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на всех уровнях обучения-100%;</w:t>
      </w:r>
    </w:p>
    <w:p w14:paraId="1A3DFF96" w14:textId="77777777" w:rsidR="00E846AF" w:rsidRPr="00E6417A" w:rsidRDefault="006027DD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среднее </w:t>
      </w:r>
      <w:r w:rsidR="00A2513C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по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</w:t>
      </w:r>
      <w:r w:rsidR="00E846AF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-43,2%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82E2CD" w14:textId="77777777" w:rsidR="00EC4D72" w:rsidRPr="00E6417A" w:rsidRDefault="00EC4D72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выпускники общего и среднего образования успешно справились с государственной итоговой аттестацией;</w:t>
      </w:r>
    </w:p>
    <w:p w14:paraId="5343ACFC" w14:textId="77777777" w:rsidR="00EC4D72" w:rsidRPr="00E6417A" w:rsidRDefault="00EC4D72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выпускники общего и среднего образования 2018</w:t>
      </w:r>
      <w:r w:rsidR="00DA7747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  <w:r w:rsidR="00DA7747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стабильно поступают в колледжи и высшие учебные заведения;</w:t>
      </w:r>
    </w:p>
    <w:p w14:paraId="66502992" w14:textId="77777777" w:rsidR="00EC4D72" w:rsidRPr="00E6417A" w:rsidRDefault="00E6417A" w:rsidP="00E6417A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C4D7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финансово-материального развития школы;</w:t>
      </w:r>
    </w:p>
    <w:p w14:paraId="2C57A0B4" w14:textId="77777777" w:rsidR="00EC4D72" w:rsidRPr="00E6417A" w:rsidRDefault="00EC4D72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рабочее место учителя и администратора оснащено ПК, принтером, выходом в интернет;</w:t>
      </w:r>
    </w:p>
    <w:p w14:paraId="38BCEAFD" w14:textId="77777777" w:rsidR="00EC4D72" w:rsidRPr="00E6417A" w:rsidRDefault="00EC4D72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23 учебных кабинета, в каждом кабинете интерактивная доска;</w:t>
      </w:r>
    </w:p>
    <w:p w14:paraId="428FBE55" w14:textId="77777777" w:rsidR="00EC4D72" w:rsidRPr="00E6417A" w:rsidRDefault="00EC4D72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оборудован современный кабинет информатики с выходом в интернет;</w:t>
      </w:r>
    </w:p>
    <w:p w14:paraId="1F85953A" w14:textId="77777777" w:rsidR="00EC4D72" w:rsidRPr="00E6417A" w:rsidRDefault="00EC4D72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оснащена компьютерами с выходом в интернет;</w:t>
      </w:r>
    </w:p>
    <w:p w14:paraId="62BA9D72" w14:textId="77777777" w:rsidR="00EC4D72" w:rsidRPr="00E6417A" w:rsidRDefault="00EC4D72" w:rsidP="008036E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актовый зал оборудован </w:t>
      </w:r>
    </w:p>
    <w:p w14:paraId="2C371447" w14:textId="07E863AF" w:rsidR="00EC4D72" w:rsidRPr="00E6417A" w:rsidRDefault="00CB1C56" w:rsidP="00F06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C4D7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развития педагогических кадров</w:t>
      </w:r>
      <w:r w:rsidR="00EE5DE4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году:</w:t>
      </w:r>
    </w:p>
    <w:p w14:paraId="5811B6EB" w14:textId="77777777" w:rsidR="006027DD" w:rsidRPr="00E6417A" w:rsidRDefault="006027DD" w:rsidP="008036E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стабильный педагогический коллектив;</w:t>
      </w:r>
    </w:p>
    <w:p w14:paraId="3AA32805" w14:textId="77777777" w:rsidR="00EE5DE4" w:rsidRPr="00E6417A" w:rsidRDefault="00EE5DE4" w:rsidP="008036E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16 педагогов прошли повышение квалификации;</w:t>
      </w:r>
    </w:p>
    <w:p w14:paraId="204308B5" w14:textId="77777777" w:rsidR="00EE5DE4" w:rsidRPr="00E6417A" w:rsidRDefault="00EE5DE4" w:rsidP="008036E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20 педагогов-участники инновационного проекта «Внедрение тех</w:t>
      </w:r>
      <w:r w:rsidR="00E846AF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 деятельностного метода в образовательный процесс</w:t>
      </w:r>
      <w:r w:rsidR="00F067C6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МОУ ИРМО «Горячеключевская СОШ»</w:t>
      </w:r>
      <w:r w:rsidR="00DA7747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B1C6C5" w14:textId="77777777" w:rsidR="00DA7747" w:rsidRPr="00E6417A" w:rsidRDefault="00DA7747" w:rsidP="008036E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конкурсе Учитель года - 2019 учитель музыки стала серебряным призером</w:t>
      </w:r>
    </w:p>
    <w:p w14:paraId="2D234431" w14:textId="77777777" w:rsidR="00EC4D72" w:rsidRPr="00E6417A" w:rsidRDefault="00CB1C56" w:rsidP="00EC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C4D7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. Уровень  удовлетворенности</w:t>
      </w:r>
      <w:r w:rsidR="00B23F9B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 образовательных отношений:</w:t>
      </w:r>
    </w:p>
    <w:p w14:paraId="3CFBD05C" w14:textId="77777777" w:rsidR="00AF0B17" w:rsidRPr="00E6417A" w:rsidRDefault="00AF0B17" w:rsidP="008036EF">
      <w:pPr>
        <w:pStyle w:val="a3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удовлетворенности педагогов жизнедеятельностью в школе и своим положением в ней:</w:t>
      </w:r>
      <w:r w:rsidR="00DB154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%-высокий; </w:t>
      </w:r>
      <w:r w:rsidR="00DB154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5%-средний;</w:t>
      </w:r>
    </w:p>
    <w:p w14:paraId="23753AFB" w14:textId="77777777" w:rsidR="00AF0B17" w:rsidRPr="00E6417A" w:rsidRDefault="00AF0B17" w:rsidP="008036EF">
      <w:pPr>
        <w:pStyle w:val="a3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удовлетворенности </w:t>
      </w:r>
      <w:r w:rsidR="00BA0D2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процессом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EA7188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–достаточно высокий -58%; достаточный 40 %, недостаточный -2%</w:t>
      </w:r>
      <w:r w:rsidR="00BA0D22"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6475B0" w14:textId="77777777" w:rsidR="00BA0D22" w:rsidRPr="00E6417A" w:rsidRDefault="00BA0D22" w:rsidP="008036EF">
      <w:pPr>
        <w:pStyle w:val="a3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удовлетворенности родителей, законных представителей образовательной деятельностью школы: 65 высокий, 34% средний; 1% - низкий.</w:t>
      </w:r>
    </w:p>
    <w:p w14:paraId="2003DE38" w14:textId="77777777" w:rsidR="00E6417A" w:rsidRPr="00E6417A" w:rsidRDefault="00E6417A" w:rsidP="00005E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6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декабре 2019 г.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УО </w:t>
      </w:r>
      <w:r w:rsidR="00005E3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Иркутского районного муниципального образования утверждена базовой площадкой по реализации проекта «Внедрение технологии деятельностного метода в образовательный процесс МОУ ИРМО «Горячеключевская СОШ»»</w:t>
      </w:r>
    </w:p>
    <w:p w14:paraId="4F70D8CB" w14:textId="77777777" w:rsidR="004F28E6" w:rsidRDefault="00FB700D" w:rsidP="00D92B41">
      <w:pPr>
        <w:pStyle w:val="31"/>
        <w:rPr>
          <w:b/>
          <w:sz w:val="24"/>
        </w:rPr>
      </w:pPr>
      <w:r>
        <w:rPr>
          <w:b/>
          <w:sz w:val="24"/>
        </w:rPr>
        <w:t>4</w:t>
      </w:r>
      <w:r w:rsidR="008B65AE">
        <w:rPr>
          <w:b/>
          <w:sz w:val="24"/>
        </w:rPr>
        <w:t>.</w:t>
      </w:r>
      <w:r>
        <w:rPr>
          <w:b/>
          <w:sz w:val="24"/>
        </w:rPr>
        <w:t>Оценка содержания</w:t>
      </w:r>
      <w:r w:rsidR="004F1413">
        <w:rPr>
          <w:b/>
          <w:sz w:val="24"/>
        </w:rPr>
        <w:t xml:space="preserve"> и качества подготовки обучающихся </w:t>
      </w:r>
    </w:p>
    <w:p w14:paraId="3739C468" w14:textId="77777777" w:rsidR="00BA39CD" w:rsidRPr="00BB3816" w:rsidRDefault="00FB700D" w:rsidP="00AE1D33">
      <w:pPr>
        <w:pStyle w:val="31"/>
        <w:rPr>
          <w:b/>
          <w:sz w:val="24"/>
        </w:rPr>
      </w:pPr>
      <w:r>
        <w:rPr>
          <w:b/>
          <w:sz w:val="24"/>
        </w:rPr>
        <w:t>4</w:t>
      </w:r>
      <w:r w:rsidR="00BA39CD" w:rsidRPr="00BB3816">
        <w:rPr>
          <w:b/>
          <w:sz w:val="24"/>
        </w:rPr>
        <w:t>.</w:t>
      </w:r>
      <w:proofErr w:type="gramStart"/>
      <w:r w:rsidR="00BA39CD" w:rsidRPr="00BB3816">
        <w:rPr>
          <w:b/>
          <w:sz w:val="24"/>
        </w:rPr>
        <w:t>1.</w:t>
      </w:r>
      <w:r>
        <w:rPr>
          <w:b/>
          <w:sz w:val="24"/>
        </w:rPr>
        <w:t>Результаты</w:t>
      </w:r>
      <w:proofErr w:type="gramEnd"/>
      <w:r>
        <w:rPr>
          <w:b/>
          <w:sz w:val="24"/>
        </w:rPr>
        <w:t xml:space="preserve"> успеваемости обучающихся</w:t>
      </w:r>
    </w:p>
    <w:p w14:paraId="3E308965" w14:textId="77777777" w:rsidR="00C6216D" w:rsidRDefault="00EE1087" w:rsidP="00EE1087">
      <w:pPr>
        <w:pStyle w:val="31"/>
        <w:jc w:val="right"/>
        <w:rPr>
          <w:b/>
          <w:sz w:val="24"/>
        </w:rPr>
      </w:pPr>
      <w:r>
        <w:rPr>
          <w:b/>
          <w:sz w:val="24"/>
        </w:rPr>
        <w:t xml:space="preserve">Таблица № </w:t>
      </w:r>
      <w:r w:rsidR="00FC7074">
        <w:rPr>
          <w:b/>
          <w:sz w:val="24"/>
        </w:rPr>
        <w:t>-</w:t>
      </w:r>
      <w:r w:rsidR="00D92B41">
        <w:rPr>
          <w:b/>
          <w:sz w:val="24"/>
        </w:rPr>
        <w:t>7</w:t>
      </w:r>
    </w:p>
    <w:tbl>
      <w:tblPr>
        <w:tblStyle w:val="a5"/>
        <w:tblpPr w:leftFromText="180" w:rightFromText="180" w:vertAnchor="text" w:horzAnchor="margin" w:tblpX="-101" w:tblpY="139"/>
        <w:tblW w:w="10887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670"/>
        <w:gridCol w:w="748"/>
        <w:gridCol w:w="714"/>
      </w:tblGrid>
      <w:tr w:rsidR="00EE1087" w:rsidRPr="00322AA5" w14:paraId="4C33C2E0" w14:textId="77777777" w:rsidTr="00D92B41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14:paraId="6713C9B2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D2DA1FA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Кол. обуч.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AABFEBC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  <w:p w14:paraId="13586983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1D479B1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14:paraId="0F4D507F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2415DFC5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/>
                <w:bCs/>
                <w:sz w:val="20"/>
                <w:szCs w:val="20"/>
              </w:rPr>
              <w:t>Аттестовано</w:t>
            </w: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 xml:space="preserve"> на «5»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63654EA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AA5">
              <w:rPr>
                <w:rFonts w:ascii="Times New Roman" w:hAnsi="Times New Roman"/>
                <w:bCs/>
                <w:sz w:val="20"/>
                <w:szCs w:val="20"/>
              </w:rPr>
              <w:t>Аттестовано</w:t>
            </w:r>
            <w:proofErr w:type="gramEnd"/>
            <w:r w:rsidRPr="00322AA5">
              <w:rPr>
                <w:rFonts w:ascii="Times New Roman" w:hAnsi="Times New Roman" w:cs="Times New Roman"/>
                <w:sz w:val="20"/>
                <w:szCs w:val="20"/>
              </w:rPr>
              <w:t xml:space="preserve"> На «4» и «5»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14:paraId="1D6498BC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/>
                <w:bCs/>
                <w:sz w:val="20"/>
                <w:szCs w:val="20"/>
              </w:rPr>
              <w:t>Аттестовано</w:t>
            </w: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 xml:space="preserve"> с одной «3»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14:paraId="3744245D" w14:textId="77777777" w:rsidR="00EE1087" w:rsidRPr="00322AA5" w:rsidRDefault="00EE1087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/>
                <w:bCs/>
                <w:sz w:val="20"/>
                <w:szCs w:val="20"/>
              </w:rPr>
              <w:t>НЕ аттестовано</w:t>
            </w:r>
          </w:p>
        </w:tc>
      </w:tr>
      <w:tr w:rsidR="00322AA5" w:rsidRPr="00322AA5" w14:paraId="2C668455" w14:textId="77777777" w:rsidTr="00D92B41">
        <w:trPr>
          <w:trHeight w:val="375"/>
        </w:trPr>
        <w:tc>
          <w:tcPr>
            <w:tcW w:w="817" w:type="dxa"/>
            <w:tcBorders>
              <w:top w:val="single" w:sz="4" w:space="0" w:color="auto"/>
            </w:tcBorders>
          </w:tcPr>
          <w:p w14:paraId="78C7E2F7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75B0489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2017/</w:t>
            </w:r>
          </w:p>
          <w:p w14:paraId="69C9B756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A8B4797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</w:p>
          <w:p w14:paraId="4C465488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4125B5CE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2017/</w:t>
            </w:r>
          </w:p>
          <w:p w14:paraId="5EBC75DA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021A1D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</w:p>
          <w:p w14:paraId="0EB0B649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C4DC9CA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2017/</w:t>
            </w:r>
          </w:p>
          <w:p w14:paraId="3F4317DC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BF725B9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</w:p>
          <w:p w14:paraId="236ED2AC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6D94C741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2017/</w:t>
            </w:r>
          </w:p>
          <w:p w14:paraId="7FAD0058" w14:textId="77777777" w:rsidR="00322AA5" w:rsidRPr="00322AA5" w:rsidRDefault="00322AA5" w:rsidP="00D92B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AF33A5D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</w:p>
          <w:p w14:paraId="5012C824" w14:textId="77777777" w:rsidR="00322AA5" w:rsidRPr="00322AA5" w:rsidRDefault="00322AA5" w:rsidP="00D92B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B94FC6B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2017/</w:t>
            </w:r>
          </w:p>
          <w:p w14:paraId="1DA491EE" w14:textId="77777777" w:rsidR="00322AA5" w:rsidRPr="00322AA5" w:rsidRDefault="00322AA5" w:rsidP="00D92B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D7F1115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</w:p>
          <w:p w14:paraId="1EBF2042" w14:textId="77777777" w:rsidR="00322AA5" w:rsidRPr="00322AA5" w:rsidRDefault="00322AA5" w:rsidP="00D92B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5453E59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2017/</w:t>
            </w:r>
          </w:p>
          <w:p w14:paraId="6C75A2E9" w14:textId="77777777" w:rsidR="00322AA5" w:rsidRPr="00322AA5" w:rsidRDefault="00322AA5" w:rsidP="00D92B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7F7C8E4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</w:p>
          <w:p w14:paraId="77E2C398" w14:textId="77777777" w:rsidR="00322AA5" w:rsidRPr="00322AA5" w:rsidRDefault="00322AA5" w:rsidP="00D92B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14:paraId="5176864B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2017/</w:t>
            </w:r>
          </w:p>
          <w:p w14:paraId="4B0AD0A0" w14:textId="77777777" w:rsidR="00322AA5" w:rsidRPr="00322AA5" w:rsidRDefault="00322AA5" w:rsidP="00D92B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8F25ABF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</w:p>
          <w:p w14:paraId="04903C50" w14:textId="77777777" w:rsidR="00322AA5" w:rsidRPr="00322AA5" w:rsidRDefault="00322AA5" w:rsidP="00D92B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AA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C7074" w:rsidRPr="00322AA5" w14:paraId="183706D6" w14:textId="77777777" w:rsidTr="00D92B41">
        <w:trPr>
          <w:trHeight w:val="375"/>
        </w:trPr>
        <w:tc>
          <w:tcPr>
            <w:tcW w:w="817" w:type="dxa"/>
            <w:tcBorders>
              <w:top w:val="single" w:sz="4" w:space="0" w:color="auto"/>
            </w:tcBorders>
          </w:tcPr>
          <w:p w14:paraId="73EF7E5A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5CF3BDB" w14:textId="77777777" w:rsidR="00FC7074" w:rsidRPr="00322AA5" w:rsidRDefault="00E92EA0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A380F75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13B5DF9C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35030EC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71B1FC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C6121A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03B1252C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DEBC587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905B3E3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AD2CC95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3FF1DAF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D22AD32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14:paraId="365B4336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62E45C2" w14:textId="77777777" w:rsidR="00FC7074" w:rsidRPr="00322AA5" w:rsidRDefault="00FC7074" w:rsidP="00D9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AA5" w:rsidRPr="00322AA5" w14:paraId="15EC15B6" w14:textId="77777777" w:rsidTr="00D92B41">
        <w:trPr>
          <w:trHeight w:val="274"/>
        </w:trPr>
        <w:tc>
          <w:tcPr>
            <w:tcW w:w="817" w:type="dxa"/>
          </w:tcPr>
          <w:p w14:paraId="120DEDAD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63C696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63FEE" w14:textId="77777777" w:rsidR="00322AA5" w:rsidRPr="00322AA5" w:rsidRDefault="0065725F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98F8CB1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52643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69A883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Cs/>
              </w:rPr>
              <w:t>45,5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29112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340D2D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A1C36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E492B8B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84ADE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FCD22E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81D01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241D9797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D48BC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2AA5" w:rsidRPr="00322AA5" w14:paraId="0E621264" w14:textId="77777777" w:rsidTr="00D92B41">
        <w:trPr>
          <w:trHeight w:val="274"/>
        </w:trPr>
        <w:tc>
          <w:tcPr>
            <w:tcW w:w="817" w:type="dxa"/>
          </w:tcPr>
          <w:p w14:paraId="1D09B08D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C6C500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0582F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9C3CBFB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Cs/>
              </w:rPr>
              <w:t>93,3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52BE9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22474F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68E59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42,9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F5FAE58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040C8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8B21832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6D9FB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F54548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F9F7E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4E46716D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A3577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2AA5" w:rsidRPr="00322AA5" w14:paraId="057D6522" w14:textId="77777777" w:rsidTr="00D92B41">
        <w:trPr>
          <w:trHeight w:val="274"/>
        </w:trPr>
        <w:tc>
          <w:tcPr>
            <w:tcW w:w="817" w:type="dxa"/>
          </w:tcPr>
          <w:p w14:paraId="6368390E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061A6CD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8E2B6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02E2A98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4F82F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5223A7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E8BD1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1B6BC13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9F526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1EA13F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CE432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6B4B19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CDE84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0613F06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A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BB78C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2AA5" w:rsidRPr="00322AA5" w14:paraId="0E39A785" w14:textId="77777777" w:rsidTr="00D92B41">
        <w:trPr>
          <w:trHeight w:val="548"/>
        </w:trPr>
        <w:tc>
          <w:tcPr>
            <w:tcW w:w="817" w:type="dxa"/>
          </w:tcPr>
          <w:p w14:paraId="369D72B6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1 уровень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469425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/>
                <w:bCs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3C17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644005F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/>
                <w:bCs/>
              </w:rPr>
              <w:t>95,7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EF0F5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FEECE7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/>
                <w:bCs/>
              </w:rPr>
              <w:t>41,3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3242C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41,1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1F860D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660F0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5A1A437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5A154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AAFB11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AA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E9610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467FCA50" w14:textId="77777777" w:rsidR="00322AA5" w:rsidRPr="00322AA5" w:rsidRDefault="00322AA5" w:rsidP="00D92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AA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14B7C" w14:textId="77777777" w:rsidR="00322AA5" w:rsidRPr="00322AA5" w:rsidRDefault="00FC7074" w:rsidP="00D92B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22AA5" w:rsidRPr="00322AA5" w14:paraId="649C9F15" w14:textId="77777777" w:rsidTr="00D92B41">
        <w:trPr>
          <w:trHeight w:val="274"/>
        </w:trPr>
        <w:tc>
          <w:tcPr>
            <w:tcW w:w="817" w:type="dxa"/>
          </w:tcPr>
          <w:p w14:paraId="54DC5A21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7A8266" w14:textId="77777777" w:rsid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11</w:t>
            </w:r>
          </w:p>
          <w:p w14:paraId="0AE957CD" w14:textId="77777777" w:rsidR="00351643" w:rsidRPr="00322AA5" w:rsidRDefault="00351643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A17A9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DCA6D1C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8A649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A01390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54,5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5B5E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8D201B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15886B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F1F5E31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D583E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DEFF37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1BFC3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4056936D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2928A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AA5" w:rsidRPr="00322AA5" w14:paraId="24E474CE" w14:textId="77777777" w:rsidTr="00D92B41">
        <w:trPr>
          <w:trHeight w:val="274"/>
        </w:trPr>
        <w:tc>
          <w:tcPr>
            <w:tcW w:w="817" w:type="dxa"/>
          </w:tcPr>
          <w:p w14:paraId="678FD87F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71613F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C70F2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E75E38E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B126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43F498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54,5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B3361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DBEC0A4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F13A74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65C5D0B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A2DDD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6E39F8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2D243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1E390EC9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90293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AA5" w:rsidRPr="00322AA5" w14:paraId="488709E4" w14:textId="77777777" w:rsidTr="00D92B41">
        <w:trPr>
          <w:trHeight w:val="257"/>
        </w:trPr>
        <w:tc>
          <w:tcPr>
            <w:tcW w:w="817" w:type="dxa"/>
          </w:tcPr>
          <w:p w14:paraId="6B61CD8A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21704A5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FBCA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7DD6A05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92267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E98210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44,4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F85F1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D323835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A311EE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CF3DF01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F19D5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4ECC82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85FAF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664B88D9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DE996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AA5" w:rsidRPr="00322AA5" w14:paraId="2307AA9C" w14:textId="77777777" w:rsidTr="00D92B41">
        <w:trPr>
          <w:trHeight w:val="274"/>
        </w:trPr>
        <w:tc>
          <w:tcPr>
            <w:tcW w:w="817" w:type="dxa"/>
          </w:tcPr>
          <w:p w14:paraId="7F9346F7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0167B73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ABF3A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AD6BC62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5CACE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41F415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DD320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FD93216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63706D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3DCD7F1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52A4B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444EBF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DC482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14B8A83D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AED20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AA5" w:rsidRPr="00322AA5" w14:paraId="1F39897D" w14:textId="77777777" w:rsidTr="00D92B41">
        <w:trPr>
          <w:trHeight w:val="274"/>
        </w:trPr>
        <w:tc>
          <w:tcPr>
            <w:tcW w:w="817" w:type="dxa"/>
          </w:tcPr>
          <w:p w14:paraId="7828EF2C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6C5648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6E631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D29BE11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D6AF7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AD68F0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58,3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F858C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6D314D6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D352CC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1C3C05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2AA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75279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63D0D0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E81C6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51D543F9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D8663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AA5" w:rsidRPr="00322AA5" w14:paraId="06396FEC" w14:textId="77777777" w:rsidTr="00D92B41">
        <w:trPr>
          <w:trHeight w:val="548"/>
        </w:trPr>
        <w:tc>
          <w:tcPr>
            <w:tcW w:w="817" w:type="dxa"/>
          </w:tcPr>
          <w:p w14:paraId="7D5C4E42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lastRenderedPageBreak/>
              <w:t>2 уровень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332F9D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A5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67AC5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2909E26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A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FF5B1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5151A2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A5">
              <w:rPr>
                <w:rFonts w:ascii="Times New Roman" w:hAnsi="Times New Roman" w:cs="Times New Roman"/>
                <w:b/>
                <w:bCs/>
              </w:rPr>
              <w:t>50,9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56E84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95DC6C6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9F677C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751B373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A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0D7B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380532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A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C1D03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6661F1BA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AA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34D4D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22AA5" w:rsidRPr="00322AA5" w14:paraId="31DEC57D" w14:textId="77777777" w:rsidTr="00D92B41">
        <w:trPr>
          <w:trHeight w:val="274"/>
        </w:trPr>
        <w:tc>
          <w:tcPr>
            <w:tcW w:w="817" w:type="dxa"/>
          </w:tcPr>
          <w:p w14:paraId="64876841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B7764E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426F5E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B74B9A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DC46B6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917FF1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E639DD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4689C1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1FB356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2FDEC2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817D42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AF4370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BB0046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14:paraId="4F063613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555D08" w14:textId="77777777" w:rsidR="00322AA5" w:rsidRPr="00322AA5" w:rsidRDefault="00EB1BD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AA5" w:rsidRPr="00322AA5" w14:paraId="7C133BA3" w14:textId="77777777" w:rsidTr="00D92B41">
        <w:trPr>
          <w:trHeight w:val="291"/>
        </w:trPr>
        <w:tc>
          <w:tcPr>
            <w:tcW w:w="817" w:type="dxa"/>
          </w:tcPr>
          <w:p w14:paraId="4A4B0E1F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</w:rPr>
            </w:pPr>
            <w:r w:rsidRPr="00322A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69A091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41A455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04A198F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C36422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E53662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6412C4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9308F6B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FAC7C5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CED0D9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2EC71C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995270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FC87A6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14:paraId="15ECD9E7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702A4A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AA5" w:rsidRPr="00322AA5" w14:paraId="457A07E8" w14:textId="77777777" w:rsidTr="00D92B41">
        <w:trPr>
          <w:trHeight w:val="291"/>
        </w:trPr>
        <w:tc>
          <w:tcPr>
            <w:tcW w:w="817" w:type="dxa"/>
          </w:tcPr>
          <w:p w14:paraId="08E3C57E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3 уровень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1C2E32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24E937" w14:textId="77777777" w:rsidR="00322AA5" w:rsidRPr="00322AA5" w:rsidRDefault="00064594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413AD89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F53057" w14:textId="77777777" w:rsidR="00322AA5" w:rsidRPr="00322AA5" w:rsidRDefault="00064594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4C760F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5A126A" w14:textId="77777777" w:rsidR="00322AA5" w:rsidRPr="00322AA5" w:rsidRDefault="00064594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08134BE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D11464" w14:textId="77777777" w:rsidR="00322AA5" w:rsidRPr="00322AA5" w:rsidRDefault="00064594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084973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F68F39" w14:textId="77777777" w:rsidR="00322AA5" w:rsidRPr="00322AA5" w:rsidRDefault="00064594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E184BA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ADB9B3" w14:textId="77777777" w:rsidR="00322AA5" w:rsidRPr="00322AA5" w:rsidRDefault="00064594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14:paraId="39B9D19C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AB0F63" w14:textId="77777777" w:rsidR="00322AA5" w:rsidRPr="00322AA5" w:rsidRDefault="00064594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22AA5" w:rsidRPr="00322AA5" w14:paraId="68355605" w14:textId="77777777" w:rsidTr="00D92B41">
        <w:trPr>
          <w:trHeight w:val="285"/>
        </w:trPr>
        <w:tc>
          <w:tcPr>
            <w:tcW w:w="817" w:type="dxa"/>
          </w:tcPr>
          <w:p w14:paraId="758E18EF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5F77DE" w14:textId="77777777" w:rsidR="00322AA5" w:rsidRPr="00322AA5" w:rsidRDefault="000E03F4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8660FB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2435526" w14:textId="77777777" w:rsidR="00322AA5" w:rsidRPr="00322AA5" w:rsidRDefault="00EB076D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98,1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267616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8CF751" w14:textId="77777777" w:rsidR="00322AA5" w:rsidRPr="00322AA5" w:rsidRDefault="00EB076D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58,5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F8C9A5" w14:textId="77777777" w:rsidR="00322AA5" w:rsidRPr="00322AA5" w:rsidRDefault="006B3D7C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F5CBC60" w14:textId="77777777" w:rsidR="00322AA5" w:rsidRPr="00322AA5" w:rsidRDefault="00EB076D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B3650C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43863B6" w14:textId="77777777" w:rsidR="00322AA5" w:rsidRPr="00322AA5" w:rsidRDefault="00834CE3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561B9B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6DBEA9" w14:textId="77777777" w:rsidR="00322AA5" w:rsidRPr="00322AA5" w:rsidRDefault="00834CE3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81975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14:paraId="283582F5" w14:textId="77777777" w:rsidR="00322AA5" w:rsidRPr="00322AA5" w:rsidRDefault="00322AA5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EDC899" w14:textId="77777777" w:rsidR="00322AA5" w:rsidRPr="00322AA5" w:rsidRDefault="009B2AB1" w:rsidP="00D92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6131DFBF" w14:textId="409A41B1" w:rsidR="000E03F4" w:rsidRDefault="00834CE3" w:rsidP="00D92B41">
      <w:pPr>
        <w:tabs>
          <w:tab w:val="left" w:pos="142"/>
          <w:tab w:val="left" w:pos="284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281165">
        <w:rPr>
          <w:rFonts w:ascii="Times New Roman" w:hAnsi="Times New Roman" w:cs="Times New Roman"/>
          <w:bCs/>
          <w:sz w:val="24"/>
        </w:rPr>
        <w:tab/>
      </w:r>
      <w:r w:rsidR="00EB076D" w:rsidRPr="00EB076D">
        <w:rPr>
          <w:rFonts w:ascii="Times New Roman" w:hAnsi="Times New Roman" w:cs="Times New Roman"/>
          <w:bCs/>
          <w:sz w:val="24"/>
        </w:rPr>
        <w:t>Из сравнительной таблицы видно, что</w:t>
      </w:r>
      <w:r w:rsidR="00EB076D">
        <w:rPr>
          <w:rFonts w:ascii="Times New Roman" w:hAnsi="Times New Roman" w:cs="Times New Roman"/>
          <w:bCs/>
          <w:sz w:val="24"/>
        </w:rPr>
        <w:t xml:space="preserve"> в конце 2018- 2019 уч./г контингент увеличился в сравнении с 2017/2018 уч.</w:t>
      </w:r>
      <w:r w:rsidR="00ED3FDD">
        <w:rPr>
          <w:rFonts w:ascii="Times New Roman" w:hAnsi="Times New Roman" w:cs="Times New Roman"/>
          <w:bCs/>
          <w:sz w:val="24"/>
        </w:rPr>
        <w:t xml:space="preserve"> </w:t>
      </w:r>
      <w:r w:rsidR="00EB076D">
        <w:rPr>
          <w:rFonts w:ascii="Times New Roman" w:hAnsi="Times New Roman" w:cs="Times New Roman"/>
          <w:bCs/>
          <w:sz w:val="24"/>
        </w:rPr>
        <w:t xml:space="preserve">годом на 31 обучающегося. Успеваемость стабильная, </w:t>
      </w:r>
      <w:r w:rsidR="00AA405C">
        <w:rPr>
          <w:rFonts w:ascii="Times New Roman" w:hAnsi="Times New Roman" w:cs="Times New Roman"/>
          <w:bCs/>
          <w:sz w:val="24"/>
        </w:rPr>
        <w:t xml:space="preserve">качество снизилось на 5,5 %. Контингент увеличился за счет подвозных обучающихся, проживающих на дачах. Многие   подвозные обучающиеся проживают в семьях, которые находятся в сложном социальном положении, не все обучающиеся социально благополучны, имеют качество обученности удовлетворительное. У обучающихся 7-го класса </w:t>
      </w:r>
      <w:r w:rsidR="00D53D82">
        <w:rPr>
          <w:rFonts w:ascii="Times New Roman" w:hAnsi="Times New Roman" w:cs="Times New Roman"/>
          <w:bCs/>
          <w:sz w:val="24"/>
        </w:rPr>
        <w:t xml:space="preserve">в переходный период </w:t>
      </w:r>
      <w:r w:rsidR="00AA405C">
        <w:rPr>
          <w:rFonts w:ascii="Times New Roman" w:hAnsi="Times New Roman" w:cs="Times New Roman"/>
          <w:bCs/>
          <w:sz w:val="24"/>
        </w:rPr>
        <w:t>понизилось качество обученности. Все эти факторы повлияли на уменьшение среднего показателя обуч</w:t>
      </w:r>
      <w:r w:rsidR="00D53D82">
        <w:rPr>
          <w:rFonts w:ascii="Times New Roman" w:hAnsi="Times New Roman" w:cs="Times New Roman"/>
          <w:bCs/>
          <w:sz w:val="24"/>
        </w:rPr>
        <w:t>е</w:t>
      </w:r>
      <w:r w:rsidR="00AA405C">
        <w:rPr>
          <w:rFonts w:ascii="Times New Roman" w:hAnsi="Times New Roman" w:cs="Times New Roman"/>
          <w:bCs/>
          <w:sz w:val="24"/>
        </w:rPr>
        <w:t>н</w:t>
      </w:r>
      <w:r w:rsidR="00D53D82">
        <w:rPr>
          <w:rFonts w:ascii="Times New Roman" w:hAnsi="Times New Roman" w:cs="Times New Roman"/>
          <w:bCs/>
          <w:sz w:val="24"/>
        </w:rPr>
        <w:t>н</w:t>
      </w:r>
      <w:r w:rsidR="00AA405C">
        <w:rPr>
          <w:rFonts w:ascii="Times New Roman" w:hAnsi="Times New Roman" w:cs="Times New Roman"/>
          <w:bCs/>
          <w:sz w:val="24"/>
        </w:rPr>
        <w:t xml:space="preserve">ости обучающихся по школе. </w:t>
      </w:r>
    </w:p>
    <w:p w14:paraId="51618BBC" w14:textId="7944F488" w:rsidR="00834CE3" w:rsidRPr="00EB076D" w:rsidRDefault="00A47063" w:rsidP="00D92B41">
      <w:pPr>
        <w:tabs>
          <w:tab w:val="left" w:pos="142"/>
          <w:tab w:val="left" w:pos="284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281165">
        <w:rPr>
          <w:rFonts w:ascii="Times New Roman" w:hAnsi="Times New Roman" w:cs="Times New Roman"/>
          <w:bCs/>
          <w:sz w:val="24"/>
        </w:rPr>
        <w:tab/>
      </w:r>
      <w:r w:rsidR="00834CE3">
        <w:rPr>
          <w:rFonts w:ascii="Times New Roman" w:hAnsi="Times New Roman" w:cs="Times New Roman"/>
          <w:bCs/>
          <w:sz w:val="24"/>
        </w:rPr>
        <w:t>В 2019 году 5 -ть</w:t>
      </w:r>
      <w:proofErr w:type="gramStart"/>
      <w:r w:rsidR="00ED3FDD">
        <w:rPr>
          <w:rFonts w:ascii="Times New Roman" w:hAnsi="Times New Roman" w:cs="Times New Roman"/>
          <w:bCs/>
          <w:sz w:val="24"/>
        </w:rPr>
        <w:t>.</w:t>
      </w:r>
      <w:proofErr w:type="gramEnd"/>
      <w:r w:rsidR="00834CE3">
        <w:rPr>
          <w:rFonts w:ascii="Times New Roman" w:hAnsi="Times New Roman" w:cs="Times New Roman"/>
          <w:bCs/>
          <w:sz w:val="24"/>
        </w:rPr>
        <w:t xml:space="preserve"> обучающихся закончили учебный год на «5», на конец учебного года неуспевающий один ученик. </w:t>
      </w:r>
    </w:p>
    <w:p w14:paraId="263A93F9" w14:textId="77777777" w:rsidR="00DE5675" w:rsidRDefault="006B342F" w:rsidP="006B342F">
      <w:pPr>
        <w:pStyle w:val="a3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Образовательные результаты выпускников основного общего образования 2019</w:t>
      </w:r>
    </w:p>
    <w:tbl>
      <w:tblPr>
        <w:tblStyle w:val="a5"/>
        <w:tblpPr w:leftFromText="180" w:rightFromText="180" w:vertAnchor="text" w:horzAnchor="page" w:tblpXSpec="center" w:tblpY="245"/>
        <w:tblW w:w="9571" w:type="dxa"/>
        <w:tblLook w:val="04A0" w:firstRow="1" w:lastRow="0" w:firstColumn="1" w:lastColumn="0" w:noHBand="0" w:noVBand="1"/>
      </w:tblPr>
      <w:tblGrid>
        <w:gridCol w:w="1291"/>
        <w:gridCol w:w="962"/>
        <w:gridCol w:w="1144"/>
        <w:gridCol w:w="843"/>
        <w:gridCol w:w="962"/>
        <w:gridCol w:w="1144"/>
        <w:gridCol w:w="843"/>
        <w:gridCol w:w="962"/>
        <w:gridCol w:w="1144"/>
        <w:gridCol w:w="843"/>
      </w:tblGrid>
      <w:tr w:rsidR="00DE5675" w:rsidRPr="00070BC0" w14:paraId="1B30A9E3" w14:textId="77777777" w:rsidTr="00DE5675">
        <w:trPr>
          <w:trHeight w:val="261"/>
        </w:trPr>
        <w:tc>
          <w:tcPr>
            <w:tcW w:w="1216" w:type="dxa"/>
            <w:vMerge w:val="restart"/>
            <w:vAlign w:val="center"/>
          </w:tcPr>
          <w:p w14:paraId="304B87C8" w14:textId="77777777" w:rsidR="00DE5675" w:rsidRPr="00070BC0" w:rsidRDefault="00DE5675" w:rsidP="00DE5675">
            <w:pPr>
              <w:pStyle w:val="2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</w:tcPr>
          <w:p w14:paraId="5CA4D2B4" w14:textId="77777777" w:rsidR="00DE5675" w:rsidRPr="00070BC0" w:rsidRDefault="00DE5675" w:rsidP="00DE5675">
            <w:pPr>
              <w:pStyle w:val="2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</w:p>
        </w:tc>
        <w:tc>
          <w:tcPr>
            <w:tcW w:w="2785" w:type="dxa"/>
            <w:gridSpan w:val="3"/>
          </w:tcPr>
          <w:p w14:paraId="3A34356F" w14:textId="77777777" w:rsidR="00DE5675" w:rsidRPr="00070BC0" w:rsidRDefault="00DE5675" w:rsidP="00DE5675">
            <w:pPr>
              <w:pStyle w:val="2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785" w:type="dxa"/>
            <w:gridSpan w:val="3"/>
          </w:tcPr>
          <w:p w14:paraId="7FF2A854" w14:textId="77777777" w:rsidR="00DE5675" w:rsidRPr="00070BC0" w:rsidRDefault="00DE5675" w:rsidP="00DE5675">
            <w:pPr>
              <w:pStyle w:val="2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DE5675" w:rsidRPr="00070BC0" w14:paraId="63B9800D" w14:textId="77777777" w:rsidTr="00DE5675">
        <w:trPr>
          <w:trHeight w:val="193"/>
        </w:trPr>
        <w:tc>
          <w:tcPr>
            <w:tcW w:w="1216" w:type="dxa"/>
            <w:vMerge/>
          </w:tcPr>
          <w:p w14:paraId="34F2173F" w14:textId="77777777" w:rsidR="00DE5675" w:rsidRPr="00070BC0" w:rsidRDefault="00DE5675" w:rsidP="00DE5675">
            <w:pPr>
              <w:pStyle w:val="23"/>
              <w:shd w:val="clear" w:color="auto" w:fill="auto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4672A50D" w14:textId="77777777" w:rsidR="00DE5675" w:rsidRPr="00070BC0" w:rsidRDefault="00DE5675" w:rsidP="00DE5675">
            <w:pPr>
              <w:pStyle w:val="af6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 участников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3732C368" w14:textId="77777777" w:rsidR="00DE5675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Успеваемость</w:t>
            </w:r>
          </w:p>
          <w:p w14:paraId="317F44E6" w14:textId="77777777" w:rsidR="00DE5675" w:rsidRPr="00070BC0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7A82F668" w14:textId="77777777" w:rsidR="00DE5675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</w:t>
            </w:r>
          </w:p>
          <w:p w14:paraId="0D33DF3B" w14:textId="77777777" w:rsidR="00DE5675" w:rsidRPr="00070BC0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1A07A032" w14:textId="77777777" w:rsidR="00DE5675" w:rsidRPr="00070BC0" w:rsidRDefault="00DE5675" w:rsidP="00DE5675">
            <w:pPr>
              <w:pStyle w:val="af6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 участников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319955C3" w14:textId="77777777" w:rsidR="00DE5675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Успеваемость</w:t>
            </w:r>
          </w:p>
          <w:p w14:paraId="627BEB23" w14:textId="77777777" w:rsidR="00DE5675" w:rsidRPr="00070BC0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46F87AA0" w14:textId="77777777" w:rsidR="00DE5675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</w:t>
            </w:r>
          </w:p>
          <w:p w14:paraId="45852EF5" w14:textId="77777777" w:rsidR="00DE5675" w:rsidRPr="00070BC0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216736E3" w14:textId="77777777" w:rsidR="00DE5675" w:rsidRPr="00070BC0" w:rsidRDefault="00DE5675" w:rsidP="00DE5675">
            <w:pPr>
              <w:pStyle w:val="af6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 участников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FB159B1" w14:textId="77777777" w:rsidR="00DE5675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Успеваемость</w:t>
            </w:r>
          </w:p>
          <w:p w14:paraId="21CA89C2" w14:textId="77777777" w:rsidR="00DE5675" w:rsidRPr="00070BC0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7213A2A0" w14:textId="77777777" w:rsidR="00DE5675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</w:t>
            </w:r>
          </w:p>
          <w:p w14:paraId="7652DB71" w14:textId="77777777" w:rsidR="00DE5675" w:rsidRPr="00070BC0" w:rsidRDefault="00DE5675" w:rsidP="00DE5675">
            <w:pPr>
              <w:pStyle w:val="af6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</w:tr>
      <w:tr w:rsidR="00DE5675" w:rsidRPr="00070BC0" w14:paraId="20F2AE3D" w14:textId="77777777" w:rsidTr="00DE5675">
        <w:trPr>
          <w:trHeight w:val="261"/>
        </w:trPr>
        <w:tc>
          <w:tcPr>
            <w:tcW w:w="1216" w:type="dxa"/>
          </w:tcPr>
          <w:p w14:paraId="5E725241" w14:textId="77777777" w:rsidR="00DE5675" w:rsidRPr="00070BC0" w:rsidRDefault="00DE5675" w:rsidP="00DE5675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62CA7827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C7069A1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4F9109D2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0A32B04F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55A27335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42A8E0C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7F983B5F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E2AA3A0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14D3EB33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E5675" w:rsidRPr="00070BC0" w14:paraId="444C5FAF" w14:textId="77777777" w:rsidTr="00DE5675">
        <w:trPr>
          <w:trHeight w:val="261"/>
        </w:trPr>
        <w:tc>
          <w:tcPr>
            <w:tcW w:w="1216" w:type="dxa"/>
            <w:vAlign w:val="bottom"/>
          </w:tcPr>
          <w:p w14:paraId="1913222B" w14:textId="77777777" w:rsidR="00DE5675" w:rsidRPr="00070BC0" w:rsidRDefault="00DE5675" w:rsidP="00DE5675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 xml:space="preserve">Математика </w:t>
            </w:r>
          </w:p>
        </w:tc>
        <w:tc>
          <w:tcPr>
            <w:tcW w:w="9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129474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EEE5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AAF58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9" w:type="dxa"/>
            <w:tcBorders>
              <w:bottom w:val="single" w:sz="4" w:space="0" w:color="auto"/>
              <w:right w:val="single" w:sz="4" w:space="0" w:color="auto"/>
            </w:tcBorders>
          </w:tcPr>
          <w:p w14:paraId="29658907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504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14:paraId="2C354B45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9" w:type="dxa"/>
            <w:tcBorders>
              <w:bottom w:val="single" w:sz="4" w:space="0" w:color="auto"/>
              <w:right w:val="single" w:sz="4" w:space="0" w:color="auto"/>
            </w:tcBorders>
          </w:tcPr>
          <w:p w14:paraId="13954E1E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347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14:paraId="49D32557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DE5675" w:rsidRPr="00070BC0" w14:paraId="3EDDED4F" w14:textId="77777777" w:rsidTr="00DE5675">
        <w:trPr>
          <w:trHeight w:val="261"/>
        </w:trPr>
        <w:tc>
          <w:tcPr>
            <w:tcW w:w="1216" w:type="dxa"/>
          </w:tcPr>
          <w:p w14:paraId="40FF97B0" w14:textId="77777777" w:rsidR="00DE5675" w:rsidRPr="00070BC0" w:rsidRDefault="00DE5675" w:rsidP="00DE5675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Физика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286B0FFC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E50F03E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721D4F1D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69710E82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31467E8C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78719B38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395CB5CB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34B70FBA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6DE32A62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E5675" w:rsidRPr="00070BC0" w14:paraId="47E57A3E" w14:textId="77777777" w:rsidTr="00DE5675">
        <w:trPr>
          <w:trHeight w:val="261"/>
        </w:trPr>
        <w:tc>
          <w:tcPr>
            <w:tcW w:w="1216" w:type="dxa"/>
          </w:tcPr>
          <w:p w14:paraId="62E5C557" w14:textId="77777777" w:rsidR="00DE5675" w:rsidRPr="00070BC0" w:rsidRDefault="00DE5675" w:rsidP="00DE5675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Химия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23D08C0D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299825A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62A6FF1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451541B3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5B863F00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482BCE13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538D7808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7542AF88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1A54F270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5675" w:rsidRPr="00070BC0" w14:paraId="7F43A056" w14:textId="77777777" w:rsidTr="00DE5675">
        <w:trPr>
          <w:trHeight w:val="261"/>
        </w:trPr>
        <w:tc>
          <w:tcPr>
            <w:tcW w:w="1216" w:type="dxa"/>
          </w:tcPr>
          <w:p w14:paraId="498F8845" w14:textId="77777777" w:rsidR="00DE5675" w:rsidRPr="00070BC0" w:rsidRDefault="00DE5675" w:rsidP="00DE5675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Биология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226BA08D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5FB00C4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95913E0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495C6CD0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79C74BBD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6DB18C3E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4F5E06A8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653236AB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2681D94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5675" w:rsidRPr="00070BC0" w14:paraId="2A77CAE2" w14:textId="77777777" w:rsidTr="00DE5675">
        <w:trPr>
          <w:trHeight w:val="261"/>
        </w:trPr>
        <w:tc>
          <w:tcPr>
            <w:tcW w:w="1216" w:type="dxa"/>
          </w:tcPr>
          <w:p w14:paraId="606B00D2" w14:textId="77777777" w:rsidR="00DE5675" w:rsidRPr="00070BC0" w:rsidRDefault="00DE5675" w:rsidP="00DE5675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География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040B629E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43D2F135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0E7C65BC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55578ADA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A76B7D2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776B8F9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00A2FF74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82EB433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02C3BEB5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DE5675" w:rsidRPr="00070BC0" w14:paraId="6C655E78" w14:textId="77777777" w:rsidTr="00DE5675">
        <w:trPr>
          <w:trHeight w:val="261"/>
        </w:trPr>
        <w:tc>
          <w:tcPr>
            <w:tcW w:w="1216" w:type="dxa"/>
          </w:tcPr>
          <w:p w14:paraId="50AF06DF" w14:textId="77777777" w:rsidR="00DE5675" w:rsidRPr="00070BC0" w:rsidRDefault="00DE5675" w:rsidP="00DE5675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Обществознание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65A78C23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67B80B41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1A94B613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5619BB3C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3430DFD0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207016F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71CED51D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6D2B8EA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7D0CBAC0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5675" w:rsidRPr="00070BC0" w14:paraId="3B5F46B5" w14:textId="77777777" w:rsidTr="00DE5675">
        <w:trPr>
          <w:trHeight w:val="261"/>
        </w:trPr>
        <w:tc>
          <w:tcPr>
            <w:tcW w:w="1216" w:type="dxa"/>
          </w:tcPr>
          <w:p w14:paraId="07E61237" w14:textId="77777777" w:rsidR="00DE5675" w:rsidRPr="00070BC0" w:rsidRDefault="00DE5675" w:rsidP="00DE5675">
            <w:pPr>
              <w:pStyle w:val="20"/>
              <w:shd w:val="clear" w:color="auto" w:fill="auto"/>
              <w:spacing w:line="200" w:lineRule="exact"/>
              <w:rPr>
                <w:rStyle w:val="210pt"/>
                <w:sz w:val="18"/>
                <w:szCs w:val="18"/>
              </w:rPr>
            </w:pPr>
            <w:r>
              <w:rPr>
                <w:rStyle w:val="210pt"/>
                <w:sz w:val="18"/>
                <w:szCs w:val="18"/>
              </w:rPr>
              <w:t>Литература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20557BC2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A7988A9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737C844C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0AEC4DB3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66D89B2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34837F2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1497274B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5CB1CB3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C18B832" w14:textId="77777777" w:rsidR="00DE5675" w:rsidRDefault="00DE5675" w:rsidP="00DE5675">
            <w:pPr>
              <w:pStyle w:val="23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5675" w:rsidRPr="00070BC0" w14:paraId="62BDC5A0" w14:textId="77777777" w:rsidTr="00DE5675">
        <w:trPr>
          <w:trHeight w:val="348"/>
        </w:trPr>
        <w:tc>
          <w:tcPr>
            <w:tcW w:w="1216" w:type="dxa"/>
          </w:tcPr>
          <w:p w14:paraId="512860D9" w14:textId="77777777" w:rsidR="00DE5675" w:rsidRPr="00070BC0" w:rsidRDefault="00DE5675" w:rsidP="00DE5675">
            <w:pPr>
              <w:pStyle w:val="20"/>
              <w:shd w:val="clear" w:color="auto" w:fill="auto"/>
              <w:spacing w:line="245" w:lineRule="exac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Итого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15184F88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60AFE10E" w14:textId="77777777" w:rsidR="00DE5675" w:rsidRPr="0005651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5651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659CF52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4E735295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3933F725" w14:textId="77777777" w:rsidR="00DE5675" w:rsidRPr="0005651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5651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199D1831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14:paraId="3AB5C9CC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6B0B6136" w14:textId="77777777" w:rsidR="00DE5675" w:rsidRPr="0005651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E9D471C" w14:textId="77777777" w:rsidR="00DE5675" w:rsidRPr="00070BC0" w:rsidRDefault="00DE5675" w:rsidP="00DE5675">
            <w:pPr>
              <w:pStyle w:val="23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</w:tbl>
    <w:p w14:paraId="25537DC4" w14:textId="77777777" w:rsidR="00A61771" w:rsidRDefault="00A61771" w:rsidP="00A61771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8267A4">
        <w:rPr>
          <w:b/>
          <w:sz w:val="24"/>
          <w:szCs w:val="24"/>
        </w:rPr>
        <w:t>Вывод:</w:t>
      </w:r>
      <w:r w:rsidR="00D5083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Качество подготовки обучающихся стабильно выше 70 % по </w:t>
      </w:r>
      <w:r w:rsidR="007D6DAB">
        <w:rPr>
          <w:sz w:val="24"/>
          <w:szCs w:val="24"/>
        </w:rPr>
        <w:t>предметам: география</w:t>
      </w:r>
      <w:r>
        <w:rPr>
          <w:sz w:val="24"/>
          <w:szCs w:val="24"/>
        </w:rPr>
        <w:t>, литератур</w:t>
      </w:r>
      <w:r w:rsidR="007D6DAB">
        <w:rPr>
          <w:sz w:val="24"/>
          <w:szCs w:val="24"/>
        </w:rPr>
        <w:t>а</w:t>
      </w:r>
      <w:r>
        <w:rPr>
          <w:sz w:val="24"/>
          <w:szCs w:val="24"/>
        </w:rPr>
        <w:t>, хими</w:t>
      </w:r>
      <w:r w:rsidR="007D6DAB">
        <w:rPr>
          <w:sz w:val="24"/>
          <w:szCs w:val="24"/>
        </w:rPr>
        <w:t>я</w:t>
      </w:r>
      <w:r>
        <w:rPr>
          <w:sz w:val="24"/>
          <w:szCs w:val="24"/>
        </w:rPr>
        <w:t>. В 2019 году в сравнении с 2018 годом повысился процент качества подготовки по предмету биология на 50%, снизился процент качества подготовки выпускников по русскому языку на 25%, по математике на 12 %, по географии на 5 %.</w:t>
      </w:r>
    </w:p>
    <w:p w14:paraId="0F0C9E99" w14:textId="77777777" w:rsidR="00A61771" w:rsidRDefault="00A61771" w:rsidP="00A61771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  <w:r w:rsidRPr="002B6E3E">
        <w:rPr>
          <w:b/>
          <w:i w:val="0"/>
          <w:sz w:val="24"/>
        </w:rPr>
        <w:t>Динамика среднего балла по предметам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79"/>
        <w:gridCol w:w="2364"/>
        <w:gridCol w:w="2364"/>
        <w:gridCol w:w="2364"/>
      </w:tblGrid>
      <w:tr w:rsidR="00A61771" w14:paraId="6D6E7188" w14:textId="77777777" w:rsidTr="00A61771">
        <w:trPr>
          <w:trHeight w:val="258"/>
          <w:jc w:val="center"/>
        </w:trPr>
        <w:tc>
          <w:tcPr>
            <w:tcW w:w="2479" w:type="dxa"/>
          </w:tcPr>
          <w:p w14:paraId="722D179D" w14:textId="77777777" w:rsidR="00A61771" w:rsidRDefault="00A61771" w:rsidP="00274579">
            <w:pPr>
              <w:pStyle w:val="af6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Предмет</w:t>
            </w:r>
          </w:p>
        </w:tc>
        <w:tc>
          <w:tcPr>
            <w:tcW w:w="2364" w:type="dxa"/>
          </w:tcPr>
          <w:p w14:paraId="46EFDF8A" w14:textId="77777777" w:rsidR="00A61771" w:rsidRDefault="00A61771" w:rsidP="00274579">
            <w:pPr>
              <w:pStyle w:val="af6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2017 год</w:t>
            </w:r>
          </w:p>
        </w:tc>
        <w:tc>
          <w:tcPr>
            <w:tcW w:w="2364" w:type="dxa"/>
          </w:tcPr>
          <w:p w14:paraId="7B5F948F" w14:textId="77777777" w:rsidR="00A61771" w:rsidRDefault="00A61771" w:rsidP="00274579">
            <w:pPr>
              <w:pStyle w:val="af6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2018 год</w:t>
            </w:r>
          </w:p>
        </w:tc>
        <w:tc>
          <w:tcPr>
            <w:tcW w:w="2364" w:type="dxa"/>
          </w:tcPr>
          <w:p w14:paraId="1CD33394" w14:textId="77777777" w:rsidR="00A61771" w:rsidRDefault="00A61771" w:rsidP="00274579">
            <w:pPr>
              <w:pStyle w:val="af6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2019 год</w:t>
            </w:r>
          </w:p>
        </w:tc>
      </w:tr>
      <w:tr w:rsidR="00A61771" w14:paraId="71650734" w14:textId="77777777" w:rsidTr="00A61771">
        <w:trPr>
          <w:trHeight w:val="241"/>
          <w:jc w:val="center"/>
        </w:trPr>
        <w:tc>
          <w:tcPr>
            <w:tcW w:w="2479" w:type="dxa"/>
          </w:tcPr>
          <w:p w14:paraId="41065429" w14:textId="77777777" w:rsidR="00A61771" w:rsidRPr="00606329" w:rsidRDefault="00A61771" w:rsidP="00274579">
            <w:pPr>
              <w:pStyle w:val="20"/>
              <w:shd w:val="clear" w:color="auto" w:fill="auto"/>
              <w:spacing w:line="200" w:lineRule="exact"/>
            </w:pPr>
            <w:r w:rsidRPr="00606329">
              <w:t>Русский язык</w:t>
            </w:r>
          </w:p>
        </w:tc>
        <w:tc>
          <w:tcPr>
            <w:tcW w:w="2364" w:type="dxa"/>
          </w:tcPr>
          <w:p w14:paraId="2AD77626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31</w:t>
            </w:r>
          </w:p>
        </w:tc>
        <w:tc>
          <w:tcPr>
            <w:tcW w:w="2364" w:type="dxa"/>
          </w:tcPr>
          <w:p w14:paraId="26DC4DB3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31</w:t>
            </w:r>
          </w:p>
        </w:tc>
        <w:tc>
          <w:tcPr>
            <w:tcW w:w="2364" w:type="dxa"/>
          </w:tcPr>
          <w:p w14:paraId="6C9D80D9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29</w:t>
            </w:r>
          </w:p>
        </w:tc>
      </w:tr>
      <w:tr w:rsidR="00A61771" w14:paraId="73941EE6" w14:textId="77777777" w:rsidTr="00A61771">
        <w:trPr>
          <w:trHeight w:val="258"/>
          <w:jc w:val="center"/>
        </w:trPr>
        <w:tc>
          <w:tcPr>
            <w:tcW w:w="2479" w:type="dxa"/>
            <w:vAlign w:val="bottom"/>
          </w:tcPr>
          <w:p w14:paraId="4BD25831" w14:textId="77777777" w:rsidR="00A61771" w:rsidRPr="00606329" w:rsidRDefault="00A61771" w:rsidP="0027457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</w:rPr>
              <w:t xml:space="preserve">Математика </w:t>
            </w:r>
          </w:p>
        </w:tc>
        <w:tc>
          <w:tcPr>
            <w:tcW w:w="2364" w:type="dxa"/>
          </w:tcPr>
          <w:p w14:paraId="5F8E24D8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17</w:t>
            </w:r>
          </w:p>
        </w:tc>
        <w:tc>
          <w:tcPr>
            <w:tcW w:w="2364" w:type="dxa"/>
          </w:tcPr>
          <w:p w14:paraId="6B285286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18</w:t>
            </w:r>
          </w:p>
        </w:tc>
        <w:tc>
          <w:tcPr>
            <w:tcW w:w="2364" w:type="dxa"/>
          </w:tcPr>
          <w:p w14:paraId="04F2D9A4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16</w:t>
            </w:r>
          </w:p>
        </w:tc>
      </w:tr>
      <w:tr w:rsidR="00A61771" w14:paraId="00C62FEA" w14:textId="77777777" w:rsidTr="00A61771">
        <w:trPr>
          <w:trHeight w:val="258"/>
          <w:jc w:val="center"/>
        </w:trPr>
        <w:tc>
          <w:tcPr>
            <w:tcW w:w="2479" w:type="dxa"/>
          </w:tcPr>
          <w:p w14:paraId="147251D9" w14:textId="77777777" w:rsidR="00A61771" w:rsidRPr="00606329" w:rsidRDefault="00A61771" w:rsidP="0027457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</w:rPr>
              <w:t>Химия</w:t>
            </w:r>
          </w:p>
        </w:tc>
        <w:tc>
          <w:tcPr>
            <w:tcW w:w="2364" w:type="dxa"/>
          </w:tcPr>
          <w:p w14:paraId="00BAA1B7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18</w:t>
            </w:r>
          </w:p>
        </w:tc>
        <w:tc>
          <w:tcPr>
            <w:tcW w:w="2364" w:type="dxa"/>
          </w:tcPr>
          <w:p w14:paraId="12DA9F95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18</w:t>
            </w:r>
          </w:p>
        </w:tc>
        <w:tc>
          <w:tcPr>
            <w:tcW w:w="2364" w:type="dxa"/>
          </w:tcPr>
          <w:p w14:paraId="6828D026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19</w:t>
            </w:r>
          </w:p>
        </w:tc>
      </w:tr>
      <w:tr w:rsidR="00A61771" w14:paraId="2509488A" w14:textId="77777777" w:rsidTr="00A61771">
        <w:trPr>
          <w:trHeight w:val="241"/>
          <w:jc w:val="center"/>
        </w:trPr>
        <w:tc>
          <w:tcPr>
            <w:tcW w:w="2479" w:type="dxa"/>
          </w:tcPr>
          <w:p w14:paraId="4E28E798" w14:textId="77777777" w:rsidR="00A61771" w:rsidRPr="00606329" w:rsidRDefault="00A61771" w:rsidP="0027457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</w:rPr>
              <w:t>Биология</w:t>
            </w:r>
          </w:p>
        </w:tc>
        <w:tc>
          <w:tcPr>
            <w:tcW w:w="2364" w:type="dxa"/>
          </w:tcPr>
          <w:p w14:paraId="124985EB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0</w:t>
            </w:r>
          </w:p>
        </w:tc>
        <w:tc>
          <w:tcPr>
            <w:tcW w:w="2364" w:type="dxa"/>
          </w:tcPr>
          <w:p w14:paraId="29A34331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26</w:t>
            </w:r>
          </w:p>
        </w:tc>
        <w:tc>
          <w:tcPr>
            <w:tcW w:w="2364" w:type="dxa"/>
          </w:tcPr>
          <w:p w14:paraId="775578D4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31</w:t>
            </w:r>
          </w:p>
        </w:tc>
      </w:tr>
      <w:tr w:rsidR="00A61771" w14:paraId="7079EAD2" w14:textId="77777777" w:rsidTr="00A61771">
        <w:trPr>
          <w:trHeight w:val="258"/>
          <w:jc w:val="center"/>
        </w:trPr>
        <w:tc>
          <w:tcPr>
            <w:tcW w:w="2479" w:type="dxa"/>
          </w:tcPr>
          <w:p w14:paraId="7030A2C8" w14:textId="77777777" w:rsidR="00A61771" w:rsidRPr="00606329" w:rsidRDefault="00A61771" w:rsidP="0027457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</w:rPr>
              <w:t>География</w:t>
            </w:r>
          </w:p>
        </w:tc>
        <w:tc>
          <w:tcPr>
            <w:tcW w:w="2364" w:type="dxa"/>
          </w:tcPr>
          <w:p w14:paraId="14E1CBE5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24</w:t>
            </w:r>
          </w:p>
        </w:tc>
        <w:tc>
          <w:tcPr>
            <w:tcW w:w="2364" w:type="dxa"/>
          </w:tcPr>
          <w:p w14:paraId="3557BFC6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23</w:t>
            </w:r>
          </w:p>
        </w:tc>
        <w:tc>
          <w:tcPr>
            <w:tcW w:w="2364" w:type="dxa"/>
          </w:tcPr>
          <w:p w14:paraId="0264CF86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23</w:t>
            </w:r>
          </w:p>
        </w:tc>
      </w:tr>
      <w:tr w:rsidR="00A61771" w14:paraId="40AC1DB3" w14:textId="77777777" w:rsidTr="00A61771">
        <w:trPr>
          <w:trHeight w:val="258"/>
          <w:jc w:val="center"/>
        </w:trPr>
        <w:tc>
          <w:tcPr>
            <w:tcW w:w="2479" w:type="dxa"/>
          </w:tcPr>
          <w:p w14:paraId="10325B67" w14:textId="77777777" w:rsidR="00A61771" w:rsidRPr="00606329" w:rsidRDefault="00A61771" w:rsidP="0027457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</w:rPr>
              <w:t>Обществознание</w:t>
            </w:r>
          </w:p>
        </w:tc>
        <w:tc>
          <w:tcPr>
            <w:tcW w:w="2364" w:type="dxa"/>
          </w:tcPr>
          <w:p w14:paraId="76E93231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26</w:t>
            </w:r>
          </w:p>
        </w:tc>
        <w:tc>
          <w:tcPr>
            <w:tcW w:w="2364" w:type="dxa"/>
          </w:tcPr>
          <w:p w14:paraId="6B376F58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24</w:t>
            </w:r>
          </w:p>
        </w:tc>
        <w:tc>
          <w:tcPr>
            <w:tcW w:w="2364" w:type="dxa"/>
          </w:tcPr>
          <w:p w14:paraId="48B77263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27</w:t>
            </w:r>
          </w:p>
        </w:tc>
      </w:tr>
      <w:tr w:rsidR="00A61771" w14:paraId="2C6CB7DA" w14:textId="77777777" w:rsidTr="00A61771">
        <w:trPr>
          <w:trHeight w:val="241"/>
          <w:jc w:val="center"/>
        </w:trPr>
        <w:tc>
          <w:tcPr>
            <w:tcW w:w="2479" w:type="dxa"/>
          </w:tcPr>
          <w:p w14:paraId="25FC3EC9" w14:textId="77777777" w:rsidR="00A61771" w:rsidRPr="00606329" w:rsidRDefault="00A61771" w:rsidP="00274579">
            <w:pPr>
              <w:pStyle w:val="20"/>
              <w:shd w:val="clear" w:color="auto" w:fill="auto"/>
              <w:spacing w:line="200" w:lineRule="exact"/>
              <w:rPr>
                <w:rStyle w:val="210pt"/>
              </w:rPr>
            </w:pPr>
            <w:r w:rsidRPr="00606329">
              <w:rPr>
                <w:rStyle w:val="210pt"/>
              </w:rPr>
              <w:t>Литература</w:t>
            </w:r>
          </w:p>
        </w:tc>
        <w:tc>
          <w:tcPr>
            <w:tcW w:w="2364" w:type="dxa"/>
          </w:tcPr>
          <w:p w14:paraId="590167EE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15</w:t>
            </w:r>
          </w:p>
        </w:tc>
        <w:tc>
          <w:tcPr>
            <w:tcW w:w="2364" w:type="dxa"/>
          </w:tcPr>
          <w:p w14:paraId="25FCF72B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0</w:t>
            </w:r>
          </w:p>
        </w:tc>
        <w:tc>
          <w:tcPr>
            <w:tcW w:w="2364" w:type="dxa"/>
          </w:tcPr>
          <w:p w14:paraId="74A30110" w14:textId="77777777" w:rsidR="00A61771" w:rsidRPr="00EB2138" w:rsidRDefault="00A61771" w:rsidP="00274579">
            <w:pPr>
              <w:pStyle w:val="af6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25</w:t>
            </w:r>
          </w:p>
        </w:tc>
      </w:tr>
    </w:tbl>
    <w:p w14:paraId="61D5F58B" w14:textId="77777777" w:rsidR="00A61771" w:rsidRDefault="00A61771" w:rsidP="00A61771">
      <w:pPr>
        <w:pStyle w:val="af6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Средний балл   в 2019 году в сравнении с 2018 годом:</w:t>
      </w:r>
    </w:p>
    <w:p w14:paraId="6839BD0B" w14:textId="77777777" w:rsidR="00A61771" w:rsidRPr="00A61771" w:rsidRDefault="00A61771" w:rsidP="00A61771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0A165040" w14:textId="77777777" w:rsidR="00A61771" w:rsidRPr="00A61771" w:rsidRDefault="00A61771" w:rsidP="008036EF">
      <w:pPr>
        <w:pStyle w:val="af6"/>
        <w:numPr>
          <w:ilvl w:val="0"/>
          <w:numId w:val="22"/>
        </w:numPr>
        <w:shd w:val="clear" w:color="auto" w:fill="auto"/>
        <w:spacing w:line="240" w:lineRule="auto"/>
        <w:jc w:val="both"/>
        <w:rPr>
          <w:b/>
          <w:i w:val="0"/>
          <w:sz w:val="24"/>
        </w:rPr>
      </w:pPr>
      <w:r w:rsidRPr="00A61771">
        <w:rPr>
          <w:b/>
          <w:i w:val="0"/>
          <w:sz w:val="24"/>
        </w:rPr>
        <w:t xml:space="preserve">повысился: </w:t>
      </w:r>
      <w:r w:rsidRPr="00A61771">
        <w:rPr>
          <w:bCs/>
          <w:i w:val="0"/>
          <w:sz w:val="24"/>
        </w:rPr>
        <w:t>по предметам литература на 10 баллов, обществознание на 3балла, биология на 5 баллов, химия на 1 балл</w:t>
      </w:r>
    </w:p>
    <w:p w14:paraId="15116764" w14:textId="77777777" w:rsidR="00DE5675" w:rsidRPr="00A61771" w:rsidRDefault="00E247E9" w:rsidP="008036EF">
      <w:pPr>
        <w:pStyle w:val="a3"/>
        <w:numPr>
          <w:ilvl w:val="0"/>
          <w:numId w:val="22"/>
        </w:num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771">
        <w:rPr>
          <w:rFonts w:ascii="Times New Roman" w:hAnsi="Times New Roman" w:cs="Times New Roman"/>
          <w:b/>
          <w:sz w:val="24"/>
        </w:rPr>
        <w:lastRenderedPageBreak/>
        <w:t xml:space="preserve">снизился: </w:t>
      </w:r>
      <w:r w:rsidRPr="00A61771">
        <w:rPr>
          <w:rFonts w:ascii="Times New Roman" w:hAnsi="Times New Roman" w:cs="Times New Roman"/>
          <w:sz w:val="24"/>
        </w:rPr>
        <w:t>по</w:t>
      </w:r>
      <w:r w:rsidR="00A61771" w:rsidRPr="00A61771">
        <w:rPr>
          <w:rFonts w:ascii="Times New Roman" w:hAnsi="Times New Roman" w:cs="Times New Roman"/>
          <w:sz w:val="24"/>
        </w:rPr>
        <w:t xml:space="preserve">  предметам математика на 2 балла, русский язык на 2 балла</w:t>
      </w:r>
    </w:p>
    <w:p w14:paraId="57B82D63" w14:textId="77777777" w:rsidR="00101921" w:rsidRDefault="0059523E" w:rsidP="000B176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="007C1004">
        <w:rPr>
          <w:rFonts w:ascii="Times New Roman" w:hAnsi="Times New Roman" w:cs="Times New Roman"/>
          <w:b/>
          <w:bCs/>
          <w:sz w:val="24"/>
          <w:szCs w:val="24"/>
        </w:rPr>
        <w:t>Результаты сдачи ЕГЭ 2019</w:t>
      </w:r>
      <w:r w:rsidR="00101921" w:rsidRPr="005A569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FB2026F" w14:textId="77777777" w:rsidR="007C1004" w:rsidRDefault="007C1004" w:rsidP="000B176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Сравнительная таблица результатов ЕГЭ за три года</w:t>
      </w:r>
    </w:p>
    <w:p w14:paraId="7B14437F" w14:textId="77777777" w:rsidR="00B4103E" w:rsidRDefault="00B4103E" w:rsidP="00153414">
      <w:pPr>
        <w:pStyle w:val="31"/>
        <w:rPr>
          <w:b/>
          <w:sz w:val="24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807"/>
        <w:gridCol w:w="747"/>
        <w:gridCol w:w="640"/>
        <w:gridCol w:w="640"/>
        <w:gridCol w:w="550"/>
        <w:gridCol w:w="682"/>
        <w:gridCol w:w="419"/>
        <w:gridCol w:w="750"/>
        <w:gridCol w:w="334"/>
        <w:gridCol w:w="731"/>
        <w:gridCol w:w="563"/>
        <w:gridCol w:w="630"/>
        <w:gridCol w:w="519"/>
        <w:gridCol w:w="653"/>
        <w:gridCol w:w="936"/>
      </w:tblGrid>
      <w:tr w:rsidR="00C73B2D" w:rsidRPr="00C73B2D" w14:paraId="23B52CAC" w14:textId="77777777" w:rsidTr="00E54431">
        <w:trPr>
          <w:trHeight w:val="730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3E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B66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выпускников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E8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и % участников ЕГЭ</w:t>
            </w:r>
          </w:p>
        </w:tc>
      </w:tr>
      <w:tr w:rsidR="00E54431" w:rsidRPr="00C73B2D" w14:paraId="7860F00C" w14:textId="77777777" w:rsidTr="00E54431">
        <w:trPr>
          <w:trHeight w:val="482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774E" w14:textId="77777777" w:rsidR="00C73B2D" w:rsidRPr="00C73B2D" w:rsidRDefault="00C73B2D" w:rsidP="00274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extDirection w:val="btLr"/>
            <w:vAlign w:val="center"/>
          </w:tcPr>
          <w:p w14:paraId="4D10EDB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1D7C3B0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vAlign w:val="center"/>
          </w:tcPr>
          <w:p w14:paraId="41F25D0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BB2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не подтвердивших освоение образовательных программ среднего общего образования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861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подтвердивших освоение образовательных программ среднего общего образования</w:t>
            </w:r>
          </w:p>
        </w:tc>
      </w:tr>
      <w:tr w:rsidR="00E54431" w:rsidRPr="00C73B2D" w14:paraId="3A6EBBF6" w14:textId="77777777" w:rsidTr="00E54431">
        <w:trPr>
          <w:trHeight w:val="148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ED34" w14:textId="77777777" w:rsidR="00C73B2D" w:rsidRPr="00C73B2D" w:rsidRDefault="00C73B2D" w:rsidP="00274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4C9ACA5" w14:textId="77777777" w:rsidR="00C73B2D" w:rsidRPr="00C73B2D" w:rsidRDefault="00C73B2D" w:rsidP="0027457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F11E18" w14:textId="77777777" w:rsidR="00C73B2D" w:rsidRPr="00C73B2D" w:rsidRDefault="00C73B2D" w:rsidP="0027457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1C44A0" w14:textId="77777777" w:rsidR="00C73B2D" w:rsidRPr="00C73B2D" w:rsidRDefault="00C73B2D" w:rsidP="0027457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F819A05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9FEA13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87C588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55D3C2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4D9DA2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493855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</w:tr>
      <w:tr w:rsidR="00E54431" w:rsidRPr="00C73B2D" w14:paraId="5ADE1464" w14:textId="77777777" w:rsidTr="00E54431">
        <w:trPr>
          <w:trHeight w:val="19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9B0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1A1C43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5F08BC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82F346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5FB047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9E69B3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DDC5D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CFB33F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C05CF1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5E78EE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F615DE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55C2CA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C2AC6E2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01CA45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5DA82E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4431" w:rsidRPr="00C73B2D" w14:paraId="1CB5A620" w14:textId="77777777" w:rsidTr="00E54431">
        <w:trPr>
          <w:trHeight w:val="12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D0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 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1EA14B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C29141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EF4498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CB5F9C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C3C9F4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CB88D3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F0F3A7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64206B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E08C2D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127B7E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BC7E8A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F35E5B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1B9EE5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4F9C2D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4431" w:rsidRPr="00C73B2D" w14:paraId="1214F841" w14:textId="77777777" w:rsidTr="00E54431">
        <w:trPr>
          <w:trHeight w:val="12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D8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 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E4FD81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822E30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D6C14C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665E79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E7268C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12,5 %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62A0A0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5CFC525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ECB206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1A6713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95269D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9B2C6D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87%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A83750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02E8E7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51BAEF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4431" w:rsidRPr="00C73B2D" w14:paraId="29F2A2B4" w14:textId="77777777" w:rsidTr="00E54431">
        <w:trPr>
          <w:trHeight w:val="12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8F02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D6F1EC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AFDD84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75FA11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AB2F1A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EC68E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18167B2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C73E23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4BA4DE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A4C067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1A0D1D5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19EA09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D845E6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A269E8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69CD70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4431" w:rsidRPr="00C73B2D" w14:paraId="0E132DFC" w14:textId="77777777" w:rsidTr="00E54431">
        <w:trPr>
          <w:trHeight w:val="17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A7D5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ХИМ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02B8B6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1905712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969272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20FE64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702D75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30CD7E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EC2F5C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85BDD1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73D704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B08509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908AF0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D2FC19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C23799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7FCF36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4431" w:rsidRPr="00C73B2D" w14:paraId="0583DB9B" w14:textId="77777777" w:rsidTr="00E54431">
        <w:trPr>
          <w:trHeight w:val="12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D56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ИКТ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3233E8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A2317B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F518A5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634202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8C2C3E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2E223D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885244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6CC99D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236D13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C049AA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7AD955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948006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A45482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EEE42C2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4431" w:rsidRPr="00C73B2D" w14:paraId="55B16B30" w14:textId="77777777" w:rsidTr="00E54431">
        <w:trPr>
          <w:trHeight w:val="12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59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БИО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D88091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6D2363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975A01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08A4A6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454001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593790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597A3B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571767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CDA367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A67D2B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C0B708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DE9A24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704059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058473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4431" w:rsidRPr="00C73B2D" w14:paraId="78983962" w14:textId="77777777" w:rsidTr="00E54431">
        <w:trPr>
          <w:trHeight w:val="12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F89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6728D2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39DD1E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88A88B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5ABFA2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1A84E95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0DB8E9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1FAC07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BB6DEE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193762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1279AD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76C158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883AE5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C443E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A6ED2C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4431" w:rsidRPr="00C73B2D" w14:paraId="71E6612E" w14:textId="77777777" w:rsidTr="00E54431">
        <w:trPr>
          <w:trHeight w:val="12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DC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ГЕО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A26F51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3944B5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B1C3CD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55739A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E4BC04A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B1CC40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99A198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7D19AEB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F310B8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79411EF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680DA3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840220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F6673A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86EE8D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4431" w:rsidRPr="00C73B2D" w14:paraId="1410EBE0" w14:textId="77777777" w:rsidTr="00E54431">
        <w:trPr>
          <w:trHeight w:val="12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17F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642910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2C2ABE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148DDF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378E11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F5F35D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66%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2A0683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ECA14C4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98B6B8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4A83EED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66%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5830F1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FE6F571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33,3%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A62D54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C9CEDD7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B5D4446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4431" w:rsidRPr="00C73B2D" w14:paraId="40094916" w14:textId="77777777" w:rsidTr="00E54431">
        <w:trPr>
          <w:trHeight w:val="127"/>
          <w:jc w:val="center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DE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06DC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16F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26 %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A6C58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3F36DF5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CE1B28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F4AE7E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66 %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CCE5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7F651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89,8 %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557BB9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781863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4C5FF0" w14:textId="77777777" w:rsidR="00C73B2D" w:rsidRPr="00C73B2D" w:rsidRDefault="00C73B2D" w:rsidP="0027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B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</w:tbl>
    <w:p w14:paraId="3F45B519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  <w:r w:rsidRPr="002B6E3E">
        <w:rPr>
          <w:b/>
          <w:i w:val="0"/>
          <w:sz w:val="24"/>
        </w:rPr>
        <w:t>Динамика среднего балла по предметам</w:t>
      </w:r>
    </w:p>
    <w:tbl>
      <w:tblPr>
        <w:tblStyle w:val="a5"/>
        <w:tblpPr w:leftFromText="180" w:rightFromText="180" w:vertAnchor="text" w:horzAnchor="page" w:tblpX="2938" w:tblpY="68"/>
        <w:tblW w:w="0" w:type="auto"/>
        <w:tblLook w:val="04A0" w:firstRow="1" w:lastRow="0" w:firstColumn="1" w:lastColumn="0" w:noHBand="0" w:noVBand="1"/>
      </w:tblPr>
      <w:tblGrid>
        <w:gridCol w:w="3229"/>
        <w:gridCol w:w="1181"/>
        <w:gridCol w:w="1182"/>
        <w:gridCol w:w="1012"/>
      </w:tblGrid>
      <w:tr w:rsidR="006028A2" w:rsidRPr="000405AB" w14:paraId="0D65E5B1" w14:textId="77777777" w:rsidTr="006028A2">
        <w:trPr>
          <w:trHeight w:val="246"/>
        </w:trPr>
        <w:tc>
          <w:tcPr>
            <w:tcW w:w="3229" w:type="dxa"/>
            <w:vMerge w:val="restart"/>
            <w:vAlign w:val="center"/>
          </w:tcPr>
          <w:p w14:paraId="70414D55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  <w:gridSpan w:val="3"/>
          </w:tcPr>
          <w:p w14:paraId="14409A23" w14:textId="77777777" w:rsidR="006028A2" w:rsidRPr="009D2BB1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9D2BB1">
              <w:rPr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6028A2" w:rsidRPr="000405AB" w14:paraId="4A8F6C7F" w14:textId="77777777" w:rsidTr="006028A2">
        <w:trPr>
          <w:trHeight w:val="182"/>
        </w:trPr>
        <w:tc>
          <w:tcPr>
            <w:tcW w:w="3229" w:type="dxa"/>
            <w:vMerge/>
          </w:tcPr>
          <w:p w14:paraId="19297AE4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675C2A28" w14:textId="77777777" w:rsidR="006028A2" w:rsidRPr="009D2BB1" w:rsidRDefault="006028A2" w:rsidP="00274579">
            <w:pPr>
              <w:pStyle w:val="af6"/>
              <w:shd w:val="clear" w:color="auto" w:fill="auto"/>
              <w:spacing w:line="240" w:lineRule="exact"/>
              <w:rPr>
                <w:b/>
                <w:bCs/>
                <w:sz w:val="24"/>
                <w:szCs w:val="24"/>
              </w:rPr>
            </w:pPr>
            <w:r w:rsidRPr="009D2BB1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82" w:type="dxa"/>
          </w:tcPr>
          <w:p w14:paraId="55CA3C9D" w14:textId="77777777" w:rsidR="006028A2" w:rsidRPr="009D2BB1" w:rsidRDefault="006028A2" w:rsidP="00274579">
            <w:pPr>
              <w:pStyle w:val="af6"/>
              <w:shd w:val="clear" w:color="auto" w:fill="auto"/>
              <w:spacing w:line="240" w:lineRule="exact"/>
              <w:rPr>
                <w:b/>
                <w:bCs/>
                <w:sz w:val="24"/>
                <w:szCs w:val="24"/>
              </w:rPr>
            </w:pPr>
            <w:r w:rsidRPr="009D2BB1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12" w:type="dxa"/>
          </w:tcPr>
          <w:p w14:paraId="4A842515" w14:textId="77777777" w:rsidR="006028A2" w:rsidRPr="009D2BB1" w:rsidRDefault="006028A2" w:rsidP="00274579">
            <w:pPr>
              <w:pStyle w:val="af6"/>
              <w:shd w:val="clear" w:color="auto" w:fill="auto"/>
              <w:spacing w:line="240" w:lineRule="exact"/>
              <w:rPr>
                <w:b/>
                <w:bCs/>
                <w:sz w:val="24"/>
                <w:szCs w:val="24"/>
              </w:rPr>
            </w:pPr>
            <w:r w:rsidRPr="009D2BB1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6028A2" w:rsidRPr="000405AB" w14:paraId="27235A35" w14:textId="77777777" w:rsidTr="006028A2">
        <w:trPr>
          <w:trHeight w:val="246"/>
        </w:trPr>
        <w:tc>
          <w:tcPr>
            <w:tcW w:w="3229" w:type="dxa"/>
          </w:tcPr>
          <w:p w14:paraId="7B42241E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</w:tcPr>
          <w:p w14:paraId="337086E3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82" w:type="dxa"/>
          </w:tcPr>
          <w:p w14:paraId="7EF39332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12" w:type="dxa"/>
          </w:tcPr>
          <w:p w14:paraId="6162D21C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028A2" w:rsidRPr="000405AB" w14:paraId="1BA5838C" w14:textId="77777777" w:rsidTr="006028A2">
        <w:trPr>
          <w:trHeight w:val="246"/>
        </w:trPr>
        <w:tc>
          <w:tcPr>
            <w:tcW w:w="3229" w:type="dxa"/>
            <w:vAlign w:val="bottom"/>
          </w:tcPr>
          <w:p w14:paraId="12487B86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Математика Б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1B7761C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763ACD03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48D7D8D0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028A2" w:rsidRPr="000405AB" w14:paraId="116C1FB1" w14:textId="77777777" w:rsidTr="006028A2">
        <w:trPr>
          <w:trHeight w:val="246"/>
        </w:trPr>
        <w:tc>
          <w:tcPr>
            <w:tcW w:w="3229" w:type="dxa"/>
            <w:vAlign w:val="bottom"/>
          </w:tcPr>
          <w:p w14:paraId="37B45F7C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Математика П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DBFF8C8" w14:textId="77777777" w:rsidR="006028A2" w:rsidRPr="000405AB" w:rsidRDefault="006028A2" w:rsidP="00274579">
            <w:pPr>
              <w:pStyle w:val="23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68B7D73D" w14:textId="77777777" w:rsidR="006028A2" w:rsidRPr="000405AB" w:rsidRDefault="006028A2" w:rsidP="00274579">
            <w:pPr>
              <w:pStyle w:val="23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6FC91D0B" w14:textId="77777777" w:rsidR="006028A2" w:rsidRPr="000405AB" w:rsidRDefault="006028A2" w:rsidP="00274579">
            <w:pPr>
              <w:pStyle w:val="23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028A2" w:rsidRPr="000405AB" w14:paraId="4AB6B53D" w14:textId="77777777" w:rsidTr="006028A2">
        <w:trPr>
          <w:trHeight w:val="246"/>
        </w:trPr>
        <w:tc>
          <w:tcPr>
            <w:tcW w:w="3229" w:type="dxa"/>
          </w:tcPr>
          <w:p w14:paraId="7C0883F7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Физика</w:t>
            </w:r>
          </w:p>
        </w:tc>
        <w:tc>
          <w:tcPr>
            <w:tcW w:w="1181" w:type="dxa"/>
          </w:tcPr>
          <w:p w14:paraId="6DBBA38C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82" w:type="dxa"/>
          </w:tcPr>
          <w:p w14:paraId="527E25C6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12" w:type="dxa"/>
          </w:tcPr>
          <w:p w14:paraId="4C7BF6C5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28A2" w:rsidRPr="000405AB" w14:paraId="0CC7317D" w14:textId="77777777" w:rsidTr="006028A2">
        <w:trPr>
          <w:trHeight w:val="246"/>
        </w:trPr>
        <w:tc>
          <w:tcPr>
            <w:tcW w:w="3229" w:type="dxa"/>
          </w:tcPr>
          <w:p w14:paraId="5E53BE8C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Химия</w:t>
            </w:r>
          </w:p>
        </w:tc>
        <w:tc>
          <w:tcPr>
            <w:tcW w:w="1181" w:type="dxa"/>
          </w:tcPr>
          <w:p w14:paraId="4DC1F573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82" w:type="dxa"/>
          </w:tcPr>
          <w:p w14:paraId="24F20888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2" w:type="dxa"/>
          </w:tcPr>
          <w:p w14:paraId="743E1561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28A2" w:rsidRPr="000405AB" w14:paraId="507BCEB5" w14:textId="77777777" w:rsidTr="006028A2">
        <w:trPr>
          <w:trHeight w:val="246"/>
        </w:trPr>
        <w:tc>
          <w:tcPr>
            <w:tcW w:w="3229" w:type="dxa"/>
          </w:tcPr>
          <w:p w14:paraId="50C236A4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Биология</w:t>
            </w:r>
          </w:p>
        </w:tc>
        <w:tc>
          <w:tcPr>
            <w:tcW w:w="1181" w:type="dxa"/>
          </w:tcPr>
          <w:p w14:paraId="45B70E31" w14:textId="77777777" w:rsidR="006028A2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1AA834C3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14:paraId="41FCD0D7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12" w:type="dxa"/>
          </w:tcPr>
          <w:p w14:paraId="1AE4A432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28A2" w:rsidRPr="000405AB" w14:paraId="76E3FD82" w14:textId="77777777" w:rsidTr="006028A2">
        <w:trPr>
          <w:trHeight w:val="246"/>
        </w:trPr>
        <w:tc>
          <w:tcPr>
            <w:tcW w:w="3229" w:type="dxa"/>
          </w:tcPr>
          <w:p w14:paraId="38B5C69A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География</w:t>
            </w:r>
          </w:p>
        </w:tc>
        <w:tc>
          <w:tcPr>
            <w:tcW w:w="1181" w:type="dxa"/>
          </w:tcPr>
          <w:p w14:paraId="3090DB69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82" w:type="dxa"/>
          </w:tcPr>
          <w:p w14:paraId="403E2057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2A6B713D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28A2" w:rsidRPr="000405AB" w14:paraId="7F3FB93F" w14:textId="77777777" w:rsidTr="006028A2">
        <w:trPr>
          <w:trHeight w:val="264"/>
        </w:trPr>
        <w:tc>
          <w:tcPr>
            <w:tcW w:w="3229" w:type="dxa"/>
          </w:tcPr>
          <w:p w14:paraId="238167F4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 xml:space="preserve">История </w:t>
            </w:r>
          </w:p>
        </w:tc>
        <w:tc>
          <w:tcPr>
            <w:tcW w:w="1181" w:type="dxa"/>
          </w:tcPr>
          <w:p w14:paraId="367DBBB5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14:paraId="1096CDD9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12" w:type="dxa"/>
          </w:tcPr>
          <w:p w14:paraId="0463AF10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028A2" w:rsidRPr="000405AB" w14:paraId="42885488" w14:textId="77777777" w:rsidTr="006028A2">
        <w:trPr>
          <w:trHeight w:val="246"/>
        </w:trPr>
        <w:tc>
          <w:tcPr>
            <w:tcW w:w="3229" w:type="dxa"/>
          </w:tcPr>
          <w:p w14:paraId="4AB2AE2E" w14:textId="77777777" w:rsidR="006028A2" w:rsidRPr="000405AB" w:rsidRDefault="006028A2" w:rsidP="00274579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Обществознание</w:t>
            </w:r>
          </w:p>
        </w:tc>
        <w:tc>
          <w:tcPr>
            <w:tcW w:w="1181" w:type="dxa"/>
          </w:tcPr>
          <w:p w14:paraId="43D10423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2" w:type="dxa"/>
          </w:tcPr>
          <w:p w14:paraId="44987BFF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12" w:type="dxa"/>
          </w:tcPr>
          <w:p w14:paraId="28D9B1D7" w14:textId="77777777" w:rsidR="006028A2" w:rsidRPr="000405AB" w:rsidRDefault="006028A2" w:rsidP="00274579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031FAD91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71524414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7C0A9A24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3DC856FB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49BDB76C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0E3274B7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40B45916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61CA7B34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2FE56E68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0FC95092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39249AC6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4C527E70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13C966BB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BC1B79" wp14:editId="2E76C434">
            <wp:simplePos x="0" y="0"/>
            <wp:positionH relativeFrom="column">
              <wp:posOffset>721995</wp:posOffset>
            </wp:positionH>
            <wp:positionV relativeFrom="paragraph">
              <wp:posOffset>182245</wp:posOffset>
            </wp:positionV>
            <wp:extent cx="5238750" cy="1809750"/>
            <wp:effectExtent l="19050" t="0" r="19050" b="0"/>
            <wp:wrapTopAndBottom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B6B57974-3C4B-434E-84CB-14F6EFB429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3076D7D2" w14:textId="77777777" w:rsidR="006028A2" w:rsidRDefault="006028A2" w:rsidP="006028A2">
      <w:pPr>
        <w:pStyle w:val="af6"/>
        <w:shd w:val="clear" w:color="auto" w:fill="auto"/>
        <w:spacing w:line="240" w:lineRule="exact"/>
        <w:jc w:val="both"/>
        <w:rPr>
          <w:i w:val="0"/>
          <w:sz w:val="24"/>
        </w:rPr>
      </w:pPr>
      <w:r>
        <w:rPr>
          <w:b/>
          <w:i w:val="0"/>
          <w:sz w:val="24"/>
        </w:rPr>
        <w:lastRenderedPageBreak/>
        <w:t xml:space="preserve">Средний балл вырос в 2019 году: </w:t>
      </w:r>
      <w:r w:rsidRPr="00044556">
        <w:rPr>
          <w:i w:val="0"/>
          <w:sz w:val="24"/>
        </w:rPr>
        <w:t xml:space="preserve">по </w:t>
      </w:r>
      <w:r>
        <w:rPr>
          <w:i w:val="0"/>
          <w:sz w:val="24"/>
        </w:rPr>
        <w:t xml:space="preserve">профильной математике на 13 </w:t>
      </w:r>
      <w:r w:rsidRPr="00044556">
        <w:rPr>
          <w:i w:val="0"/>
          <w:sz w:val="24"/>
        </w:rPr>
        <w:t>баллов</w:t>
      </w:r>
      <w:r>
        <w:rPr>
          <w:i w:val="0"/>
          <w:sz w:val="24"/>
        </w:rPr>
        <w:t xml:space="preserve">, по истории на 11 баллов </w:t>
      </w:r>
    </w:p>
    <w:p w14:paraId="5A425C7E" w14:textId="77777777" w:rsidR="006028A2" w:rsidRDefault="006028A2" w:rsidP="006028A2">
      <w:pPr>
        <w:pStyle w:val="af6"/>
        <w:shd w:val="clear" w:color="auto" w:fill="auto"/>
        <w:spacing w:line="240" w:lineRule="exact"/>
        <w:jc w:val="both"/>
        <w:rPr>
          <w:b/>
          <w:i w:val="0"/>
          <w:sz w:val="24"/>
        </w:rPr>
      </w:pPr>
    </w:p>
    <w:p w14:paraId="3EE3395F" w14:textId="77777777" w:rsidR="006028A2" w:rsidRDefault="006028A2" w:rsidP="006028A2">
      <w:pPr>
        <w:pStyle w:val="af6"/>
        <w:shd w:val="clear" w:color="auto" w:fill="auto"/>
        <w:spacing w:line="240" w:lineRule="exact"/>
        <w:jc w:val="both"/>
        <w:rPr>
          <w:i w:val="0"/>
          <w:sz w:val="24"/>
        </w:rPr>
      </w:pPr>
      <w:r>
        <w:rPr>
          <w:b/>
          <w:i w:val="0"/>
          <w:sz w:val="24"/>
        </w:rPr>
        <w:t xml:space="preserve">Средний балл   в 2019 году снизился: </w:t>
      </w:r>
      <w:r w:rsidRPr="00044556">
        <w:rPr>
          <w:i w:val="0"/>
          <w:sz w:val="24"/>
        </w:rPr>
        <w:t xml:space="preserve">по русскому языку на </w:t>
      </w:r>
      <w:r>
        <w:rPr>
          <w:i w:val="0"/>
          <w:sz w:val="24"/>
        </w:rPr>
        <w:t>1</w:t>
      </w:r>
      <w:r w:rsidRPr="00044556">
        <w:rPr>
          <w:i w:val="0"/>
          <w:sz w:val="24"/>
        </w:rPr>
        <w:t xml:space="preserve"> балл</w:t>
      </w:r>
      <w:r>
        <w:rPr>
          <w:i w:val="0"/>
          <w:sz w:val="24"/>
        </w:rPr>
        <w:t>, по   математике Б на 3 балла; по обществознанию на 11 баллов</w:t>
      </w:r>
    </w:p>
    <w:p w14:paraId="2E1CC50F" w14:textId="77777777" w:rsidR="00274579" w:rsidRPr="00044556" w:rsidRDefault="00274579" w:rsidP="00A12DE3">
      <w:pPr>
        <w:pStyle w:val="af6"/>
        <w:shd w:val="clear" w:color="auto" w:fill="auto"/>
        <w:spacing w:line="240" w:lineRule="exact"/>
        <w:ind w:firstLine="708"/>
        <w:jc w:val="both"/>
        <w:rPr>
          <w:i w:val="0"/>
          <w:sz w:val="24"/>
        </w:rPr>
      </w:pPr>
      <w:r w:rsidRPr="00274579">
        <w:rPr>
          <w:b/>
          <w:bCs/>
          <w:i w:val="0"/>
          <w:sz w:val="24"/>
        </w:rPr>
        <w:t>Уровень подготовки</w:t>
      </w:r>
      <w:r>
        <w:rPr>
          <w:i w:val="0"/>
          <w:sz w:val="24"/>
        </w:rPr>
        <w:t xml:space="preserve"> выпускников по русскому языку хороший (более 60 баллов), по математике, истории, обществознанию удовлетворительный (менее 60 баллов)</w:t>
      </w:r>
    </w:p>
    <w:p w14:paraId="20C0983C" w14:textId="77777777" w:rsidR="006028A2" w:rsidRDefault="006028A2" w:rsidP="006028A2">
      <w:pPr>
        <w:pStyle w:val="af6"/>
        <w:shd w:val="clear" w:color="auto" w:fill="auto"/>
        <w:spacing w:line="240" w:lineRule="exact"/>
        <w:rPr>
          <w:b/>
          <w:i w:val="0"/>
          <w:sz w:val="24"/>
        </w:rPr>
      </w:pPr>
    </w:p>
    <w:p w14:paraId="179CE9BA" w14:textId="77777777" w:rsidR="0059523E" w:rsidRDefault="00E54431" w:rsidP="00E54431">
      <w:pPr>
        <w:pStyle w:val="31"/>
        <w:jc w:val="center"/>
        <w:rPr>
          <w:b/>
          <w:sz w:val="24"/>
        </w:rPr>
      </w:pPr>
      <w:r>
        <w:rPr>
          <w:b/>
          <w:sz w:val="24"/>
        </w:rPr>
        <w:t>Средний тестовый балл участников ЕГЭ-2019 с результатами Иркутского муниципального образования и Иркутской области</w:t>
      </w:r>
    </w:p>
    <w:p w14:paraId="79BF3353" w14:textId="77777777" w:rsidR="0059523E" w:rsidRDefault="0059523E" w:rsidP="00153414">
      <w:pPr>
        <w:pStyle w:val="31"/>
        <w:rPr>
          <w:b/>
          <w:sz w:val="24"/>
        </w:rPr>
      </w:pPr>
    </w:p>
    <w:tbl>
      <w:tblPr>
        <w:tblStyle w:val="a5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335"/>
        <w:gridCol w:w="1410"/>
      </w:tblGrid>
      <w:tr w:rsidR="00E54431" w:rsidRPr="000405AB" w14:paraId="0CD1D6EF" w14:textId="77777777" w:rsidTr="00587B8F">
        <w:trPr>
          <w:trHeight w:val="423"/>
        </w:trPr>
        <w:tc>
          <w:tcPr>
            <w:tcW w:w="2235" w:type="dxa"/>
            <w:vMerge w:val="restart"/>
            <w:vAlign w:val="center"/>
          </w:tcPr>
          <w:p w14:paraId="3720DE2E" w14:textId="77777777" w:rsidR="00E54431" w:rsidRPr="000405AB" w:rsidRDefault="00E54431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3"/>
            <w:vAlign w:val="center"/>
          </w:tcPr>
          <w:p w14:paraId="02F85B43" w14:textId="77777777" w:rsidR="00E54431" w:rsidRPr="009D2BB1" w:rsidRDefault="00E54431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9D2BB1">
              <w:rPr>
                <w:b/>
                <w:bCs/>
                <w:sz w:val="24"/>
                <w:szCs w:val="24"/>
              </w:rPr>
              <w:t>Среднийбалл2019</w:t>
            </w:r>
          </w:p>
        </w:tc>
      </w:tr>
      <w:tr w:rsidR="00E54431" w:rsidRPr="000405AB" w14:paraId="3DBB9361" w14:textId="77777777" w:rsidTr="00587B8F">
        <w:trPr>
          <w:trHeight w:val="312"/>
        </w:trPr>
        <w:tc>
          <w:tcPr>
            <w:tcW w:w="2235" w:type="dxa"/>
            <w:vMerge/>
            <w:vAlign w:val="center"/>
          </w:tcPr>
          <w:p w14:paraId="692F4E24" w14:textId="77777777" w:rsidR="00E54431" w:rsidRPr="000405AB" w:rsidRDefault="00E54431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D59834" w14:textId="77777777" w:rsidR="00E54431" w:rsidRPr="009D2BB1" w:rsidRDefault="00E54431" w:rsidP="00E54431">
            <w:pPr>
              <w:pStyle w:val="af6"/>
              <w:shd w:val="clear" w:color="auto" w:fill="auto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МОУ ИРМО «Горячеключевская СОШ</w:t>
            </w:r>
            <w:r w:rsidR="003E39A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35" w:type="dxa"/>
            <w:vAlign w:val="center"/>
          </w:tcPr>
          <w:p w14:paraId="5B3CEB57" w14:textId="77777777" w:rsidR="00E54431" w:rsidRPr="009D2BB1" w:rsidRDefault="00E54431" w:rsidP="00E54431">
            <w:pPr>
              <w:pStyle w:val="af6"/>
              <w:shd w:val="clear" w:color="auto" w:fill="auto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Иркутское районное муниципальное образование</w:t>
            </w:r>
          </w:p>
        </w:tc>
        <w:tc>
          <w:tcPr>
            <w:tcW w:w="1367" w:type="dxa"/>
            <w:vAlign w:val="center"/>
          </w:tcPr>
          <w:p w14:paraId="4B1D4A63" w14:textId="77777777" w:rsidR="00E54431" w:rsidRPr="009D2BB1" w:rsidRDefault="00E54431" w:rsidP="00E54431">
            <w:pPr>
              <w:pStyle w:val="af6"/>
              <w:shd w:val="clear" w:color="auto" w:fill="auto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Иркутская область</w:t>
            </w:r>
          </w:p>
        </w:tc>
      </w:tr>
      <w:tr w:rsidR="00274579" w:rsidRPr="000405AB" w14:paraId="1B7CB5C1" w14:textId="77777777" w:rsidTr="00587B8F">
        <w:trPr>
          <w:trHeight w:val="423"/>
        </w:trPr>
        <w:tc>
          <w:tcPr>
            <w:tcW w:w="2235" w:type="dxa"/>
            <w:vAlign w:val="center"/>
          </w:tcPr>
          <w:p w14:paraId="6011BACA" w14:textId="77777777" w:rsidR="00E54431" w:rsidRPr="000405AB" w:rsidRDefault="00E54431" w:rsidP="00950B4F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337CD52" w14:textId="77777777" w:rsidR="00E54431" w:rsidRPr="000405AB" w:rsidRDefault="00E54431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2ECC98E2" w14:textId="77777777" w:rsidR="00E54431" w:rsidRPr="000405AB" w:rsidRDefault="00E54431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60,96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7A11E4A0" w14:textId="77777777" w:rsidR="00E54431" w:rsidRPr="000405AB" w:rsidRDefault="009A4E87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E54431" w:rsidRPr="000405AB" w14:paraId="4C1FC6D4" w14:textId="77777777" w:rsidTr="00587B8F">
        <w:trPr>
          <w:trHeight w:val="423"/>
        </w:trPr>
        <w:tc>
          <w:tcPr>
            <w:tcW w:w="2235" w:type="dxa"/>
            <w:vAlign w:val="center"/>
          </w:tcPr>
          <w:p w14:paraId="1A5568AF" w14:textId="77777777" w:rsidR="00E54431" w:rsidRPr="000405AB" w:rsidRDefault="00E54431" w:rsidP="00950B4F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Математика Б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DC48F" w14:textId="77777777" w:rsidR="00E54431" w:rsidRPr="000405AB" w:rsidRDefault="00E54431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148A8AA1" w14:textId="77777777" w:rsidR="00E54431" w:rsidRPr="000405AB" w:rsidRDefault="00950B4F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21F4EC73" w14:textId="77777777" w:rsidR="00E54431" w:rsidRPr="000405AB" w:rsidRDefault="009A4E87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E54431" w:rsidRPr="000405AB" w14:paraId="00E5D3A6" w14:textId="77777777" w:rsidTr="00587B8F">
        <w:trPr>
          <w:trHeight w:val="423"/>
        </w:trPr>
        <w:tc>
          <w:tcPr>
            <w:tcW w:w="2235" w:type="dxa"/>
            <w:vAlign w:val="center"/>
          </w:tcPr>
          <w:p w14:paraId="7A1B7EB1" w14:textId="77777777" w:rsidR="00E54431" w:rsidRPr="000405AB" w:rsidRDefault="00E54431" w:rsidP="00950B4F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Математика П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837AD" w14:textId="77777777" w:rsidR="00E54431" w:rsidRPr="000405AB" w:rsidRDefault="00E54431" w:rsidP="00E54431">
            <w:pPr>
              <w:pStyle w:val="23"/>
              <w:spacing w:line="200" w:lineRule="exact"/>
              <w:jc w:val="center"/>
              <w:rPr>
                <w:sz w:val="24"/>
                <w:szCs w:val="24"/>
              </w:rPr>
            </w:pPr>
            <w:r w:rsidRPr="001173FD">
              <w:rPr>
                <w:sz w:val="24"/>
                <w:szCs w:val="24"/>
              </w:rPr>
              <w:t>53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14:paraId="00DCA691" w14:textId="77777777" w:rsidR="00E54431" w:rsidRPr="000405AB" w:rsidRDefault="00E54431" w:rsidP="00E54431">
            <w:pPr>
              <w:pStyle w:val="23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2BEEBD6D" w14:textId="77777777" w:rsidR="00E54431" w:rsidRPr="000405AB" w:rsidRDefault="00274579" w:rsidP="00E54431">
            <w:pPr>
              <w:pStyle w:val="23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</w:tr>
      <w:tr w:rsidR="00E54431" w:rsidRPr="000405AB" w14:paraId="08507C0B" w14:textId="77777777" w:rsidTr="00587B8F">
        <w:trPr>
          <w:trHeight w:val="454"/>
        </w:trPr>
        <w:tc>
          <w:tcPr>
            <w:tcW w:w="2235" w:type="dxa"/>
            <w:vAlign w:val="center"/>
          </w:tcPr>
          <w:p w14:paraId="0BF52624" w14:textId="77777777" w:rsidR="00E54431" w:rsidRPr="000405AB" w:rsidRDefault="00E54431" w:rsidP="00950B4F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6C4EFF5" w14:textId="77777777" w:rsidR="00E54431" w:rsidRPr="000405AB" w:rsidRDefault="00E54431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35" w:type="dxa"/>
            <w:vAlign w:val="center"/>
          </w:tcPr>
          <w:p w14:paraId="5C367287" w14:textId="77777777" w:rsidR="00E54431" w:rsidRPr="000405AB" w:rsidRDefault="00950B4F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367" w:type="dxa"/>
            <w:vAlign w:val="center"/>
          </w:tcPr>
          <w:p w14:paraId="2FD48DCB" w14:textId="77777777" w:rsidR="00E54431" w:rsidRPr="000405AB" w:rsidRDefault="00274579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E54431" w:rsidRPr="000405AB" w14:paraId="2F366B0E" w14:textId="77777777" w:rsidTr="00587B8F">
        <w:trPr>
          <w:trHeight w:val="423"/>
        </w:trPr>
        <w:tc>
          <w:tcPr>
            <w:tcW w:w="2235" w:type="dxa"/>
            <w:vAlign w:val="center"/>
          </w:tcPr>
          <w:p w14:paraId="12B35690" w14:textId="77777777" w:rsidR="00E54431" w:rsidRPr="000405AB" w:rsidRDefault="00E54431" w:rsidP="00950B4F">
            <w:pPr>
              <w:pStyle w:val="2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0405AB">
              <w:rPr>
                <w:rStyle w:val="210pt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50C9E5E" w14:textId="77777777" w:rsidR="00E54431" w:rsidRPr="000405AB" w:rsidRDefault="00E54431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35" w:type="dxa"/>
            <w:vAlign w:val="center"/>
          </w:tcPr>
          <w:p w14:paraId="50243DA3" w14:textId="77777777" w:rsidR="00E54431" w:rsidRPr="000405AB" w:rsidRDefault="00950B4F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367" w:type="dxa"/>
            <w:vAlign w:val="center"/>
          </w:tcPr>
          <w:p w14:paraId="195D669E" w14:textId="77777777" w:rsidR="00E54431" w:rsidRPr="000405AB" w:rsidRDefault="00274579" w:rsidP="00E54431">
            <w:pPr>
              <w:pStyle w:val="2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</w:tr>
    </w:tbl>
    <w:p w14:paraId="55B5BFA4" w14:textId="77777777" w:rsidR="00E54431" w:rsidRDefault="00E54431" w:rsidP="00153414">
      <w:pPr>
        <w:pStyle w:val="31"/>
        <w:rPr>
          <w:b/>
          <w:sz w:val="24"/>
        </w:rPr>
      </w:pPr>
    </w:p>
    <w:p w14:paraId="3885E253" w14:textId="77777777" w:rsidR="00A12DE3" w:rsidRDefault="00274579" w:rsidP="00A12DE3">
      <w:pPr>
        <w:pStyle w:val="31"/>
        <w:ind w:firstLine="708"/>
        <w:rPr>
          <w:bCs/>
          <w:sz w:val="24"/>
        </w:rPr>
      </w:pPr>
      <w:r w:rsidRPr="00274579">
        <w:rPr>
          <w:bCs/>
          <w:sz w:val="24"/>
        </w:rPr>
        <w:t>Из сравнительного анализа</w:t>
      </w:r>
      <w:r>
        <w:rPr>
          <w:bCs/>
          <w:sz w:val="24"/>
        </w:rPr>
        <w:t xml:space="preserve"> можно сделать вывод, что уровень подготовки</w:t>
      </w:r>
      <w:r w:rsidRPr="00274579">
        <w:rPr>
          <w:bCs/>
          <w:sz w:val="24"/>
        </w:rPr>
        <w:t xml:space="preserve"> выпускников МОУ ИРМО «Горячеключевская СОШ»</w:t>
      </w:r>
    </w:p>
    <w:p w14:paraId="03486BA3" w14:textId="77777777" w:rsidR="00E54431" w:rsidRDefault="00A12DE3" w:rsidP="008036EF">
      <w:pPr>
        <w:pStyle w:val="31"/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</w:rPr>
        <w:t>по русскому в среднем выше результатов Иркутского муниципального образования на 1% и ниже областного уровня на  1 %;</w:t>
      </w:r>
    </w:p>
    <w:p w14:paraId="0C560BC2" w14:textId="77777777" w:rsidR="00A12DE3" w:rsidRDefault="00A12DE3" w:rsidP="008036EF">
      <w:pPr>
        <w:pStyle w:val="31"/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</w:rPr>
        <w:t>по математике выше на 1 %  районного и областного уровня;</w:t>
      </w:r>
    </w:p>
    <w:p w14:paraId="5C0DC627" w14:textId="77777777" w:rsidR="00A12DE3" w:rsidRDefault="00A12DE3" w:rsidP="008036EF">
      <w:pPr>
        <w:pStyle w:val="31"/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</w:rPr>
        <w:t>по истории средний балл подготовки выпускников школы выше районного и ниже областного на 1%;</w:t>
      </w:r>
    </w:p>
    <w:p w14:paraId="1777AB3D" w14:textId="77777777" w:rsidR="00A12DE3" w:rsidRDefault="00A12DE3" w:rsidP="008036EF">
      <w:pPr>
        <w:pStyle w:val="31"/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</w:rPr>
        <w:t>по обществознанию выше районного и ниже областного на 1 %.</w:t>
      </w:r>
    </w:p>
    <w:p w14:paraId="64F10EFC" w14:textId="77777777" w:rsidR="001E48D7" w:rsidRPr="00274579" w:rsidRDefault="001E48D7" w:rsidP="001E48D7">
      <w:pPr>
        <w:pStyle w:val="31"/>
        <w:ind w:left="1428"/>
        <w:rPr>
          <w:bCs/>
          <w:sz w:val="24"/>
        </w:rPr>
      </w:pPr>
    </w:p>
    <w:p w14:paraId="0ED8D2DC" w14:textId="77777777" w:rsidR="001E48D7" w:rsidRPr="00263B14" w:rsidRDefault="001E48D7" w:rsidP="001E48D7">
      <w:pPr>
        <w:pStyle w:val="a3"/>
        <w:ind w:left="-284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течение трех лет выпускники испытывают затруднения, выполняя задания, требующие умения работать с текстом, таблицами, схемами, рисунками, картами, требующие расширенных ответов, системных знаний по предмету. Вызывают затруднение задание на логику, анализ, рассуждение.</w:t>
      </w:r>
    </w:p>
    <w:p w14:paraId="2F1DF852" w14:textId="77777777" w:rsidR="001E48D7" w:rsidRDefault="001E48D7" w:rsidP="001E48D7">
      <w:pPr>
        <w:pStyle w:val="a3"/>
        <w:tabs>
          <w:tab w:val="left" w:pos="6737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работы школы включен</w:t>
      </w:r>
      <w:r w:rsidR="007D53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7D531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задач</w:t>
      </w:r>
      <w:r w:rsidR="007D53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CC36AF" w14:textId="77777777" w:rsidR="001E48D7" w:rsidRDefault="007D531B" w:rsidP="008036EF">
      <w:pPr>
        <w:pStyle w:val="a3"/>
        <w:numPr>
          <w:ilvl w:val="0"/>
          <w:numId w:val="24"/>
        </w:numPr>
        <w:tabs>
          <w:tab w:val="left" w:pos="67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системная подготовка к ГИА с начального общего образования через</w:t>
      </w:r>
    </w:p>
    <w:p w14:paraId="545AA9B2" w14:textId="77777777" w:rsidR="001E48D7" w:rsidRDefault="001E48D7" w:rsidP="007D531B">
      <w:pPr>
        <w:pStyle w:val="a3"/>
        <w:tabs>
          <w:tab w:val="left" w:pos="6737"/>
        </w:tabs>
        <w:ind w:left="555"/>
        <w:jc w:val="both"/>
        <w:rPr>
          <w:rFonts w:ascii="Times New Roman" w:hAnsi="Times New Roman" w:cs="Times New Roman"/>
          <w:sz w:val="24"/>
          <w:szCs w:val="24"/>
        </w:rPr>
      </w:pPr>
      <w:r w:rsidRPr="00514C10">
        <w:rPr>
          <w:rFonts w:ascii="Times New Roman" w:hAnsi="Times New Roman" w:cs="Times New Roman"/>
          <w:sz w:val="24"/>
          <w:szCs w:val="24"/>
        </w:rPr>
        <w:t>по формировани</w:t>
      </w:r>
      <w:r w:rsidR="007D531B">
        <w:rPr>
          <w:rFonts w:ascii="Times New Roman" w:hAnsi="Times New Roman" w:cs="Times New Roman"/>
          <w:sz w:val="24"/>
          <w:szCs w:val="24"/>
        </w:rPr>
        <w:t>е</w:t>
      </w:r>
      <w:r w:rsidRPr="00514C10">
        <w:rPr>
          <w:rFonts w:ascii="Times New Roman" w:hAnsi="Times New Roman" w:cs="Times New Roman"/>
          <w:sz w:val="24"/>
          <w:szCs w:val="24"/>
        </w:rPr>
        <w:t xml:space="preserve"> информационных умений,</w:t>
      </w:r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грамотности,</w:t>
      </w:r>
      <w:r w:rsidRPr="00514C10">
        <w:rPr>
          <w:rFonts w:ascii="Times New Roman" w:hAnsi="Times New Roman" w:cs="Times New Roman"/>
          <w:sz w:val="24"/>
          <w:szCs w:val="24"/>
        </w:rPr>
        <w:t xml:space="preserve"> логического мышления, самостоятельности мышления</w:t>
      </w:r>
      <w:r w:rsidR="007D531B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7D531B" w:rsidRPr="001E48D7">
        <w:rPr>
          <w:rFonts w:ascii="Times New Roman" w:hAnsi="Times New Roman" w:cs="Times New Roman"/>
          <w:sz w:val="24"/>
          <w:szCs w:val="24"/>
        </w:rPr>
        <w:t>эффективны</w:t>
      </w:r>
      <w:r w:rsidR="007D531B">
        <w:rPr>
          <w:rFonts w:ascii="Times New Roman" w:hAnsi="Times New Roman" w:cs="Times New Roman"/>
          <w:sz w:val="24"/>
          <w:szCs w:val="24"/>
        </w:rPr>
        <w:t xml:space="preserve">х </w:t>
      </w:r>
      <w:r w:rsidR="007D531B" w:rsidRPr="001E48D7">
        <w:rPr>
          <w:rFonts w:ascii="Times New Roman" w:hAnsi="Times New Roman" w:cs="Times New Roman"/>
          <w:sz w:val="24"/>
          <w:szCs w:val="24"/>
        </w:rPr>
        <w:t>современны</w:t>
      </w:r>
      <w:r w:rsidR="007D531B">
        <w:rPr>
          <w:rFonts w:ascii="Times New Roman" w:hAnsi="Times New Roman" w:cs="Times New Roman"/>
          <w:sz w:val="24"/>
          <w:szCs w:val="24"/>
        </w:rPr>
        <w:t>х</w:t>
      </w:r>
      <w:r w:rsidR="007D531B" w:rsidRPr="001E48D7">
        <w:rPr>
          <w:rFonts w:ascii="Times New Roman" w:hAnsi="Times New Roman" w:cs="Times New Roman"/>
          <w:sz w:val="24"/>
          <w:szCs w:val="24"/>
        </w:rPr>
        <w:t xml:space="preserve"> форм, метод</w:t>
      </w:r>
      <w:r w:rsidR="007D531B">
        <w:rPr>
          <w:rFonts w:ascii="Times New Roman" w:hAnsi="Times New Roman" w:cs="Times New Roman"/>
          <w:sz w:val="24"/>
          <w:szCs w:val="24"/>
        </w:rPr>
        <w:t>ов</w:t>
      </w:r>
      <w:r w:rsidR="007D531B" w:rsidRPr="001E48D7">
        <w:rPr>
          <w:rFonts w:ascii="Times New Roman" w:hAnsi="Times New Roman" w:cs="Times New Roman"/>
          <w:sz w:val="24"/>
          <w:szCs w:val="24"/>
        </w:rPr>
        <w:t>, технологи</w:t>
      </w:r>
      <w:r w:rsidR="007D531B">
        <w:rPr>
          <w:rFonts w:ascii="Times New Roman" w:hAnsi="Times New Roman" w:cs="Times New Roman"/>
          <w:sz w:val="24"/>
          <w:szCs w:val="24"/>
        </w:rPr>
        <w:t>й</w:t>
      </w:r>
      <w:r w:rsidR="007D531B" w:rsidRPr="001E48D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7D531B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8253D0">
        <w:rPr>
          <w:rFonts w:ascii="Times New Roman" w:hAnsi="Times New Roman" w:cs="Times New Roman"/>
          <w:sz w:val="24"/>
          <w:szCs w:val="24"/>
        </w:rPr>
        <w:t xml:space="preserve"> </w:t>
      </w:r>
      <w:r w:rsidR="007D531B" w:rsidRPr="00514C10">
        <w:rPr>
          <w:rFonts w:ascii="Times New Roman" w:hAnsi="Times New Roman" w:cs="Times New Roman"/>
          <w:sz w:val="24"/>
          <w:szCs w:val="24"/>
        </w:rPr>
        <w:t>индивидуальны</w:t>
      </w:r>
      <w:r w:rsidR="007D531B">
        <w:rPr>
          <w:rFonts w:ascii="Times New Roman" w:hAnsi="Times New Roman" w:cs="Times New Roman"/>
          <w:sz w:val="24"/>
          <w:szCs w:val="24"/>
        </w:rPr>
        <w:t>х</w:t>
      </w:r>
      <w:r w:rsidR="007D531B" w:rsidRPr="00514C10">
        <w:rPr>
          <w:rFonts w:ascii="Times New Roman" w:hAnsi="Times New Roman" w:cs="Times New Roman"/>
          <w:sz w:val="24"/>
          <w:szCs w:val="24"/>
        </w:rPr>
        <w:t xml:space="preserve"> особенносте</w:t>
      </w:r>
      <w:r w:rsidR="007D531B">
        <w:rPr>
          <w:rFonts w:ascii="Times New Roman" w:hAnsi="Times New Roman" w:cs="Times New Roman"/>
          <w:sz w:val="24"/>
          <w:szCs w:val="24"/>
        </w:rPr>
        <w:t>й</w:t>
      </w:r>
      <w:r w:rsidR="007D531B" w:rsidRPr="00514C10">
        <w:rPr>
          <w:rFonts w:ascii="Times New Roman" w:hAnsi="Times New Roman" w:cs="Times New Roman"/>
          <w:sz w:val="24"/>
          <w:szCs w:val="24"/>
        </w:rPr>
        <w:t xml:space="preserve"> и способносте</w:t>
      </w:r>
      <w:r w:rsidR="007D531B">
        <w:rPr>
          <w:rFonts w:ascii="Times New Roman" w:hAnsi="Times New Roman" w:cs="Times New Roman"/>
          <w:sz w:val="24"/>
          <w:szCs w:val="24"/>
        </w:rPr>
        <w:t>й</w:t>
      </w:r>
      <w:r w:rsidR="008253D0">
        <w:rPr>
          <w:rFonts w:ascii="Times New Roman" w:hAnsi="Times New Roman" w:cs="Times New Roman"/>
          <w:sz w:val="24"/>
          <w:szCs w:val="24"/>
        </w:rPr>
        <w:t xml:space="preserve"> </w:t>
      </w:r>
      <w:r w:rsidR="007D531B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352CEE80" w14:textId="77777777" w:rsidR="0059523E" w:rsidRDefault="0059523E" w:rsidP="00153414">
      <w:pPr>
        <w:pStyle w:val="31"/>
        <w:rPr>
          <w:b/>
          <w:sz w:val="24"/>
        </w:rPr>
      </w:pPr>
    </w:p>
    <w:p w14:paraId="17C6805D" w14:textId="77777777" w:rsidR="0059523E" w:rsidRDefault="0059523E" w:rsidP="00153414">
      <w:pPr>
        <w:pStyle w:val="31"/>
        <w:rPr>
          <w:b/>
          <w:sz w:val="24"/>
        </w:rPr>
      </w:pPr>
    </w:p>
    <w:p w14:paraId="35373DC9" w14:textId="77777777" w:rsidR="0059523E" w:rsidRDefault="0059523E" w:rsidP="00153414">
      <w:pPr>
        <w:pStyle w:val="31"/>
        <w:rPr>
          <w:b/>
          <w:sz w:val="24"/>
        </w:rPr>
      </w:pPr>
    </w:p>
    <w:p w14:paraId="234A253B" w14:textId="77777777" w:rsidR="00E54431" w:rsidRDefault="00E54431" w:rsidP="00153414">
      <w:pPr>
        <w:pStyle w:val="31"/>
        <w:rPr>
          <w:b/>
          <w:sz w:val="24"/>
        </w:rPr>
      </w:pPr>
    </w:p>
    <w:p w14:paraId="6E8320C6" w14:textId="77777777" w:rsidR="00E54431" w:rsidRDefault="00E54431" w:rsidP="00153414">
      <w:pPr>
        <w:pStyle w:val="31"/>
        <w:rPr>
          <w:b/>
          <w:sz w:val="24"/>
        </w:rPr>
      </w:pPr>
    </w:p>
    <w:p w14:paraId="378D2BB0" w14:textId="77777777" w:rsidR="00E54431" w:rsidRDefault="00E54431" w:rsidP="00153414">
      <w:pPr>
        <w:pStyle w:val="31"/>
        <w:rPr>
          <w:b/>
          <w:sz w:val="24"/>
        </w:rPr>
      </w:pPr>
    </w:p>
    <w:p w14:paraId="3DD1DE2C" w14:textId="77777777" w:rsidR="00E54431" w:rsidRDefault="001D1245" w:rsidP="00153414">
      <w:pPr>
        <w:pStyle w:val="31"/>
        <w:rPr>
          <w:b/>
          <w:sz w:val="24"/>
        </w:rPr>
      </w:pPr>
      <w:r>
        <w:rPr>
          <w:b/>
          <w:sz w:val="24"/>
        </w:rPr>
        <w:lastRenderedPageBreak/>
        <w:t>4.4.Образовательные результаты ВПР</w:t>
      </w:r>
    </w:p>
    <w:p w14:paraId="374512A7" w14:textId="77777777" w:rsidR="001D1245" w:rsidRDefault="001D1245" w:rsidP="00153414">
      <w:pPr>
        <w:pStyle w:val="31"/>
        <w:rPr>
          <w:b/>
          <w:sz w:val="24"/>
        </w:rPr>
      </w:pPr>
    </w:p>
    <w:tbl>
      <w:tblPr>
        <w:tblW w:w="10129" w:type="dxa"/>
        <w:tblLayout w:type="fixed"/>
        <w:tblLook w:val="04A0" w:firstRow="1" w:lastRow="0" w:firstColumn="1" w:lastColumn="0" w:noHBand="0" w:noVBand="1"/>
      </w:tblPr>
      <w:tblGrid>
        <w:gridCol w:w="1295"/>
        <w:gridCol w:w="650"/>
        <w:gridCol w:w="779"/>
        <w:gridCol w:w="780"/>
        <w:gridCol w:w="779"/>
        <w:gridCol w:w="650"/>
        <w:gridCol w:w="780"/>
        <w:gridCol w:w="909"/>
        <w:gridCol w:w="779"/>
        <w:gridCol w:w="519"/>
        <w:gridCol w:w="780"/>
        <w:gridCol w:w="779"/>
        <w:gridCol w:w="650"/>
      </w:tblGrid>
      <w:tr w:rsidR="00A07E76" w:rsidRPr="008C78F5" w14:paraId="6FD90D32" w14:textId="77777777" w:rsidTr="00A31630">
        <w:trPr>
          <w:trHeight w:val="6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743F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7E1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учеников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textDirection w:val="btLr"/>
            <w:hideMark/>
          </w:tcPr>
          <w:p w14:paraId="087AECBC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кол. выполн. Работу на "5"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textDirection w:val="btLr"/>
            <w:hideMark/>
          </w:tcPr>
          <w:p w14:paraId="6ED89A7F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выпол. Работу на "4"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hideMark/>
          </w:tcPr>
          <w:p w14:paraId="06ABEECE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кол. выполн. Работу на "3"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53"/>
            <w:textDirection w:val="btLr"/>
            <w:hideMark/>
          </w:tcPr>
          <w:p w14:paraId="0CF50146" w14:textId="77777777" w:rsidR="00A07E76" w:rsidRPr="008C78F5" w:rsidRDefault="00A07E76" w:rsidP="00A07E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кол. выполн. Работу на "2"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3E82E4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успеваемость %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3041F7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%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5F721A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с/балл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A93354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подтвердили свои отметки за четверть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22D5DD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</w:t>
            </w:r>
            <w:proofErr w:type="gramStart"/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выше</w:t>
            </w:r>
            <w:proofErr w:type="gramEnd"/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 за четверть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734989" w14:textId="77777777" w:rsidR="00A07E76" w:rsidRPr="008C78F5" w:rsidRDefault="00A07E76" w:rsidP="00A316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</w:t>
            </w:r>
            <w:proofErr w:type="gramStart"/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</w:t>
            </w:r>
            <w:proofErr w:type="gramEnd"/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 за четверть</w:t>
            </w:r>
          </w:p>
        </w:tc>
      </w:tr>
      <w:tr w:rsidR="00A07E76" w:rsidRPr="008C78F5" w14:paraId="1B5C64F5" w14:textId="77777777" w:rsidTr="00A31630">
        <w:trPr>
          <w:trHeight w:val="1512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1DBD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CF2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классе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D50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принимало участие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E4DA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5657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049A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35E1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97B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54C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95B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049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F0EA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0A5D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7E76" w:rsidRPr="008C78F5" w14:paraId="227F8E83" w14:textId="77777777" w:rsidTr="00A31630">
        <w:trPr>
          <w:trHeight w:val="23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D64F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класс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5D3B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73AE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AC7C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D575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D21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435F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900A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CBA3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1DBA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6FE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5977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09B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7E76" w:rsidRPr="008C78F5" w14:paraId="5E41BF9B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0ECF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DF2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F81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6ABD8BC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4A9195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63D8DE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627976FC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97D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A57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B30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099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8FB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341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07E76" w:rsidRPr="008C78F5" w14:paraId="505C2F39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884F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00D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E0A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BBAFDC7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FA6863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27804C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015B6E55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5D11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12C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DA6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B66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186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6EE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07E76" w:rsidRPr="008C78F5" w14:paraId="1B5C09AB" w14:textId="77777777" w:rsidTr="00A31630">
        <w:trPr>
          <w:trHeight w:val="26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6F3A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5E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DC0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7A10AB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82443E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24EBF3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3209FB25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785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301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D831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8561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8D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9F8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7E76" w:rsidRPr="008C78F5" w14:paraId="3A7B51DA" w14:textId="77777777" w:rsidTr="00A31630">
        <w:trPr>
          <w:trHeight w:val="23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9AFF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5F31D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C8E8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3C51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C5E6B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4EF3A7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64421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08693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76E0D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5A87C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D8CFE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6ADFD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81D9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7E76" w:rsidRPr="008C78F5" w14:paraId="564F01E5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E0E1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D28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1F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096B3F5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269DF8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2B1C9C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599617D4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FF9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6E4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427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345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98C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88C0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07E76" w:rsidRPr="008C78F5" w14:paraId="369392FF" w14:textId="77777777" w:rsidTr="00A31630">
        <w:trPr>
          <w:trHeight w:val="51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875B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8DB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8A2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518751E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F5F02E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AFF6A4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039C0FA4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B9C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FD47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504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8D10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78A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705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07E76" w:rsidRPr="008C78F5" w14:paraId="577105FA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0EDC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000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4B9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3E9D808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B599C2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7C96D5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0573D01D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C9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EFB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915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215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7CF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18E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07E76" w:rsidRPr="008C78F5" w14:paraId="650BE804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2568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DB9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6E1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35A7960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933D94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5230B8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3C7DFD67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3D9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EC1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3230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58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ED4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6AF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07E76" w:rsidRPr="008C78F5" w14:paraId="0F1A8ED9" w14:textId="77777777" w:rsidTr="00A31630">
        <w:trPr>
          <w:trHeight w:val="222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C137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113B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DA72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13C16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ADA1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D130D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C08EC5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20C7C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5C09F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B69DC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8C515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D9E41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058B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7E76" w:rsidRPr="008C78F5" w14:paraId="602F0760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DD4C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648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960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698A3B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8CCC7F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3213D6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5D3E7CDA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939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938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223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FA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F09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B92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07E76" w:rsidRPr="008C78F5" w14:paraId="6958D43F" w14:textId="77777777" w:rsidTr="00A31630">
        <w:trPr>
          <w:trHeight w:val="341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D189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183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A63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463C24B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C5A318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B2A5A0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22CCF73E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5A0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154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D01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860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B6A7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104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07E76" w:rsidRPr="008C78F5" w14:paraId="38C53E3F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6309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043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C74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53E5FC2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908678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27942D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51064244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16D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7A9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AA7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1B8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0AF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A34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7E76" w:rsidRPr="008C78F5" w14:paraId="792E81A6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C8DD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6ED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526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31F8D0F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174AF1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46E547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77AAE870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0C0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F50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00D1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068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302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0A1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7E76" w:rsidRPr="008C78F5" w14:paraId="7AF0B2E2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C75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851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415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69EE5D7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885299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798C9D7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2B840410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B42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FE6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CB3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7E4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86E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BB6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07E76" w:rsidRPr="008C78F5" w14:paraId="103654CD" w14:textId="77777777" w:rsidTr="00A31630">
        <w:trPr>
          <w:trHeight w:val="252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73D8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2D7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FBC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C5C017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0B236C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FED7C97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44D17B15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A06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9B9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5DA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7DD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DD4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77C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07E76" w:rsidRPr="008C78F5" w14:paraId="6B1A8F4E" w14:textId="77777777" w:rsidTr="00A31630">
        <w:trPr>
          <w:trHeight w:val="222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F1C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A0BD8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5470B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3484A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909D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6A3C9E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43AE2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73E6DD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C826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291C3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ECD77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D3016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9E6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7E76" w:rsidRPr="008C78F5" w14:paraId="7ABAD833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99A5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47F4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1C9B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5C7A2C4B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5602141D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8CA8AE8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7D3FAF1C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B44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631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F60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122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923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4F7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07E76" w:rsidRPr="008C78F5" w14:paraId="788E5DFF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0C2B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C055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80AE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6B885A2A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8F7FDFC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CD788C9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43A75180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641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3A0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C65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6FA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9D0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1DC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07E76" w:rsidRPr="008C78F5" w14:paraId="6E88A839" w14:textId="77777777" w:rsidTr="00A31630">
        <w:trPr>
          <w:trHeight w:val="282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EAA3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3161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189F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5682896A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8DE98DF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E9B9C65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72CBB26B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AA0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E160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E0C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7E3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FAF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C0A7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07E76" w:rsidRPr="008C78F5" w14:paraId="31C6E370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7F95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27C2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12E4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70B0B7BA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68540FF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11B5C2B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11AB95D2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559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91E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920C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C181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685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18A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07E76" w:rsidRPr="008C78F5" w14:paraId="7761F1A6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0393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E79C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10E8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105C67D4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407F7CC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0BA2767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0086492D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0403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C310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117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7F44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168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86D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07E76" w:rsidRPr="008C78F5" w14:paraId="2477EB92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68F1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8DEF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065B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AC0A6B4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BC81278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5795F96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1C54B6BD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41CE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712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03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1852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DE2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3CC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07E76" w:rsidRPr="008C78F5" w14:paraId="2514CED0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4F4A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9FEB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C67E1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99D039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5D7FF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C41CE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55273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9051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4C17C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F7722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A18F6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C6564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A86DF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7E76" w:rsidRPr="008C78F5" w14:paraId="62CB9296" w14:textId="77777777" w:rsidTr="00A31630">
        <w:trPr>
          <w:trHeight w:val="296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C513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36A1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9854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182FA031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6212AD3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174D53D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2A257747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AAD8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0851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025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814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20B6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CE7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7E76" w:rsidRPr="008C78F5" w14:paraId="713F232C" w14:textId="77777777" w:rsidTr="00A31630">
        <w:trPr>
          <w:trHeight w:val="23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6407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2ABA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CE4D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40674AAC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55A88099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C5A5ECD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71F3A38E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6A8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C00B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6CDF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58B1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4230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F4A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7E76" w:rsidRPr="008C78F5" w14:paraId="24A9D2BE" w14:textId="77777777" w:rsidTr="00A31630">
        <w:trPr>
          <w:trHeight w:val="23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48E5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410B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4A9E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70E1608B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141A9D6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F1D3B9B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3F845A03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017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7DB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7C0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CD25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B8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A22A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7E76" w:rsidRPr="008C78F5" w14:paraId="2850543D" w14:textId="77777777" w:rsidTr="00A31630">
        <w:trPr>
          <w:trHeight w:val="23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9750" w14:textId="77777777" w:rsidR="00A07E76" w:rsidRPr="008C78F5" w:rsidRDefault="00A07E76" w:rsidP="00A3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AC04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16BE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40D84DDE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5300521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E41A7C4" w14:textId="77777777" w:rsidR="00A07E76" w:rsidRPr="008C78F5" w:rsidRDefault="00A07E76" w:rsidP="00A31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353"/>
            <w:vAlign w:val="bottom"/>
            <w:hideMark/>
          </w:tcPr>
          <w:p w14:paraId="17CDEFCF" w14:textId="77777777" w:rsidR="00A07E76" w:rsidRPr="008C78F5" w:rsidRDefault="00A07E76" w:rsidP="00A0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975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A959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77A7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FD9D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2F80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1593" w14:textId="77777777" w:rsidR="00A07E76" w:rsidRPr="008C78F5" w:rsidRDefault="00A07E76" w:rsidP="00A3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2CBC659B" w14:textId="77777777" w:rsidR="001D1245" w:rsidRDefault="001D1245" w:rsidP="00153414">
      <w:pPr>
        <w:pStyle w:val="31"/>
        <w:rPr>
          <w:bCs/>
          <w:sz w:val="24"/>
        </w:rPr>
      </w:pPr>
    </w:p>
    <w:p w14:paraId="5292A830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Успеваемость 100%:</w:t>
      </w:r>
    </w:p>
    <w:p w14:paraId="5F4B1676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t>в 4 классе по окружающему миру и математике;</w:t>
      </w:r>
    </w:p>
    <w:p w14:paraId="5EA986EE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t>в 11 классе по биологии, физике, химии, географии;</w:t>
      </w:r>
    </w:p>
    <w:p w14:paraId="28AA3F0A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  <w:r w:rsidRPr="00E262A9">
        <w:rPr>
          <w:b/>
          <w:bCs/>
        </w:rPr>
        <w:t>Успеваемость ниже 50%:</w:t>
      </w:r>
    </w:p>
    <w:p w14:paraId="26412FA9" w14:textId="77777777" w:rsidR="00E859D0" w:rsidRPr="00E262A9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7 класс-</w:t>
      </w:r>
      <w:r w:rsidRPr="00E262A9">
        <w:t>география, история</w:t>
      </w:r>
      <w:r>
        <w:t>, обществознание,</w:t>
      </w:r>
      <w:r w:rsidRPr="00E262A9">
        <w:t xml:space="preserve"> физика</w:t>
      </w:r>
    </w:p>
    <w:p w14:paraId="2DCE35BF" w14:textId="77777777" w:rsidR="00E859D0" w:rsidRPr="00E262A9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</w:p>
    <w:p w14:paraId="5AF0A193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  <w:r w:rsidRPr="007C5127">
        <w:rPr>
          <w:b/>
          <w:bCs/>
        </w:rPr>
        <w:t>Качество 50% и выше:</w:t>
      </w:r>
    </w:p>
    <w:p w14:paraId="5C735F4A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t>в 4 классе по окружающему миру и математике;</w:t>
      </w:r>
    </w:p>
    <w:p w14:paraId="511B8062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t>в 5-ом классе по математике и истории;</w:t>
      </w:r>
    </w:p>
    <w:p w14:paraId="27191C06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в 6-ом классе по географии;</w:t>
      </w:r>
    </w:p>
    <w:p w14:paraId="0954E5A7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t>в 11 классе по географии</w:t>
      </w:r>
    </w:p>
    <w:p w14:paraId="18FAF87C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262A9">
        <w:rPr>
          <w:b/>
          <w:bCs/>
        </w:rPr>
        <w:t>Качество ниже 30%</w:t>
      </w:r>
      <w:r>
        <w:rPr>
          <w:b/>
          <w:bCs/>
        </w:rPr>
        <w:t>:</w:t>
      </w:r>
    </w:p>
    <w:p w14:paraId="6F1B6517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4 класс-</w:t>
      </w:r>
      <w:r w:rsidRPr="00245C9D">
        <w:t>русский язык</w:t>
      </w:r>
    </w:p>
    <w:p w14:paraId="09021E77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5 класс-</w:t>
      </w:r>
      <w:r w:rsidRPr="00245C9D">
        <w:t>биология, русский язык</w:t>
      </w:r>
    </w:p>
    <w:p w14:paraId="31577F7E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6 класс-</w:t>
      </w:r>
      <w:r w:rsidRPr="00245C9D">
        <w:t>биология</w:t>
      </w:r>
      <w:r>
        <w:t>,</w:t>
      </w:r>
      <w:r w:rsidRPr="00245C9D">
        <w:t xml:space="preserve"> математика, история, русский язык, обществознание</w:t>
      </w:r>
    </w:p>
    <w:p w14:paraId="04C2CA76" w14:textId="77777777" w:rsidR="00E859D0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7 класс -</w:t>
      </w:r>
      <w:r w:rsidRPr="00245C9D">
        <w:t>география</w:t>
      </w:r>
      <w:r>
        <w:rPr>
          <w:b/>
          <w:bCs/>
        </w:rPr>
        <w:t xml:space="preserve">, </w:t>
      </w:r>
      <w:r w:rsidRPr="00245C9D">
        <w:t>математика, история, русский язык, обществознание</w:t>
      </w:r>
      <w:r>
        <w:t>, физика</w:t>
      </w:r>
    </w:p>
    <w:p w14:paraId="3FDDC17F" w14:textId="77777777" w:rsidR="00E859D0" w:rsidRPr="00245C9D" w:rsidRDefault="00E859D0" w:rsidP="008036EF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11 класс-</w:t>
      </w:r>
      <w:r>
        <w:t xml:space="preserve"> биология, физика, химия</w:t>
      </w:r>
    </w:p>
    <w:p w14:paraId="3954FA8E" w14:textId="77777777" w:rsidR="00E859D0" w:rsidRPr="00E262A9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</w:p>
    <w:p w14:paraId="0C1CF620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C5127">
        <w:rPr>
          <w:b/>
          <w:bCs/>
        </w:rPr>
        <w:t>Подтвердили свои отметки в журнале:</w:t>
      </w:r>
    </w:p>
    <w:p w14:paraId="4E1AE99D" w14:textId="77777777" w:rsidR="00E859D0" w:rsidRDefault="00E859D0" w:rsidP="008036EF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sectPr w:rsidR="00E859D0" w:rsidSect="006770D0">
          <w:footerReference w:type="default" r:id="rId11"/>
          <w:pgSz w:w="11906" w:h="16838"/>
          <w:pgMar w:top="1134" w:right="991" w:bottom="1134" w:left="993" w:header="708" w:footer="708" w:gutter="0"/>
          <w:pgNumType w:start="0"/>
          <w:cols w:space="708"/>
          <w:docGrid w:linePitch="360"/>
        </w:sectPr>
      </w:pPr>
    </w:p>
    <w:p w14:paraId="79810A84" w14:textId="77777777" w:rsidR="00E859D0" w:rsidRDefault="00E859D0" w:rsidP="008036EF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>
        <w:t>в</w:t>
      </w:r>
      <w:r w:rsidRPr="007C5127">
        <w:t xml:space="preserve"> 4- ом классе:</w:t>
      </w:r>
    </w:p>
    <w:p w14:paraId="667D6C07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 xml:space="preserve">Окружающий мир 50 % обучающихся, </w:t>
      </w:r>
    </w:p>
    <w:p w14:paraId="74A62EF8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Математика 50% обучающихся</w:t>
      </w:r>
    </w:p>
    <w:p w14:paraId="2664C58C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Русский язык 12% обучающихся</w:t>
      </w:r>
    </w:p>
    <w:p w14:paraId="02FB639B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По русскому языку и окружающему миру по 1 обучающемуся показали результат выше.</w:t>
      </w:r>
    </w:p>
    <w:p w14:paraId="0128D953" w14:textId="77777777" w:rsidR="00E859D0" w:rsidRDefault="00E859D0" w:rsidP="008036EF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>
        <w:t>в 5-ом классе:</w:t>
      </w:r>
    </w:p>
    <w:p w14:paraId="1725F87C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математика 52 %</w:t>
      </w:r>
    </w:p>
    <w:p w14:paraId="26BA616B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русский язык 57 %, один об-ся показал результат выше</w:t>
      </w:r>
    </w:p>
    <w:p w14:paraId="57380B4F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биология 17%</w:t>
      </w:r>
    </w:p>
    <w:p w14:paraId="1C16C605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 xml:space="preserve">история 39 </w:t>
      </w:r>
      <w:proofErr w:type="gramStart"/>
      <w:r>
        <w:t>% ,</w:t>
      </w:r>
      <w:proofErr w:type="gramEnd"/>
      <w:r>
        <w:t xml:space="preserve"> 3 обучающихся показали выше результат</w:t>
      </w:r>
    </w:p>
    <w:p w14:paraId="30B76C02" w14:textId="77777777" w:rsidR="00E859D0" w:rsidRDefault="00E859D0" w:rsidP="008036EF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>
        <w:t>в 6-ом классе:</w:t>
      </w:r>
    </w:p>
    <w:p w14:paraId="07B7596E" w14:textId="77777777" w:rsidR="00E859D0" w:rsidRPr="00E262A9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  <w:r w:rsidRPr="00E262A9">
        <w:rPr>
          <w:b/>
          <w:bCs/>
        </w:rPr>
        <w:t>математика 7 %</w:t>
      </w:r>
    </w:p>
    <w:p w14:paraId="1FEE7621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русский язык 50%</w:t>
      </w:r>
    </w:p>
    <w:p w14:paraId="1A368710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 w:rsidRPr="00E262A9">
        <w:rPr>
          <w:b/>
          <w:bCs/>
        </w:rPr>
        <w:t>биология 12%,</w:t>
      </w:r>
      <w:r>
        <w:t xml:space="preserve"> один показал результат выше</w:t>
      </w:r>
    </w:p>
    <w:p w14:paraId="38E837B2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история 35%, один выше</w:t>
      </w:r>
    </w:p>
    <w:p w14:paraId="3FAD7B0F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география 50 %</w:t>
      </w:r>
    </w:p>
    <w:p w14:paraId="7D56CEA7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обществознание 50%</w:t>
      </w:r>
    </w:p>
    <w:p w14:paraId="0642E591" w14:textId="77777777" w:rsidR="00E859D0" w:rsidRDefault="00E859D0" w:rsidP="008036EF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>
        <w:t>в 7-ом классе</w:t>
      </w:r>
    </w:p>
    <w:p w14:paraId="4F6D99C2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математика 23 %</w:t>
      </w:r>
    </w:p>
    <w:p w14:paraId="3AB07627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русский язык 23%</w:t>
      </w:r>
    </w:p>
    <w:p w14:paraId="1EB1855F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 w:rsidRPr="00E262A9">
        <w:rPr>
          <w:b/>
          <w:bCs/>
        </w:rPr>
        <w:t>биология 12%,</w:t>
      </w:r>
      <w:r>
        <w:t xml:space="preserve"> один показал результат выше</w:t>
      </w:r>
    </w:p>
    <w:p w14:paraId="1B5640C4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 w:rsidRPr="00E262A9">
        <w:rPr>
          <w:b/>
          <w:bCs/>
        </w:rPr>
        <w:t>история 7%,</w:t>
      </w:r>
      <w:r>
        <w:t xml:space="preserve"> один выше</w:t>
      </w:r>
    </w:p>
    <w:p w14:paraId="56FF5BF8" w14:textId="77777777" w:rsidR="00E859D0" w:rsidRPr="00E262A9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  <w:r w:rsidRPr="00E262A9">
        <w:rPr>
          <w:b/>
          <w:bCs/>
        </w:rPr>
        <w:t>география 0 %</w:t>
      </w:r>
    </w:p>
    <w:p w14:paraId="1D781ED9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  <w:r>
        <w:t>обществознание 23%</w:t>
      </w:r>
    </w:p>
    <w:p w14:paraId="244437EF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  <w:sectPr w:rsidR="00E859D0" w:rsidSect="00E859D0">
          <w:type w:val="continuous"/>
          <w:pgSz w:w="11906" w:h="16838"/>
          <w:pgMar w:top="1134" w:right="1701" w:bottom="1134" w:left="850" w:header="708" w:footer="708" w:gutter="0"/>
          <w:pgNumType w:start="0"/>
          <w:cols w:num="2" w:space="708"/>
          <w:docGrid w:linePitch="360"/>
        </w:sectPr>
      </w:pPr>
    </w:p>
    <w:p w14:paraId="6822A224" w14:textId="77777777" w:rsidR="00E859D0" w:rsidRDefault="00E859D0" w:rsidP="00E859D0">
      <w:pPr>
        <w:pStyle w:val="a8"/>
        <w:shd w:val="clear" w:color="auto" w:fill="FFFFFF"/>
        <w:spacing w:before="0" w:beforeAutospacing="0" w:after="0" w:afterAutospacing="0"/>
        <w:ind w:left="720"/>
        <w:jc w:val="both"/>
      </w:pPr>
    </w:p>
    <w:p w14:paraId="13B32283" w14:textId="77777777" w:rsidR="00A07E76" w:rsidRDefault="00A07E76" w:rsidP="00153414">
      <w:pPr>
        <w:pStyle w:val="31"/>
        <w:rPr>
          <w:bCs/>
          <w:sz w:val="24"/>
        </w:rPr>
      </w:pPr>
    </w:p>
    <w:p w14:paraId="5A3FB07D" w14:textId="77777777" w:rsidR="00B4103E" w:rsidRDefault="00E64A8E" w:rsidP="00153414">
      <w:pPr>
        <w:pStyle w:val="31"/>
        <w:rPr>
          <w:b/>
          <w:sz w:val="24"/>
        </w:rPr>
      </w:pPr>
      <w:r>
        <w:rPr>
          <w:b/>
          <w:sz w:val="24"/>
        </w:rPr>
        <w:t>4.</w:t>
      </w:r>
      <w:r w:rsidR="00A31630">
        <w:rPr>
          <w:b/>
          <w:sz w:val="24"/>
        </w:rPr>
        <w:t>5</w:t>
      </w:r>
      <w:r>
        <w:rPr>
          <w:b/>
          <w:sz w:val="24"/>
        </w:rPr>
        <w:t xml:space="preserve">. Результаты участия </w:t>
      </w:r>
      <w:r w:rsidR="00D746A4">
        <w:rPr>
          <w:b/>
          <w:sz w:val="24"/>
        </w:rPr>
        <w:t>обучающихся в</w:t>
      </w:r>
      <w:r>
        <w:rPr>
          <w:b/>
          <w:sz w:val="24"/>
        </w:rPr>
        <w:t xml:space="preserve"> творческих </w:t>
      </w:r>
      <w:r w:rsidR="00D746A4">
        <w:rPr>
          <w:b/>
          <w:sz w:val="24"/>
        </w:rPr>
        <w:t>конкурсах, олимпиадах</w:t>
      </w:r>
      <w:r>
        <w:rPr>
          <w:b/>
          <w:sz w:val="24"/>
        </w:rPr>
        <w:t>, выставках, смотрах, физкультурных мероприятиях, спортивных мероприятиях и других массовых мероприятиях</w:t>
      </w:r>
    </w:p>
    <w:p w14:paraId="58628E64" w14:textId="77777777" w:rsidR="00B4103E" w:rsidRDefault="00B4103E" w:rsidP="00153414">
      <w:pPr>
        <w:pStyle w:val="31"/>
        <w:rPr>
          <w:b/>
          <w:sz w:val="24"/>
        </w:rPr>
      </w:pPr>
    </w:p>
    <w:tbl>
      <w:tblPr>
        <w:tblpPr w:leftFromText="180" w:rightFromText="180" w:vertAnchor="text" w:horzAnchor="margin" w:tblpXSpec="center" w:tblpY="49"/>
        <w:tblW w:w="9899" w:type="dxa"/>
        <w:tblLook w:val="04A0" w:firstRow="1" w:lastRow="0" w:firstColumn="1" w:lastColumn="0" w:noHBand="0" w:noVBand="1"/>
      </w:tblPr>
      <w:tblGrid>
        <w:gridCol w:w="1101"/>
        <w:gridCol w:w="6246"/>
        <w:gridCol w:w="1613"/>
        <w:gridCol w:w="932"/>
        <w:gridCol w:w="7"/>
      </w:tblGrid>
      <w:tr w:rsidR="00DA7152" w:rsidRPr="008211BD" w14:paraId="3BDC7E36" w14:textId="77777777" w:rsidTr="005F5E02">
        <w:trPr>
          <w:gridAfter w:val="1"/>
          <w:wAfter w:w="7" w:type="dxa"/>
          <w:trHeight w:val="6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A25" w14:textId="77777777" w:rsidR="00DA7152" w:rsidRPr="008211BD" w:rsidRDefault="0031695D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E2C9" w14:textId="77777777" w:rsidR="00DA7152" w:rsidRPr="008211BD" w:rsidRDefault="00DA715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0E96" w14:textId="77777777" w:rsidR="00DA7152" w:rsidRPr="008211BD" w:rsidRDefault="00DA715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67AF7" w14:textId="77777777" w:rsidR="0031695D" w:rsidRDefault="00DA715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</w:p>
          <w:p w14:paraId="5CA833EA" w14:textId="77777777" w:rsidR="00DA7152" w:rsidRPr="008211BD" w:rsidRDefault="00DA715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</w:p>
        </w:tc>
      </w:tr>
      <w:tr w:rsidR="00A31630" w:rsidRPr="008211BD" w14:paraId="5073D676" w14:textId="77777777" w:rsidTr="005F5E02">
        <w:trPr>
          <w:gridAfter w:val="1"/>
          <w:wAfter w:w="7" w:type="dxa"/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E2B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6536" w14:textId="77777777" w:rsidR="00A31630" w:rsidRPr="008211BD" w:rsidRDefault="008211BD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Международные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E4B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65FBD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630" w:rsidRPr="008211BD" w14:paraId="2CB02D39" w14:textId="77777777" w:rsidTr="005F5E02">
        <w:trPr>
          <w:gridAfter w:val="1"/>
          <w:wAfter w:w="7" w:type="dxa"/>
          <w:trHeight w:val="15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000" w14:textId="77777777" w:rsidR="00A31630" w:rsidRPr="00A72AF9" w:rsidRDefault="0031695D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CF63" w14:textId="77777777" w:rsidR="00A31630" w:rsidRPr="008211BD" w:rsidRDefault="00A31630" w:rsidP="005F5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64-й Международный конкурс "КИТ"проходящий при </w:t>
            </w:r>
            <w:proofErr w:type="gramStart"/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 поддержке</w:t>
            </w:r>
            <w:proofErr w:type="gramEnd"/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культуры и Архивов Иркутской области, Управления культуры, туризма и молодежной политики комитета по социальной политике и культуры Администрации г. Иркутска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FC6F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4DE48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630" w:rsidRPr="008211BD" w14:paraId="121BC7E6" w14:textId="77777777" w:rsidTr="005F5E02">
        <w:trPr>
          <w:gridAfter w:val="1"/>
          <w:wAfter w:w="7" w:type="dxa"/>
          <w:trHeight w:val="1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EF7" w14:textId="77777777" w:rsidR="00A31630" w:rsidRPr="00A72AF9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1313" w14:textId="77777777" w:rsidR="00A31630" w:rsidRPr="0031695D" w:rsidRDefault="00A31630" w:rsidP="005F5E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Всероссийские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97CA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6230F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630" w:rsidRPr="008211BD" w14:paraId="3DA0DBFE" w14:textId="77777777" w:rsidTr="005F5E02">
        <w:trPr>
          <w:gridAfter w:val="1"/>
          <w:wAfter w:w="7" w:type="dxa"/>
          <w:trHeight w:val="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70A" w14:textId="77777777" w:rsidR="00A31630" w:rsidRPr="00A72AF9" w:rsidRDefault="0031695D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6539" w14:textId="77777777" w:rsidR="00A31630" w:rsidRPr="008211BD" w:rsidRDefault="00A31630" w:rsidP="005F5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Всерос</w:t>
            </w:r>
            <w:r w:rsidR="005F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="005F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-научно-практическая конференция Малой Школьной Академии СИФИБР СО РАН "Изучая мир растений"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0657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8E7C9" w14:textId="77777777" w:rsidR="00A31630" w:rsidRPr="0031695D" w:rsidRDefault="0031695D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630" w:rsidRPr="008211BD" w14:paraId="1F7546FA" w14:textId="77777777" w:rsidTr="005F5E02">
        <w:trPr>
          <w:gridAfter w:val="1"/>
          <w:wAfter w:w="7" w:type="dxa"/>
          <w:trHeight w:val="6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E2C" w14:textId="77777777" w:rsidR="00A31630" w:rsidRPr="00A72AF9" w:rsidRDefault="0031695D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7217" w14:textId="77777777" w:rsidR="00A31630" w:rsidRPr="008211BD" w:rsidRDefault="00A31630" w:rsidP="005F5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традиционный турнир  по</w:t>
            </w:r>
            <w:r w:rsidR="005F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 – римской борьбе, посвященный</w:t>
            </w:r>
          </w:p>
          <w:p w14:paraId="005CA99C" w14:textId="77777777" w:rsidR="00A31630" w:rsidRPr="008211BD" w:rsidRDefault="00A31630" w:rsidP="005F5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74-ой годовщине победы в Великой отечественной войне и 60—летию греко-римской борьбы </w:t>
            </w:r>
            <w:proofErr w:type="gramStart"/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г.</w:t>
            </w:r>
            <w:proofErr w:type="gramEnd"/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Братск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838F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0681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1630" w:rsidRPr="008211BD" w14:paraId="4DE0768A" w14:textId="77777777" w:rsidTr="005F5E02">
        <w:trPr>
          <w:gridAfter w:val="1"/>
          <w:wAfter w:w="7" w:type="dxa"/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C90" w14:textId="77777777" w:rsidR="00A31630" w:rsidRPr="00A72AF9" w:rsidRDefault="0031695D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45E8" w14:textId="77777777" w:rsidR="00A31630" w:rsidRPr="008211BD" w:rsidRDefault="00A31630" w:rsidP="005F5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по русскому языку "Родное слово"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064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05096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1630" w:rsidRPr="008211BD" w14:paraId="3F9EC61D" w14:textId="77777777" w:rsidTr="005F5E02">
        <w:trPr>
          <w:gridAfter w:val="1"/>
          <w:wAfter w:w="7" w:type="dxa"/>
          <w:trHeight w:val="1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320" w14:textId="77777777" w:rsidR="00A31630" w:rsidRPr="00A72AF9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980B" w14:textId="77777777" w:rsidR="00A31630" w:rsidRPr="0031695D" w:rsidRDefault="0031695D" w:rsidP="005F5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Межрегиональные</w:t>
            </w:r>
            <w:r w:rsidR="00A31630" w:rsidRPr="00316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BA88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0D9C1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630" w:rsidRPr="008211BD" w14:paraId="6F8BFA5F" w14:textId="77777777" w:rsidTr="005F5E02">
        <w:trPr>
          <w:gridAfter w:val="1"/>
          <w:wAfter w:w="7" w:type="dxa"/>
          <w:trHeight w:val="6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9E5" w14:textId="77777777" w:rsidR="00A31630" w:rsidRPr="00A72AF9" w:rsidRDefault="0031695D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7B58" w14:textId="77777777" w:rsidR="00A31630" w:rsidRPr="008211BD" w:rsidRDefault="00A31630" w:rsidP="005F5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межрегиональная конференция школьников "Почвы и Экологии" г. Иркутск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C10C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9E0A6" w14:textId="77777777" w:rsidR="00A31630" w:rsidRPr="0031695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630" w:rsidRPr="008211BD" w14:paraId="4182A962" w14:textId="77777777" w:rsidTr="005F5E02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5F2" w14:textId="77777777" w:rsidR="00A31630" w:rsidRPr="00A72AF9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036E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</w:t>
            </w:r>
            <w:r w:rsidR="0031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мероприятия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017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630" w:rsidRPr="008211BD" w14:paraId="104546D5" w14:textId="77777777" w:rsidTr="005F5E02">
        <w:trPr>
          <w:gridAfter w:val="1"/>
          <w:wAfter w:w="7" w:type="dxa"/>
          <w:trHeight w:val="53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513" w14:textId="77777777" w:rsidR="00A31630" w:rsidRPr="00A72AF9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E6E4" w14:textId="77777777" w:rsidR="00A31630" w:rsidRPr="008211BD" w:rsidRDefault="00A31630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каллиграфические соревнования "Золотое перо -2019"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7C45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0277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630" w:rsidRPr="008211BD" w14:paraId="71437797" w14:textId="77777777" w:rsidTr="005F5E02">
        <w:trPr>
          <w:gridAfter w:val="1"/>
          <w:wAfter w:w="7" w:type="dxa"/>
          <w:trHeight w:val="53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FCF" w14:textId="77777777" w:rsidR="00A31630" w:rsidRPr="00A72AF9" w:rsidRDefault="00D31471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5C23" w14:textId="77777777" w:rsidR="00A31630" w:rsidRPr="008211BD" w:rsidRDefault="00A31630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8-й открытый региональный турнир по греко-римской борьбе, посвященный памяти борцов классического стиля с/к Сибиряк.  г.</w:t>
            </w:r>
            <w:r w:rsidR="0082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Ангарск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71E7" w14:textId="77777777" w:rsidR="00A31630" w:rsidRPr="008211BD" w:rsidRDefault="00A31630" w:rsidP="005F5E02">
            <w:pPr>
              <w:spacing w:after="0" w:line="240" w:lineRule="auto"/>
              <w:ind w:left="966" w:hanging="9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4D76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1630" w:rsidRPr="008211BD" w14:paraId="3F80FD7B" w14:textId="77777777" w:rsidTr="005F5E02">
        <w:trPr>
          <w:gridAfter w:val="1"/>
          <w:wAfter w:w="7" w:type="dxa"/>
          <w:trHeight w:val="22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FE3" w14:textId="77777777" w:rsidR="00A31630" w:rsidRPr="00A72AF9" w:rsidRDefault="00D31471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2DD3" w14:textId="77777777" w:rsidR="00A31630" w:rsidRPr="008211BD" w:rsidRDefault="00A31630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 квест-игра "Птичья гавань"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C0A1" w14:textId="77777777" w:rsidR="00A31630" w:rsidRPr="008211BD" w:rsidRDefault="00A31630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5DD8B" w14:textId="77777777" w:rsidR="00A31630" w:rsidRPr="008211BD" w:rsidRDefault="00D31471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767" w:rsidRPr="008211BD" w14:paraId="79417016" w14:textId="77777777" w:rsidTr="005F5E02">
        <w:trPr>
          <w:gridAfter w:val="1"/>
          <w:wAfter w:w="7" w:type="dxa"/>
          <w:trHeight w:val="494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89254F" w14:textId="77777777" w:rsidR="00532767" w:rsidRPr="00A72AF9" w:rsidRDefault="0035284E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9286E" w14:textId="77777777" w:rsidR="007E08EF" w:rsidRDefault="00532767" w:rsidP="007E0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г. Иркутска по греко-римской борьбе, памяти тренера, мастера спорта СССР </w:t>
            </w:r>
          </w:p>
          <w:p w14:paraId="4740F0E8" w14:textId="77777777" w:rsidR="00532767" w:rsidRPr="0035284E" w:rsidRDefault="00532767" w:rsidP="007E0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Воробчука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D252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45B2" w14:textId="77777777" w:rsidR="00532767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767" w:rsidRPr="008211BD" w14:paraId="3ED0B9DE" w14:textId="77777777" w:rsidTr="005F5E02">
        <w:trPr>
          <w:gridAfter w:val="1"/>
          <w:wAfter w:w="7" w:type="dxa"/>
          <w:trHeight w:val="29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058F" w14:textId="77777777" w:rsidR="00532767" w:rsidRPr="00A72AF9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3735" w14:textId="77777777" w:rsidR="00532767" w:rsidRDefault="00532767" w:rsidP="005F5E02">
            <w:pPr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DA8D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71517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767" w:rsidRPr="008211BD" w14:paraId="2B34CAC2" w14:textId="77777777" w:rsidTr="005F5E02">
        <w:trPr>
          <w:trHeight w:val="36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16C" w14:textId="77777777" w:rsidR="00532767" w:rsidRPr="00A72AF9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5C07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 уровень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2AE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2767" w:rsidRPr="008211BD" w14:paraId="2C7BB46F" w14:textId="77777777" w:rsidTr="005F5E02">
        <w:trPr>
          <w:gridAfter w:val="1"/>
          <w:wAfter w:w="7" w:type="dxa"/>
          <w:trHeight w:val="2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D62" w14:textId="77777777" w:rsidR="00532767" w:rsidRPr="00A72AF9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A853" w14:textId="77777777" w:rsidR="00532767" w:rsidRPr="008211BD" w:rsidRDefault="00532767" w:rsidP="005F5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Умники и умницы 2019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5C2F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3D5C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767" w:rsidRPr="008211BD" w14:paraId="5F7C26C8" w14:textId="77777777" w:rsidTr="005F5E02">
        <w:trPr>
          <w:gridAfter w:val="1"/>
          <w:wAfter w:w="7" w:type="dxa"/>
          <w:trHeight w:val="27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124" w14:textId="77777777" w:rsidR="00532767" w:rsidRPr="00A72AF9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DB3F" w14:textId="77777777" w:rsidR="00532767" w:rsidRPr="008211BD" w:rsidRDefault="00532767" w:rsidP="005F5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 2019-2020 учебного года по физической культуре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F06E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97F0E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767" w:rsidRPr="008211BD" w14:paraId="3E1F9F25" w14:textId="77777777" w:rsidTr="005F5E02">
        <w:trPr>
          <w:gridAfter w:val="1"/>
          <w:wAfter w:w="7" w:type="dxa"/>
          <w:trHeight w:val="27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9AC" w14:textId="77777777" w:rsidR="00532767" w:rsidRPr="00A72AF9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CE5B" w14:textId="77777777" w:rsidR="00532767" w:rsidRDefault="00532767" w:rsidP="005F5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</w:t>
            </w:r>
          </w:p>
          <w:p w14:paraId="39244EDA" w14:textId="77777777" w:rsidR="00532767" w:rsidRDefault="00532767" w:rsidP="005F5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школьников 2019-2020 учебного года по музыке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DA36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D1B5E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767" w:rsidRPr="008211BD" w14:paraId="0C327DFE" w14:textId="77777777" w:rsidTr="005F5E02">
        <w:trPr>
          <w:gridAfter w:val="1"/>
          <w:wAfter w:w="7" w:type="dxa"/>
          <w:trHeight w:val="31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88B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EFC" w14:textId="77777777" w:rsidR="00532767" w:rsidRPr="008211BD" w:rsidRDefault="00532767" w:rsidP="005F5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рисунка и плакатов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785E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17A6D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767" w:rsidRPr="008211BD" w14:paraId="26EC03FF" w14:textId="77777777" w:rsidTr="005F5E02">
        <w:trPr>
          <w:gridAfter w:val="1"/>
          <w:wAfter w:w="7" w:type="dxa"/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D50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D6D8" w14:textId="77777777" w:rsidR="00532767" w:rsidRPr="008211BD" w:rsidRDefault="00532767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творчества "Наполни душу красотой" выставка (дистанционно)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D975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D582A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767" w:rsidRPr="008211BD" w14:paraId="2D7DB37E" w14:textId="77777777" w:rsidTr="005F5E02">
        <w:trPr>
          <w:gridAfter w:val="1"/>
          <w:wAfter w:w="7" w:type="dxa"/>
          <w:trHeight w:val="40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514" w14:textId="77777777" w:rsidR="00532767" w:rsidRPr="008211BD" w:rsidRDefault="0035284E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4922" w14:textId="77777777" w:rsidR="00532767" w:rsidRPr="008211BD" w:rsidRDefault="00532767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"Наполни душу красотой" номинация "Лучшая фотография" с композицией "Иркутская история"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6129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4A7F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767" w:rsidRPr="008211BD" w14:paraId="4CC07C08" w14:textId="77777777" w:rsidTr="005F5E02">
        <w:trPr>
          <w:gridAfter w:val="1"/>
          <w:wAfter w:w="7" w:type="dxa"/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BF2" w14:textId="77777777" w:rsidR="00532767" w:rsidRPr="008211BD" w:rsidRDefault="0035284E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FE38" w14:textId="77777777" w:rsidR="00532767" w:rsidRPr="008211BD" w:rsidRDefault="00532767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"Наполни душу красотой" номинация "Лучшая фотография" с композицией "На море"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72DF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CEA0" w14:textId="77777777" w:rsidR="00532767" w:rsidRPr="008211BD" w:rsidRDefault="00532767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5E02" w:rsidRPr="008211BD" w14:paraId="488E7D06" w14:textId="77777777" w:rsidTr="005F5E02">
        <w:trPr>
          <w:gridAfter w:val="1"/>
          <w:wAfter w:w="7" w:type="dxa"/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9AF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CBD4" w14:textId="77777777" w:rsidR="005F5E02" w:rsidRPr="008211B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конкурс «Не смолкнет поэтическая лира»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7921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BD28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5E02" w:rsidRPr="008211BD" w14:paraId="12853183" w14:textId="77777777" w:rsidTr="005F5E02">
        <w:trPr>
          <w:gridAfter w:val="1"/>
          <w:wAfter w:w="7" w:type="dxa"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F32B0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2845CE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ACEB1" w14:textId="6565FBF1" w:rsidR="005F5E02" w:rsidRPr="008211B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  </w:t>
            </w:r>
            <w:proofErr w:type="gramStart"/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 по</w:t>
            </w:r>
            <w:proofErr w:type="gramEnd"/>
            <w:r w:rsidR="007E0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греко – римской борьбе среди юношей 2006-2008 г.р, посвященном Дню защиты детей в п. Маркова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5ADA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25574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5E02" w:rsidRPr="008211BD" w14:paraId="2EEDB9BE" w14:textId="77777777" w:rsidTr="005F5E02">
        <w:trPr>
          <w:gridAfter w:val="1"/>
          <w:wAfter w:w="7" w:type="dxa"/>
          <w:trHeight w:val="30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76C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F2FE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BC0F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077B9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5E02" w:rsidRPr="008211BD" w14:paraId="434B6632" w14:textId="77777777" w:rsidTr="005F5E02">
        <w:trPr>
          <w:gridAfter w:val="1"/>
          <w:wAfter w:w="7" w:type="dxa"/>
          <w:trHeight w:val="7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713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7EC" w14:textId="77777777" w:rsidR="005F5E02" w:rsidRPr="008211B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"Туризм в Иркутском районе" номинация "Я на Байкале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BB08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21D51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5E02" w:rsidRPr="008211BD" w14:paraId="14BD4507" w14:textId="77777777" w:rsidTr="005F5E02">
        <w:trPr>
          <w:gridAfter w:val="1"/>
          <w:wAfter w:w="7" w:type="dxa"/>
          <w:trHeight w:val="2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67BA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2E87" w14:textId="77777777" w:rsidR="005F5E02" w:rsidRPr="008211B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НПК школьников "Юный исследователь"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B05B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F7F8F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5E02" w:rsidRPr="008211BD" w14:paraId="011C712C" w14:textId="77777777" w:rsidTr="005F5E02">
        <w:trPr>
          <w:gridAfter w:val="1"/>
          <w:wAfter w:w="7" w:type="dxa"/>
          <w:trHeight w:val="3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A3C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0E94" w14:textId="77777777" w:rsidR="005F5E02" w:rsidRPr="008211B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«Декабристы в России-кто такие и почему восстали?»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B5A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7C1A3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5E02" w:rsidRPr="008211BD" w14:paraId="339FE3DE" w14:textId="77777777" w:rsidTr="005F5E02">
        <w:trPr>
          <w:gridAfter w:val="1"/>
          <w:wAfter w:w="7" w:type="dxa"/>
          <w:trHeight w:val="28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820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D4BB" w14:textId="77777777" w:rsidR="005F5E02" w:rsidRPr="008211B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Конституция глазами детей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FED2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A5EA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5E02" w:rsidRPr="008211BD" w14:paraId="5709D009" w14:textId="77777777" w:rsidTr="005F5E02">
        <w:trPr>
          <w:gridAfter w:val="1"/>
          <w:wAfter w:w="7" w:type="dxa"/>
          <w:trHeight w:val="69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7AB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A18E" w14:textId="77777777" w:rsidR="005F5E02" w:rsidRPr="008347ED" w:rsidRDefault="005F5E02" w:rsidP="005F5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color w:val="000000"/>
              </w:rPr>
              <w:t>"Эрудит-2019Номинация " Знатоки русского языка" команда 4 класса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9488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51E58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5E02" w:rsidRPr="008211BD" w14:paraId="61FE2B4F" w14:textId="77777777" w:rsidTr="005F5E02">
        <w:trPr>
          <w:gridAfter w:val="1"/>
          <w:wAfter w:w="7" w:type="dxa"/>
          <w:trHeight w:val="67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0B5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47C2" w14:textId="77777777" w:rsidR="005F5E02" w:rsidRPr="008347E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7ED">
              <w:rPr>
                <w:rFonts w:ascii="Times New Roman" w:hAnsi="Times New Roman" w:cs="Times New Roman"/>
                <w:color w:val="000000"/>
              </w:rPr>
              <w:t xml:space="preserve">"Эрудит-2019 </w:t>
            </w:r>
            <w:r w:rsidR="007E0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3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оминация "Вокруг Света" команда 3 класса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CCAC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8AB3C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5E02" w:rsidRPr="008211BD" w14:paraId="57033BA8" w14:textId="77777777" w:rsidTr="005F5E02">
        <w:trPr>
          <w:gridAfter w:val="1"/>
          <w:wAfter w:w="7" w:type="dxa"/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21E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12BB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7744" w14:textId="77777777" w:rsidR="005F5E02" w:rsidRPr="008211B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40B52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5F5E02" w:rsidRPr="008211BD" w14:paraId="17CCE907" w14:textId="77777777" w:rsidTr="005F5E02">
        <w:trPr>
          <w:gridAfter w:val="1"/>
          <w:wAfter w:w="7" w:type="dxa"/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F6D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88CE" w14:textId="77777777" w:rsidR="005F5E02" w:rsidRPr="008211BD" w:rsidRDefault="00021799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 w14:anchorId="1D51D12A">
                <v:shape id="_x0000_s1119" type="#_x0000_t202" style="position:absolute;left:0;text-align:left;margin-left:155.2pt;margin-top:25.35pt;width:55.5pt;height:20.25pt;z-index:251664384;mso-position-horizontal-relative:text;mso-position-vertical-relative:text" stroked="f">
                  <v:textbox>
                    <w:txbxContent>
                      <w:p w14:paraId="6B906B39" w14:textId="77777777" w:rsidR="00BA06F1" w:rsidRDefault="00BA06F1" w:rsidP="00BA06F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295F" w14:textId="77777777" w:rsidR="005F5E02" w:rsidRPr="008211BD" w:rsidRDefault="005F5E02" w:rsidP="005F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3CF84" w14:textId="77777777" w:rsidR="005F5E02" w:rsidRPr="008211BD" w:rsidRDefault="005F5E02" w:rsidP="005F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</w:tbl>
    <w:p w14:paraId="2B145E80" w14:textId="77777777" w:rsidR="00B4103E" w:rsidRDefault="00C41547" w:rsidP="00153414">
      <w:pPr>
        <w:pStyle w:val="31"/>
        <w:rPr>
          <w:b/>
          <w:sz w:val="24"/>
        </w:rPr>
      </w:pPr>
      <w:r>
        <w:rPr>
          <w:b/>
          <w:sz w:val="24"/>
        </w:rPr>
        <w:lastRenderedPageBreak/>
        <w:t xml:space="preserve">4.8. Востребованность </w:t>
      </w:r>
      <w:r w:rsidR="008B65AE">
        <w:rPr>
          <w:b/>
          <w:sz w:val="24"/>
        </w:rPr>
        <w:t>выпускников школы</w:t>
      </w:r>
    </w:p>
    <w:p w14:paraId="477A2DBD" w14:textId="77777777" w:rsidR="00F968D3" w:rsidRPr="005A5696" w:rsidRDefault="00F968D3" w:rsidP="00F968D3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</w:t>
      </w:r>
      <w:r w:rsidR="00381A2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5399250" w14:textId="77777777" w:rsidR="00C41547" w:rsidRDefault="00C41547" w:rsidP="00153414">
      <w:pPr>
        <w:pStyle w:val="31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641"/>
        <w:gridCol w:w="890"/>
        <w:gridCol w:w="890"/>
        <w:gridCol w:w="1639"/>
        <w:gridCol w:w="641"/>
        <w:gridCol w:w="1027"/>
        <w:gridCol w:w="1639"/>
        <w:gridCol w:w="1087"/>
        <w:gridCol w:w="858"/>
      </w:tblGrid>
      <w:tr w:rsidR="00C41547" w:rsidRPr="00A0469E" w14:paraId="1670A84D" w14:textId="77777777" w:rsidTr="00C41547">
        <w:tc>
          <w:tcPr>
            <w:tcW w:w="410" w:type="pct"/>
            <w:vMerge w:val="restart"/>
            <w:vAlign w:val="center"/>
          </w:tcPr>
          <w:p w14:paraId="7CAEDB0E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02" w:type="pct"/>
            <w:gridSpan w:val="4"/>
            <w:vAlign w:val="center"/>
          </w:tcPr>
          <w:p w14:paraId="5B1699AD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588" w:type="pct"/>
            <w:gridSpan w:val="5"/>
            <w:vAlign w:val="center"/>
          </w:tcPr>
          <w:p w14:paraId="0D1269C7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C41547" w:rsidRPr="00A0469E" w14:paraId="522E155A" w14:textId="77777777" w:rsidTr="00C41547">
        <w:trPr>
          <w:cantSplit/>
          <w:trHeight w:val="693"/>
        </w:trPr>
        <w:tc>
          <w:tcPr>
            <w:tcW w:w="410" w:type="pct"/>
            <w:vMerge/>
            <w:vAlign w:val="center"/>
          </w:tcPr>
          <w:p w14:paraId="7AF53D81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2D456C29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0" w:type="pct"/>
            <w:vAlign w:val="center"/>
          </w:tcPr>
          <w:p w14:paraId="5B5322C1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440" w:type="pct"/>
            <w:vAlign w:val="center"/>
          </w:tcPr>
          <w:p w14:paraId="1F69395B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803" w:type="pct"/>
            <w:vAlign w:val="center"/>
          </w:tcPr>
          <w:p w14:paraId="22CA1979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319" w:type="pct"/>
            <w:vAlign w:val="center"/>
          </w:tcPr>
          <w:p w14:paraId="3E400063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6" w:type="pct"/>
            <w:vAlign w:val="center"/>
          </w:tcPr>
          <w:p w14:paraId="385BB01B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803" w:type="pct"/>
            <w:vAlign w:val="center"/>
          </w:tcPr>
          <w:p w14:paraId="307FC2FE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35" w:type="pct"/>
            <w:vAlign w:val="center"/>
          </w:tcPr>
          <w:p w14:paraId="3068532E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424" w:type="pct"/>
            <w:vAlign w:val="center"/>
          </w:tcPr>
          <w:p w14:paraId="2D4BDB70" w14:textId="77777777"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A72AF9" w:rsidRPr="00A0469E" w14:paraId="45CDF8F0" w14:textId="77777777" w:rsidTr="00C41547">
        <w:tc>
          <w:tcPr>
            <w:tcW w:w="410" w:type="pct"/>
            <w:vAlign w:val="center"/>
          </w:tcPr>
          <w:p w14:paraId="4CF60A57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vAlign w:val="center"/>
          </w:tcPr>
          <w:p w14:paraId="15F793FC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pct"/>
            <w:vAlign w:val="center"/>
          </w:tcPr>
          <w:p w14:paraId="55F4DEFF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pct"/>
            <w:vAlign w:val="center"/>
          </w:tcPr>
          <w:p w14:paraId="2E1BBC2C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14:paraId="790EAE29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vAlign w:val="center"/>
          </w:tcPr>
          <w:p w14:paraId="433C545A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pct"/>
            <w:vAlign w:val="center"/>
          </w:tcPr>
          <w:p w14:paraId="7C7CEB77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pct"/>
            <w:vAlign w:val="center"/>
          </w:tcPr>
          <w:p w14:paraId="5F622E36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vAlign w:val="center"/>
          </w:tcPr>
          <w:p w14:paraId="5493C2BB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14:paraId="43A2561A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AF9" w:rsidRPr="00A0469E" w14:paraId="170DDE63" w14:textId="77777777" w:rsidTr="00C41547">
        <w:tc>
          <w:tcPr>
            <w:tcW w:w="410" w:type="pct"/>
            <w:vAlign w:val="center"/>
          </w:tcPr>
          <w:p w14:paraId="09D3F2B2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9" w:type="pct"/>
            <w:vAlign w:val="center"/>
          </w:tcPr>
          <w:p w14:paraId="23125289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14:paraId="10F50A45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pct"/>
            <w:vAlign w:val="center"/>
          </w:tcPr>
          <w:p w14:paraId="2397AAE5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14:paraId="0C83E504" w14:textId="77777777" w:rsidR="00A72AF9" w:rsidRPr="00A0469E" w:rsidRDefault="00E3310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vAlign w:val="center"/>
          </w:tcPr>
          <w:p w14:paraId="3AF58B6B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vAlign w:val="center"/>
          </w:tcPr>
          <w:p w14:paraId="78F24DDA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  <w:vAlign w:val="center"/>
          </w:tcPr>
          <w:p w14:paraId="02A19711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 w14:paraId="0C2D05D3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14:paraId="36452E4C" w14:textId="77777777" w:rsidR="00A72AF9" w:rsidRPr="00A0469E" w:rsidRDefault="00A72AF9" w:rsidP="00A72A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A193CC8" w14:textId="77777777" w:rsidR="00C41547" w:rsidRDefault="00C41547" w:rsidP="00153414">
      <w:pPr>
        <w:pStyle w:val="31"/>
        <w:rPr>
          <w:b/>
          <w:sz w:val="24"/>
        </w:rPr>
      </w:pPr>
    </w:p>
    <w:p w14:paraId="053D7CB5" w14:textId="77777777" w:rsidR="00C41547" w:rsidRDefault="00E33109" w:rsidP="00C41547">
      <w:pPr>
        <w:pStyle w:val="31"/>
        <w:ind w:firstLine="708"/>
        <w:rPr>
          <w:b/>
          <w:sz w:val="24"/>
        </w:rPr>
      </w:pPr>
      <w:r>
        <w:rPr>
          <w:sz w:val="24"/>
        </w:rPr>
        <w:t xml:space="preserve"> Второй </w:t>
      </w:r>
      <w:r w:rsidR="002F0514">
        <w:rPr>
          <w:sz w:val="24"/>
        </w:rPr>
        <w:t xml:space="preserve">год </w:t>
      </w:r>
      <w:r w:rsidR="002F0514" w:rsidRPr="00A0469E">
        <w:rPr>
          <w:sz w:val="24"/>
        </w:rPr>
        <w:t>75</w:t>
      </w:r>
      <w:r>
        <w:rPr>
          <w:sz w:val="24"/>
        </w:rPr>
        <w:t xml:space="preserve">%   </w:t>
      </w:r>
      <w:r w:rsidR="00C41547" w:rsidRPr="00A0469E">
        <w:rPr>
          <w:sz w:val="24"/>
        </w:rPr>
        <w:t xml:space="preserve"> выпускник</w:t>
      </w:r>
      <w:r>
        <w:rPr>
          <w:sz w:val="24"/>
        </w:rPr>
        <w:t>и</w:t>
      </w:r>
      <w:r w:rsidR="008253D0">
        <w:rPr>
          <w:sz w:val="24"/>
        </w:rPr>
        <w:t xml:space="preserve"> </w:t>
      </w:r>
      <w:r>
        <w:rPr>
          <w:sz w:val="24"/>
        </w:rPr>
        <w:t xml:space="preserve">основного общего образования продолжают обучение </w:t>
      </w:r>
      <w:r w:rsidR="00D83071">
        <w:rPr>
          <w:sz w:val="24"/>
        </w:rPr>
        <w:t>в школе  на уровне среднего общего образования.</w:t>
      </w:r>
      <w:r w:rsidR="00C41547" w:rsidRPr="00A0469E">
        <w:rPr>
          <w:sz w:val="24"/>
        </w:rPr>
        <w:t xml:space="preserve">  Количество выпускников, поступающих в ВУЗ, стабильно растет по сравнению с общим количеством выпускников 11-го класса</w:t>
      </w:r>
      <w:r w:rsidR="00D83071">
        <w:rPr>
          <w:sz w:val="24"/>
        </w:rPr>
        <w:t>. Так в 2018,2019  году в вузы поступили 66% выпускников</w:t>
      </w:r>
      <w:r w:rsidR="002F0514">
        <w:rPr>
          <w:sz w:val="24"/>
        </w:rPr>
        <w:t>.</w:t>
      </w:r>
    </w:p>
    <w:p w14:paraId="22E5DA23" w14:textId="77777777" w:rsidR="00B4103E" w:rsidRDefault="00B4103E" w:rsidP="00153414">
      <w:pPr>
        <w:pStyle w:val="31"/>
        <w:rPr>
          <w:b/>
          <w:sz w:val="24"/>
        </w:rPr>
      </w:pPr>
    </w:p>
    <w:p w14:paraId="66EE34E6" w14:textId="77777777" w:rsidR="0061770B" w:rsidRDefault="00381A2F" w:rsidP="00C912A6">
      <w:pPr>
        <w:pStyle w:val="31"/>
        <w:ind w:left="1068"/>
        <w:rPr>
          <w:b/>
          <w:sz w:val="24"/>
        </w:rPr>
      </w:pPr>
      <w:r>
        <w:rPr>
          <w:b/>
          <w:sz w:val="24"/>
        </w:rPr>
        <w:t>5.</w:t>
      </w:r>
      <w:r w:rsidR="00587B8F" w:rsidRPr="00587B8F">
        <w:rPr>
          <w:b/>
          <w:sz w:val="24"/>
        </w:rPr>
        <w:t>Качество кадрового состава</w:t>
      </w:r>
    </w:p>
    <w:p w14:paraId="5B7040A2" w14:textId="77777777" w:rsidR="00C81E55" w:rsidRPr="00215B8B" w:rsidRDefault="00C81E55" w:rsidP="00C81E55">
      <w:pPr>
        <w:pStyle w:val="a3"/>
        <w:spacing w:before="120"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работает 26 педагогов. </w:t>
      </w:r>
      <w:r w:rsidRPr="00215B8B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Pr="00215B8B">
        <w:rPr>
          <w:rFonts w:ascii="Times New Roman" w:hAnsi="Times New Roman" w:cs="Times New Roman"/>
          <w:sz w:val="24"/>
          <w:szCs w:val="24"/>
        </w:rPr>
        <w:t>3</w:t>
      </w:r>
      <w:r w:rsidRPr="00215B8B">
        <w:rPr>
          <w:rFonts w:ascii="Times New Roman" w:eastAsia="Times New Roman" w:hAnsi="Times New Roman" w:cs="Times New Roman"/>
          <w:sz w:val="24"/>
          <w:szCs w:val="24"/>
        </w:rPr>
        <w:t xml:space="preserve"> – внутренних совместителей</w:t>
      </w:r>
      <w:r w:rsidRPr="00215B8B">
        <w:rPr>
          <w:rFonts w:ascii="Times New Roman" w:hAnsi="Times New Roman" w:cs="Times New Roman"/>
          <w:sz w:val="24"/>
          <w:szCs w:val="24"/>
        </w:rPr>
        <w:t>, 1- внешний совместитель.</w:t>
      </w:r>
      <w:r w:rsidRPr="00215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Укомплектованность кадрами 100 %. Но для того, чтобы уменьшить внутреннее совмещение, объявлены вакансии: учитель физики, информатики, английского языка.</w:t>
      </w:r>
    </w:p>
    <w:p w14:paraId="7C6C61F6" w14:textId="77777777" w:rsidR="00C81E55" w:rsidRPr="00215B8B" w:rsidRDefault="00C81E55" w:rsidP="00C81E55">
      <w:pPr>
        <w:pStyle w:val="a3"/>
        <w:spacing w:before="120" w:after="0" w:line="240" w:lineRule="auto"/>
        <w:ind w:left="480" w:firstLine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sz w:val="24"/>
          <w:szCs w:val="24"/>
        </w:rPr>
        <w:t xml:space="preserve">   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64F715C6" w14:textId="77777777" w:rsidR="00C81E55" w:rsidRPr="00215B8B" w:rsidRDefault="00C81E55" w:rsidP="00C81E55">
      <w:pPr>
        <w:pStyle w:val="a3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14:paraId="760B2D0F" w14:textId="77777777" w:rsidR="00C81E55" w:rsidRPr="00215B8B" w:rsidRDefault="00C81E55" w:rsidP="00C81E55">
      <w:pPr>
        <w:pStyle w:val="a3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sz w:val="24"/>
          <w:szCs w:val="24"/>
        </w:rPr>
        <w:t>− на сохранение, укрепление и развитие кадрового потенциала;</w:t>
      </w:r>
    </w:p>
    <w:p w14:paraId="25CC9A60" w14:textId="77777777" w:rsidR="00C81E55" w:rsidRPr="00215B8B" w:rsidRDefault="00C81E55" w:rsidP="00C81E55">
      <w:pPr>
        <w:pStyle w:val="a3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14:paraId="354B2D84" w14:textId="77777777" w:rsidR="00C81E55" w:rsidRPr="00215B8B" w:rsidRDefault="00C81E55" w:rsidP="00C81E55">
      <w:pPr>
        <w:pStyle w:val="a3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sz w:val="24"/>
          <w:szCs w:val="24"/>
        </w:rPr>
        <w:t>− повышения уровня квалификации персонала.</w:t>
      </w:r>
    </w:p>
    <w:p w14:paraId="201DF639" w14:textId="77777777" w:rsidR="00C81E55" w:rsidRPr="00215B8B" w:rsidRDefault="00C81E55" w:rsidP="00C81E55">
      <w:pPr>
        <w:pStyle w:val="a3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387BB74F" w14:textId="77777777" w:rsidR="00C81E55" w:rsidRPr="00215B8B" w:rsidRDefault="00C81E55" w:rsidP="00C81E55">
      <w:pPr>
        <w:pStyle w:val="a3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sz w:val="24"/>
          <w:szCs w:val="24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14:paraId="7D3419ED" w14:textId="77777777" w:rsidR="00C81E55" w:rsidRPr="00215B8B" w:rsidRDefault="00C81E55" w:rsidP="00C81E55">
      <w:pPr>
        <w:pStyle w:val="a3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B8B">
        <w:rPr>
          <w:rFonts w:ascii="Times New Roman" w:eastAsia="Times New Roman" w:hAnsi="Times New Roman" w:cs="Times New Roman"/>
          <w:sz w:val="24"/>
          <w:szCs w:val="24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14:paraId="52D39D32" w14:textId="77777777" w:rsidR="00C81E55" w:rsidRPr="00215B8B" w:rsidRDefault="00021799" w:rsidP="00C81E55">
      <w:pPr>
        <w:pStyle w:val="a3"/>
        <w:spacing w:after="0" w:line="240" w:lineRule="auto"/>
        <w:ind w:left="4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66D1FCAA">
          <v:shape id="_x0000_s1120" type="#_x0000_t202" style="position:absolute;left:0;text-align:left;margin-left:222.25pt;margin-top:114.25pt;width:55.5pt;height:20.25pt;z-index:251665408" stroked="f">
            <v:textbox>
              <w:txbxContent>
                <w:p w14:paraId="0C85E588" w14:textId="77777777" w:rsidR="00BA06F1" w:rsidRDefault="00BA06F1" w:rsidP="00BA06F1">
                  <w:pPr>
                    <w:jc w:val="center"/>
                  </w:pPr>
                  <w:r>
                    <w:rPr>
                      <w:noProof/>
                    </w:rPr>
                    <w:t>22</w:t>
                  </w:r>
                </w:p>
              </w:txbxContent>
            </v:textbox>
          </v:shape>
        </w:pict>
      </w:r>
      <w:r w:rsidR="00C81E55" w:rsidRPr="00215B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Таблица № 10</w:t>
      </w:r>
    </w:p>
    <w:tbl>
      <w:tblPr>
        <w:tblStyle w:val="a5"/>
        <w:tblpPr w:leftFromText="180" w:rightFromText="180" w:vertAnchor="text" w:horzAnchor="margin" w:tblpY="164"/>
        <w:tblW w:w="9889" w:type="dxa"/>
        <w:tblLook w:val="04A0" w:firstRow="1" w:lastRow="0" w:firstColumn="1" w:lastColumn="0" w:noHBand="0" w:noVBand="1"/>
      </w:tblPr>
      <w:tblGrid>
        <w:gridCol w:w="5103"/>
        <w:gridCol w:w="2500"/>
        <w:gridCol w:w="2286"/>
      </w:tblGrid>
      <w:tr w:rsidR="004625BF" w:rsidRPr="00EC32F2" w14:paraId="6A91DBCB" w14:textId="77777777" w:rsidTr="004625BF">
        <w:trPr>
          <w:trHeight w:val="475"/>
        </w:trPr>
        <w:tc>
          <w:tcPr>
            <w:tcW w:w="5103" w:type="dxa"/>
            <w:vMerge w:val="restart"/>
          </w:tcPr>
          <w:p w14:paraId="1B4269FF" w14:textId="77777777" w:rsidR="004625BF" w:rsidRPr="00EC32F2" w:rsidRDefault="004625BF" w:rsidP="004625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Квалификация педагогических</w:t>
            </w:r>
          </w:p>
          <w:p w14:paraId="5DE92584" w14:textId="77777777" w:rsidR="004625BF" w:rsidRPr="00EC32F2" w:rsidRDefault="004625BF" w:rsidP="004625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кадров</w:t>
            </w:r>
          </w:p>
          <w:p w14:paraId="5451168A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45DA80F4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625BF" w:rsidRPr="00EC32F2" w14:paraId="588A35AA" w14:textId="77777777" w:rsidTr="004625BF">
        <w:trPr>
          <w:trHeight w:val="316"/>
        </w:trPr>
        <w:tc>
          <w:tcPr>
            <w:tcW w:w="5103" w:type="dxa"/>
            <w:vMerge/>
          </w:tcPr>
          <w:p w14:paraId="78A9DBB3" w14:textId="77777777" w:rsidR="004625BF" w:rsidRPr="00EC32F2" w:rsidRDefault="004625BF" w:rsidP="004625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4" w:space="0" w:color="auto"/>
            </w:tcBorders>
          </w:tcPr>
          <w:p w14:paraId="275E63E1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</w:tcPr>
          <w:p w14:paraId="6B2A8055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4625BF" w:rsidRPr="00EC32F2" w14:paraId="1CB05650" w14:textId="77777777" w:rsidTr="004625BF">
        <w:tc>
          <w:tcPr>
            <w:tcW w:w="5103" w:type="dxa"/>
          </w:tcPr>
          <w:p w14:paraId="49398D1B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14:paraId="3FE71030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14:paraId="1E64D0F0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25BF" w:rsidRPr="00EC32F2" w14:paraId="1BE508A7" w14:textId="77777777" w:rsidTr="004625BF">
        <w:tc>
          <w:tcPr>
            <w:tcW w:w="5103" w:type="dxa"/>
          </w:tcPr>
          <w:p w14:paraId="33EC0DB6" w14:textId="77777777" w:rsidR="004625BF" w:rsidRPr="00EC32F2" w:rsidRDefault="004625BF" w:rsidP="00462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14:paraId="01D6C002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14:paraId="2690CBBE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4625BF" w:rsidRPr="00EC32F2" w14:paraId="37E482FD" w14:textId="77777777" w:rsidTr="004625BF">
        <w:tc>
          <w:tcPr>
            <w:tcW w:w="5103" w:type="dxa"/>
          </w:tcPr>
          <w:p w14:paraId="3C89A3DE" w14:textId="77777777" w:rsidR="004625BF" w:rsidRPr="00EC32F2" w:rsidRDefault="004625BF" w:rsidP="00462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педагогическое </w:t>
            </w: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14:paraId="07605424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14:paraId="1588B06A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625BF" w:rsidRPr="00EC32F2" w14:paraId="082C6EAD" w14:textId="77777777" w:rsidTr="004625BF">
        <w:tc>
          <w:tcPr>
            <w:tcW w:w="5103" w:type="dxa"/>
          </w:tcPr>
          <w:p w14:paraId="5481EB64" w14:textId="77777777" w:rsidR="004625BF" w:rsidRPr="00EC32F2" w:rsidRDefault="004625BF" w:rsidP="00462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14:paraId="1730401C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14:paraId="3118316A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25BF" w:rsidRPr="00EC32F2" w14:paraId="2FE7BFFF" w14:textId="77777777" w:rsidTr="004625BF">
        <w:tc>
          <w:tcPr>
            <w:tcW w:w="5103" w:type="dxa"/>
          </w:tcPr>
          <w:p w14:paraId="2B9E9B0C" w14:textId="77777777" w:rsidR="004625BF" w:rsidRPr="00EC32F2" w:rsidRDefault="004625BF" w:rsidP="00462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 квалификационная категория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14:paraId="7EAED7AC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14:paraId="1494EA28" w14:textId="77777777" w:rsidR="004625BF" w:rsidRPr="00EC32F2" w:rsidRDefault="004625BF" w:rsidP="00462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68BD6DB4" w14:textId="77777777" w:rsidR="00C81E55" w:rsidRPr="00C81E55" w:rsidRDefault="00C81E55" w:rsidP="00872F21">
      <w:pPr>
        <w:pStyle w:val="a3"/>
        <w:tabs>
          <w:tab w:val="left" w:pos="0"/>
          <w:tab w:val="left" w:pos="7674"/>
        </w:tabs>
        <w:ind w:left="284"/>
        <w:jc w:val="both"/>
        <w:rPr>
          <w:rFonts w:ascii="Times New Roman" w:hAnsi="Times New Roman" w:cs="Times New Roman"/>
          <w:b/>
          <w:sz w:val="24"/>
        </w:rPr>
      </w:pPr>
    </w:p>
    <w:p w14:paraId="46268AF3" w14:textId="77777777" w:rsidR="00C81E55" w:rsidRPr="00C81E55" w:rsidRDefault="00C81E55" w:rsidP="00872F21">
      <w:pPr>
        <w:pStyle w:val="a3"/>
        <w:tabs>
          <w:tab w:val="left" w:pos="0"/>
          <w:tab w:val="left" w:pos="7674"/>
        </w:tabs>
        <w:ind w:left="480"/>
        <w:jc w:val="both"/>
        <w:rPr>
          <w:rFonts w:ascii="Times New Roman" w:hAnsi="Times New Roman" w:cs="Times New Roman"/>
          <w:b/>
          <w:sz w:val="24"/>
        </w:rPr>
      </w:pPr>
      <w:r w:rsidRPr="00C81E55">
        <w:rPr>
          <w:rFonts w:ascii="Times New Roman" w:hAnsi="Times New Roman" w:cs="Times New Roman"/>
          <w:b/>
          <w:sz w:val="24"/>
        </w:rPr>
        <w:t>Ведомственные</w:t>
      </w:r>
      <w:r w:rsidR="00872F21">
        <w:rPr>
          <w:rFonts w:ascii="Times New Roman" w:hAnsi="Times New Roman" w:cs="Times New Roman"/>
          <w:b/>
          <w:sz w:val="24"/>
        </w:rPr>
        <w:t xml:space="preserve"> н</w:t>
      </w:r>
      <w:r w:rsidRPr="00C81E55">
        <w:rPr>
          <w:rFonts w:ascii="Times New Roman" w:hAnsi="Times New Roman" w:cs="Times New Roman"/>
          <w:b/>
          <w:sz w:val="24"/>
        </w:rPr>
        <w:t>аграды педагогов</w:t>
      </w:r>
      <w:r w:rsidRPr="00C81E55">
        <w:rPr>
          <w:rFonts w:ascii="Times New Roman" w:hAnsi="Times New Roman" w:cs="Times New Roman"/>
          <w:b/>
          <w:sz w:val="24"/>
        </w:rPr>
        <w:tab/>
      </w:r>
      <w:r w:rsidRPr="00C81E55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872F21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228"/>
        <w:gridCol w:w="4879"/>
      </w:tblGrid>
      <w:tr w:rsidR="00C81E55" w14:paraId="7A54E3E2" w14:textId="77777777" w:rsidTr="00136359">
        <w:trPr>
          <w:trHeight w:val="562"/>
        </w:trPr>
        <w:tc>
          <w:tcPr>
            <w:tcW w:w="4228" w:type="dxa"/>
          </w:tcPr>
          <w:p w14:paraId="4FAD7015" w14:textId="77777777" w:rsidR="00C81E55" w:rsidRPr="00646E2D" w:rsidRDefault="00C81E55" w:rsidP="004625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награда</w:t>
            </w:r>
          </w:p>
        </w:tc>
        <w:tc>
          <w:tcPr>
            <w:tcW w:w="4879" w:type="dxa"/>
          </w:tcPr>
          <w:p w14:paraId="4BB1AD5F" w14:textId="77777777" w:rsidR="00C81E55" w:rsidRPr="00646E2D" w:rsidRDefault="00C81E55" w:rsidP="004625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C81E55" w14:paraId="1B692935" w14:textId="77777777" w:rsidTr="00136359">
        <w:trPr>
          <w:trHeight w:val="562"/>
        </w:trPr>
        <w:tc>
          <w:tcPr>
            <w:tcW w:w="4228" w:type="dxa"/>
          </w:tcPr>
          <w:p w14:paraId="25B75528" w14:textId="77777777" w:rsidR="00C81E55" w:rsidRPr="002E7731" w:rsidRDefault="00C81E55" w:rsidP="00060E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731">
              <w:rPr>
                <w:rFonts w:ascii="Times New Roman" w:hAnsi="Times New Roman" w:cs="Times New Roman"/>
                <w:sz w:val="24"/>
                <w:szCs w:val="24"/>
              </w:rPr>
              <w:t>Грамоты Управления образования Иркутского районного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 w:rsidR="00060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  <w:tc>
          <w:tcPr>
            <w:tcW w:w="4879" w:type="dxa"/>
          </w:tcPr>
          <w:p w14:paraId="054AA358" w14:textId="77777777" w:rsidR="00C81E55" w:rsidRPr="00EC5FA1" w:rsidRDefault="00C81E55" w:rsidP="004625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E55" w14:paraId="299387C6" w14:textId="77777777" w:rsidTr="00136359">
        <w:trPr>
          <w:trHeight w:val="562"/>
        </w:trPr>
        <w:tc>
          <w:tcPr>
            <w:tcW w:w="4228" w:type="dxa"/>
          </w:tcPr>
          <w:p w14:paraId="2C5E9F9C" w14:textId="77777777" w:rsidR="00C81E55" w:rsidRPr="002E7731" w:rsidRDefault="00C81E55" w:rsidP="00872F2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2E773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Иркутского районного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 w:rsidR="00872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  <w:tc>
          <w:tcPr>
            <w:tcW w:w="4879" w:type="dxa"/>
          </w:tcPr>
          <w:p w14:paraId="451DF6D8" w14:textId="77777777" w:rsidR="00C81E55" w:rsidRPr="00EC5FA1" w:rsidRDefault="00060EC1" w:rsidP="004625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1E55" w14:paraId="0AC51BCF" w14:textId="77777777" w:rsidTr="00136359">
        <w:trPr>
          <w:trHeight w:val="562"/>
        </w:trPr>
        <w:tc>
          <w:tcPr>
            <w:tcW w:w="4228" w:type="dxa"/>
          </w:tcPr>
          <w:p w14:paraId="1BCC7F76" w14:textId="77777777" w:rsidR="00C81E55" w:rsidRPr="00646E2D" w:rsidRDefault="00C81E55" w:rsidP="004625B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2D">
              <w:rPr>
                <w:rFonts w:ascii="Times New Roman" w:hAnsi="Times New Roman" w:cs="Times New Roman"/>
                <w:sz w:val="24"/>
              </w:rPr>
              <w:t>Нагрудный знак «Почетный работник общего образования РФ»</w:t>
            </w:r>
          </w:p>
        </w:tc>
        <w:tc>
          <w:tcPr>
            <w:tcW w:w="4879" w:type="dxa"/>
          </w:tcPr>
          <w:p w14:paraId="0F42A51E" w14:textId="77777777" w:rsidR="00C81E55" w:rsidRPr="00EC5FA1" w:rsidRDefault="00C81E55" w:rsidP="004625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C5FA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46C8989C" w14:textId="77777777" w:rsidR="00C81E55" w:rsidRPr="00060EC1" w:rsidRDefault="00060EC1" w:rsidP="00060EC1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педагогических кадров по возрасту</w:t>
      </w:r>
    </w:p>
    <w:p w14:paraId="18936C4B" w14:textId="77777777" w:rsidR="00060EC1" w:rsidRPr="00253BEF" w:rsidRDefault="00060EC1" w:rsidP="00253B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47"/>
      </w:tblGrid>
      <w:tr w:rsidR="00060EC1" w:rsidRPr="00060EC1" w14:paraId="59985A38" w14:textId="77777777" w:rsidTr="00060EC1">
        <w:tc>
          <w:tcPr>
            <w:tcW w:w="1928" w:type="dxa"/>
          </w:tcPr>
          <w:p w14:paraId="6AAE47FE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928" w:type="dxa"/>
          </w:tcPr>
          <w:p w14:paraId="3B0CD7CE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30-40 лет</w:t>
            </w:r>
          </w:p>
        </w:tc>
        <w:tc>
          <w:tcPr>
            <w:tcW w:w="1928" w:type="dxa"/>
          </w:tcPr>
          <w:p w14:paraId="76BFCF53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40-50 лет</w:t>
            </w:r>
          </w:p>
        </w:tc>
        <w:tc>
          <w:tcPr>
            <w:tcW w:w="1928" w:type="dxa"/>
          </w:tcPr>
          <w:p w14:paraId="3781AD05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50-60 лет</w:t>
            </w:r>
          </w:p>
        </w:tc>
        <w:tc>
          <w:tcPr>
            <w:tcW w:w="1947" w:type="dxa"/>
          </w:tcPr>
          <w:p w14:paraId="04D77B0D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Более 60</w:t>
            </w:r>
          </w:p>
        </w:tc>
      </w:tr>
      <w:tr w:rsidR="00060EC1" w:rsidRPr="00060EC1" w14:paraId="4EDA1493" w14:textId="77777777" w:rsidTr="00060EC1">
        <w:tc>
          <w:tcPr>
            <w:tcW w:w="1928" w:type="dxa"/>
          </w:tcPr>
          <w:p w14:paraId="44C9EE89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11D0CF98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14:paraId="12B8BB2F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53F1C00E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14:paraId="7C61CBF3" w14:textId="77777777" w:rsidR="00060EC1" w:rsidRPr="00060EC1" w:rsidRDefault="00060EC1" w:rsidP="00060EC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F542971" w14:textId="77777777" w:rsidR="00060EC1" w:rsidRPr="00060EC1" w:rsidRDefault="00060EC1" w:rsidP="00060EC1">
      <w:pPr>
        <w:pStyle w:val="a3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0E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50 лет 16 педагогических работников</w:t>
      </w:r>
    </w:p>
    <w:p w14:paraId="7AC685F3" w14:textId="77777777" w:rsidR="00060EC1" w:rsidRDefault="00060EC1" w:rsidP="00060EC1">
      <w:pPr>
        <w:pStyle w:val="a3"/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0DBA6F" w14:textId="77777777" w:rsidR="00C81E55" w:rsidRDefault="00060EC1" w:rsidP="00060EC1">
      <w:pPr>
        <w:pStyle w:val="a3"/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педагогических кадров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стажу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409"/>
        <w:gridCol w:w="2411"/>
        <w:gridCol w:w="2411"/>
        <w:gridCol w:w="2428"/>
      </w:tblGrid>
      <w:tr w:rsidR="00060EC1" w14:paraId="65D680ED" w14:textId="77777777" w:rsidTr="00060EC1">
        <w:tc>
          <w:tcPr>
            <w:tcW w:w="2534" w:type="dxa"/>
          </w:tcPr>
          <w:p w14:paraId="02B5F13F" w14:textId="77777777" w:rsidR="00060EC1" w:rsidRDefault="00060EC1" w:rsidP="00060EC1">
            <w:pPr>
              <w:pStyle w:val="a3"/>
              <w:ind w:left="0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5-10 лет</w:t>
            </w:r>
          </w:p>
        </w:tc>
        <w:tc>
          <w:tcPr>
            <w:tcW w:w="2535" w:type="dxa"/>
          </w:tcPr>
          <w:p w14:paraId="18F4A4DA" w14:textId="77777777" w:rsidR="00060EC1" w:rsidRDefault="00060EC1" w:rsidP="00060EC1">
            <w:pPr>
              <w:pStyle w:val="a3"/>
              <w:ind w:left="0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10-20 лет</w:t>
            </w:r>
          </w:p>
        </w:tc>
        <w:tc>
          <w:tcPr>
            <w:tcW w:w="2535" w:type="dxa"/>
          </w:tcPr>
          <w:p w14:paraId="7C65040E" w14:textId="77777777" w:rsidR="00060EC1" w:rsidRDefault="00060EC1" w:rsidP="00060EC1">
            <w:pPr>
              <w:pStyle w:val="a3"/>
              <w:ind w:left="0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20-0 лет</w:t>
            </w:r>
          </w:p>
        </w:tc>
        <w:tc>
          <w:tcPr>
            <w:tcW w:w="2535" w:type="dxa"/>
          </w:tcPr>
          <w:p w14:paraId="4A597B28" w14:textId="77777777" w:rsidR="00060EC1" w:rsidRDefault="00060EC1" w:rsidP="00060EC1">
            <w:pPr>
              <w:pStyle w:val="a3"/>
              <w:ind w:left="0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Б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олее 30 лет</w:t>
            </w:r>
          </w:p>
        </w:tc>
      </w:tr>
      <w:tr w:rsidR="00060EC1" w14:paraId="6DE1DBC2" w14:textId="77777777" w:rsidTr="00060EC1">
        <w:tc>
          <w:tcPr>
            <w:tcW w:w="2534" w:type="dxa"/>
          </w:tcPr>
          <w:p w14:paraId="711CE44E" w14:textId="77777777" w:rsidR="00060EC1" w:rsidRDefault="00060EC1" w:rsidP="00060EC1">
            <w:pPr>
              <w:pStyle w:val="a3"/>
              <w:ind w:left="0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7C6F66DD" w14:textId="77777777" w:rsidR="00060EC1" w:rsidRDefault="00060EC1" w:rsidP="00060EC1">
            <w:pPr>
              <w:pStyle w:val="a3"/>
              <w:ind w:left="0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58CA2717" w14:textId="77777777" w:rsidR="00060EC1" w:rsidRDefault="00060EC1" w:rsidP="00060EC1">
            <w:pPr>
              <w:pStyle w:val="a3"/>
              <w:ind w:left="0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5E4A9278" w14:textId="77777777" w:rsidR="00060EC1" w:rsidRDefault="00060EC1" w:rsidP="00060EC1">
            <w:pPr>
              <w:pStyle w:val="a3"/>
              <w:ind w:left="0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CB89D56" w14:textId="77777777" w:rsidR="00060EC1" w:rsidRPr="00C81E55" w:rsidRDefault="00060EC1" w:rsidP="00060EC1">
      <w:pPr>
        <w:pStyle w:val="a3"/>
        <w:shd w:val="clear" w:color="auto" w:fill="FFFFFF"/>
        <w:spacing w:after="0" w:line="240" w:lineRule="auto"/>
        <w:ind w:left="480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14:paraId="2178A976" w14:textId="77777777" w:rsidR="00C81E55" w:rsidRPr="00253BEF" w:rsidRDefault="00C81E55" w:rsidP="0025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09D6B4" w14:textId="77777777" w:rsidR="008F1272" w:rsidRDefault="00060EC1" w:rsidP="00222E4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Непрерывность профессионального развития</w:t>
      </w:r>
    </w:p>
    <w:p w14:paraId="6D7E9220" w14:textId="77777777" w:rsidR="00060EC1" w:rsidRDefault="00060EC1" w:rsidP="00060EC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EC1">
        <w:rPr>
          <w:rFonts w:ascii="Times New Roman" w:eastAsia="Times New Roman" w:hAnsi="Times New Roman" w:cs="Times New Roman"/>
          <w:color w:val="000000"/>
          <w:sz w:val="24"/>
          <w:szCs w:val="24"/>
        </w:rPr>
        <w:t>За 2019 год 16 педагогов повысили профессиональную квалификацию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BB8D48E" w14:textId="77777777" w:rsidR="00222E42" w:rsidRDefault="00222E42" w:rsidP="008036E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профессиональных конкурсах:</w:t>
      </w:r>
    </w:p>
    <w:p w14:paraId="6CBF1A09" w14:textId="77777777" w:rsidR="00222E42" w:rsidRDefault="00222E42" w:rsidP="008036E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конкурс «Учитель года-2019»- 2 место;</w:t>
      </w:r>
    </w:p>
    <w:p w14:paraId="7A56ABEC" w14:textId="147F342E" w:rsidR="00222E42" w:rsidRDefault="00222E42" w:rsidP="008036E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конкурс «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Педагогическое проектирование: опыт, инновации, перспективы», команда педагогов Школы стали победителями в номинации </w:t>
      </w:r>
      <w:r w:rsidR="007F199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F1997">
        <w:rPr>
          <w:rFonts w:ascii="Times New Roman" w:eastAsia="Times New Roman" w:hAnsi="Times New Roman" w:cs="Times New Roman"/>
          <w:color w:val="000000"/>
          <w:sz w:val="24"/>
          <w:szCs w:val="24"/>
        </w:rPr>
        <w:t>учший педагогический проект в предметной направленности»</w:t>
      </w:r>
    </w:p>
    <w:p w14:paraId="6A0E8939" w14:textId="77777777" w:rsidR="00060EC1" w:rsidRPr="00060EC1" w:rsidRDefault="00060EC1" w:rsidP="008036E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курсовую переподготовку в объеме:</w:t>
      </w:r>
    </w:p>
    <w:p w14:paraId="4AB33FB9" w14:textId="77777777" w:rsidR="00060EC1" w:rsidRPr="00060EC1" w:rsidRDefault="00060EC1" w:rsidP="008036E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EC1">
        <w:rPr>
          <w:rFonts w:ascii="Times New Roman" w:eastAsia="Times New Roman" w:hAnsi="Times New Roman" w:cs="Times New Roman"/>
          <w:color w:val="000000"/>
          <w:sz w:val="24"/>
          <w:szCs w:val="24"/>
        </w:rPr>
        <w:t>72 ч.-3 педагога;</w:t>
      </w:r>
    </w:p>
    <w:p w14:paraId="59A08B40" w14:textId="77777777" w:rsidR="00060EC1" w:rsidRPr="00060EC1" w:rsidRDefault="00060EC1" w:rsidP="008036E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EC1">
        <w:rPr>
          <w:rFonts w:ascii="Times New Roman" w:eastAsia="Times New Roman" w:hAnsi="Times New Roman" w:cs="Times New Roman"/>
          <w:color w:val="000000"/>
          <w:sz w:val="24"/>
          <w:szCs w:val="24"/>
        </w:rPr>
        <w:t>36 - 4 педагога:</w:t>
      </w:r>
    </w:p>
    <w:p w14:paraId="7F0AF76E" w14:textId="77777777" w:rsidR="00060EC1" w:rsidRDefault="00060EC1" w:rsidP="008036E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EC1">
        <w:rPr>
          <w:rFonts w:ascii="Times New Roman" w:eastAsia="Times New Roman" w:hAnsi="Times New Roman" w:cs="Times New Roman"/>
          <w:color w:val="000000"/>
          <w:sz w:val="24"/>
          <w:szCs w:val="24"/>
        </w:rPr>
        <w:t>9 ч. – 9 педагогов</w:t>
      </w:r>
    </w:p>
    <w:p w14:paraId="62C3275A" w14:textId="77777777" w:rsidR="00060EC1" w:rsidRDefault="00060EC1" w:rsidP="008036E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вебенары, семинары -20 педагогов</w:t>
      </w:r>
      <w:r w:rsidR="00222E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C99337" w14:textId="77777777" w:rsidR="00222E42" w:rsidRDefault="00222E42" w:rsidP="008036E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 образовательных форумах:</w:t>
      </w:r>
    </w:p>
    <w:p w14:paraId="172197EC" w14:textId="77777777" w:rsidR="00222E42" w:rsidRDefault="00222E42" w:rsidP="008036E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образовательный форум «Байкал-2019» - 2</w:t>
      </w:r>
      <w:r w:rsidR="00267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</w:t>
      </w:r>
    </w:p>
    <w:p w14:paraId="7ECE04C8" w14:textId="77777777" w:rsidR="00222E42" w:rsidRDefault="00222E42" w:rsidP="008036E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</w:t>
      </w:r>
      <w:r w:rsidR="00192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форум педагогических инноваций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-8</w:t>
      </w:r>
      <w:r w:rsidR="00267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</w:t>
      </w:r>
    </w:p>
    <w:p w14:paraId="409A7ADF" w14:textId="77777777" w:rsidR="00586327" w:rsidRDefault="00586327" w:rsidP="008036E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педагогический коллектив участник инновационного проекта «Внедрение технологии деятельностного метода в образовательный процесс МОУ ИРМО «</w:t>
      </w:r>
      <w:r w:rsidR="00B87922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Горячеключевская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</w:t>
      </w:r>
    </w:p>
    <w:p w14:paraId="01688D90" w14:textId="77777777" w:rsidR="0058224E" w:rsidRDefault="0058224E" w:rsidP="008036E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Методическую работу в школе</w:t>
      </w:r>
    </w:p>
    <w:p w14:paraId="230B8AE8" w14:textId="77777777" w:rsidR="0058224E" w:rsidRDefault="0058224E" w:rsidP="008036E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методической работе районных ассоциаций</w:t>
      </w:r>
    </w:p>
    <w:p w14:paraId="0CDCA59A" w14:textId="77777777" w:rsidR="00222E42" w:rsidRPr="00060EC1" w:rsidRDefault="00586327" w:rsidP="008036E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Самообразование </w:t>
      </w:r>
    </w:p>
    <w:p w14:paraId="07C9B038" w14:textId="77777777" w:rsidR="00060EC1" w:rsidRDefault="00060EC1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7A1711" w14:textId="77777777" w:rsidR="007D691B" w:rsidRPr="007D691B" w:rsidRDefault="007D691B" w:rsidP="007D691B">
      <w:pPr>
        <w:pStyle w:val="a8"/>
        <w:spacing w:before="0" w:beforeAutospacing="0" w:after="0" w:afterAutospacing="0"/>
        <w:rPr>
          <w:color w:val="000000"/>
        </w:rPr>
      </w:pPr>
      <w:r w:rsidRPr="007D691B">
        <w:rPr>
          <w:b/>
          <w:bCs/>
          <w:i/>
          <w:iCs/>
          <w:color w:val="000000"/>
        </w:rPr>
        <w:t>Задачами методического обеспечения</w:t>
      </w:r>
      <w:r w:rsidRPr="007D691B">
        <w:rPr>
          <w:color w:val="000000"/>
        </w:rPr>
        <w:t> учебного процесса являются:</w:t>
      </w:r>
    </w:p>
    <w:p w14:paraId="69D3CAA4" w14:textId="77777777" w:rsidR="007D691B" w:rsidRPr="007D691B" w:rsidRDefault="007D691B" w:rsidP="008036EF">
      <w:pPr>
        <w:pStyle w:val="a8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совершенствование учебных планов и программ;</w:t>
      </w:r>
    </w:p>
    <w:p w14:paraId="7D11E777" w14:textId="77777777" w:rsidR="007D691B" w:rsidRPr="007D691B" w:rsidRDefault="00021799" w:rsidP="008036EF">
      <w:pPr>
        <w:pStyle w:val="a8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 w14:anchorId="20D6FFBE">
          <v:shape id="_x0000_s1121" type="#_x0000_t202" style="position:absolute;left:0;text-align:left;margin-left:223.75pt;margin-top:18.4pt;width:55.5pt;height:20.25pt;z-index:251666432" stroked="f">
            <v:textbox>
              <w:txbxContent>
                <w:p w14:paraId="6CDAB88D" w14:textId="77777777" w:rsidR="00BA06F1" w:rsidRDefault="00BA06F1" w:rsidP="00BA06F1">
                  <w:pPr>
                    <w:jc w:val="center"/>
                  </w:pPr>
                  <w:r>
                    <w:rPr>
                      <w:noProof/>
                    </w:rPr>
                    <w:t>23</w:t>
                  </w:r>
                </w:p>
              </w:txbxContent>
            </v:textbox>
          </v:shape>
        </w:pict>
      </w:r>
      <w:r w:rsidR="007D691B" w:rsidRPr="007D691B">
        <w:rPr>
          <w:color w:val="000000"/>
        </w:rPr>
        <w:t>разработка методических материалов, необходимых для проведения учебных занятий;</w:t>
      </w:r>
    </w:p>
    <w:p w14:paraId="32E9C408" w14:textId="77777777" w:rsidR="007D691B" w:rsidRPr="007D691B" w:rsidRDefault="007D691B" w:rsidP="008036EF">
      <w:pPr>
        <w:pStyle w:val="a8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lastRenderedPageBreak/>
        <w:t>внедрение новых методов, форм и средств обучения студентов;</w:t>
      </w:r>
    </w:p>
    <w:p w14:paraId="4D122DDD" w14:textId="77777777" w:rsidR="007D691B" w:rsidRPr="007D691B" w:rsidRDefault="007D691B" w:rsidP="008036EF">
      <w:pPr>
        <w:pStyle w:val="a8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 xml:space="preserve">повышение педагогического мастерства и методической культуры </w:t>
      </w:r>
      <w:r>
        <w:rPr>
          <w:color w:val="000000"/>
        </w:rPr>
        <w:t>педагогов и администрации</w:t>
      </w:r>
      <w:r w:rsidRPr="007D691B">
        <w:rPr>
          <w:color w:val="000000"/>
        </w:rPr>
        <w:t>;</w:t>
      </w:r>
    </w:p>
    <w:p w14:paraId="4D7651A6" w14:textId="77777777" w:rsidR="007D691B" w:rsidRPr="007D691B" w:rsidRDefault="007D691B" w:rsidP="008036EF">
      <w:pPr>
        <w:pStyle w:val="a8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подготовка учебников, учебных пособий и других учебно-методических материалов, отвечающих требованиям Государственного образовательного стандарта;</w:t>
      </w:r>
    </w:p>
    <w:p w14:paraId="4F272964" w14:textId="77777777" w:rsidR="007D691B" w:rsidRPr="007D691B" w:rsidRDefault="007D691B" w:rsidP="008036EF">
      <w:pPr>
        <w:pStyle w:val="a8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методическое обеспечение контроля всех видов учебных занятий;</w:t>
      </w:r>
    </w:p>
    <w:p w14:paraId="2C6BC43C" w14:textId="77777777" w:rsidR="007D691B" w:rsidRPr="007D691B" w:rsidRDefault="007D691B" w:rsidP="008036EF">
      <w:pPr>
        <w:pStyle w:val="a8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проведение педагогических и методических экспериментов, внедрение их результатов в учебный процесс.</w:t>
      </w:r>
    </w:p>
    <w:p w14:paraId="3D5402A5" w14:textId="77777777" w:rsidR="008F1272" w:rsidRPr="00960108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условие успеха коллектив видит в организации систематической и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целенаправленной работы по повышению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профессиональной компетенции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кадров.</w:t>
      </w:r>
    </w:p>
    <w:p w14:paraId="5AF64D68" w14:textId="77777777" w:rsidR="008F1272" w:rsidRPr="00960108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каждого педагога школы - овладение системой наиболее обоснованных в</w:t>
      </w:r>
    </w:p>
    <w:p w14:paraId="360463FA" w14:textId="77777777" w:rsidR="008F1272" w:rsidRPr="00960108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теории, проверенных практикой, приемов и методов обучения и воспитания учащихся.</w:t>
      </w:r>
    </w:p>
    <w:p w14:paraId="617C3573" w14:textId="77777777" w:rsidR="008F1272" w:rsidRPr="00960108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 в управлении  методической работой школы включает в себя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диагностирование состояния образовательного учреждения, определение целей и задач,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организационной структуры, разработку планов и программ, контроль и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коррекцию.</w:t>
      </w:r>
    </w:p>
    <w:p w14:paraId="751B6F7D" w14:textId="77777777" w:rsidR="008F1272" w:rsidRPr="008F1272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методической работы в школе осуществляется в соответствии со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 структурой:</w:t>
      </w:r>
    </w:p>
    <w:p w14:paraId="38911223" w14:textId="77777777" w:rsidR="008F1272" w:rsidRPr="008F1272" w:rsidRDefault="008F1272" w:rsidP="008036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1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Педагогический совет</w:t>
      </w:r>
    </w:p>
    <w:p w14:paraId="307188C8" w14:textId="77777777" w:rsidR="008F1272" w:rsidRPr="008F1272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педагогического совета в работе методической службы школы определяется</w:t>
      </w:r>
    </w:p>
    <w:p w14:paraId="0E991FC0" w14:textId="77777777" w:rsidR="008F1272" w:rsidRP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задач:</w:t>
      </w:r>
    </w:p>
    <w:p w14:paraId="2363B9FB" w14:textId="77777777" w:rsidR="008F1272" w:rsidRP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F1272">
        <w:rPr>
          <w:rFonts w:ascii="Times New Roman" w:eastAsia="Times New Roman" w:hAnsi="Times New Roman" w:cs="Times New Roman"/>
          <w:color w:val="000000"/>
          <w:sz w:val="23"/>
          <w:szCs w:val="23"/>
        </w:rPr>
        <w:t>- обеспечение направленности деятельности педагогических работников на совершенствование образовательной деятельности,</w:t>
      </w:r>
    </w:p>
    <w:p w14:paraId="43E2929F" w14:textId="77777777" w:rsidR="008F1272" w:rsidRP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F1272">
        <w:rPr>
          <w:rFonts w:ascii="Times New Roman" w:eastAsia="Times New Roman" w:hAnsi="Times New Roman" w:cs="Times New Roman"/>
          <w:color w:val="000000"/>
          <w:sz w:val="23"/>
          <w:szCs w:val="23"/>
        </w:rPr>
        <w:t>- внедрение в практику достижений педагогической педагогического опыта.</w:t>
      </w:r>
    </w:p>
    <w:p w14:paraId="661FBFB1" w14:textId="77777777" w:rsidR="008F1272" w:rsidRPr="008F1272" w:rsidRDefault="008F1272" w:rsidP="008F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B09D2A6" w14:textId="77777777" w:rsidR="008F1272" w:rsidRPr="00780146" w:rsidRDefault="008F1272" w:rsidP="008036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1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Методический совет, предметно-методические объединения</w:t>
      </w:r>
    </w:p>
    <w:p w14:paraId="72E312FA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осуществляющая проведение:</w:t>
      </w:r>
    </w:p>
    <w:p w14:paraId="0C5BF796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 - воспитательной;</w:t>
      </w:r>
    </w:p>
    <w:p w14:paraId="3F35E539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 - методической;</w:t>
      </w:r>
    </w:p>
    <w:p w14:paraId="11A78A3C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-  исследовательской работы.</w:t>
      </w:r>
    </w:p>
    <w:p w14:paraId="636EE10F" w14:textId="77777777" w:rsidR="008F1272" w:rsidRPr="009C6217" w:rsidRDefault="008F1272" w:rsidP="008036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6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Временные творческие группы</w:t>
      </w:r>
    </w:p>
    <w:p w14:paraId="2FBCDE4F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деятельности временных творческих групп (ВТГ):</w:t>
      </w:r>
    </w:p>
    <w:p w14:paraId="7BA938B7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актуальных проблем совершенствования и развития воспитательно-образовательных процессов.</w:t>
      </w:r>
    </w:p>
    <w:p w14:paraId="25F1B147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деятельности учителей и других педагогических работников.</w:t>
      </w:r>
    </w:p>
    <w:p w14:paraId="442AC0BE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Мобилизация педагогических сил для совершенствования содержания образовательных областей, учебного плана, методики и технологии преподавания.</w:t>
      </w:r>
    </w:p>
    <w:p w14:paraId="37310B98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учебно-познавательной деятельности учащихся, воспитательной работы.</w:t>
      </w:r>
    </w:p>
    <w:p w14:paraId="6F96A680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Мобилизация творческого потенциала учителя, поддержка творческой самореализации</w:t>
      </w:r>
    </w:p>
    <w:p w14:paraId="017E6601" w14:textId="77777777"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поиске новых эффективных форм повышения профессионального мастерства педагогов.</w:t>
      </w:r>
    </w:p>
    <w:p w14:paraId="691BDE3F" w14:textId="77777777" w:rsid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работает три методических объединения:</w:t>
      </w:r>
    </w:p>
    <w:p w14:paraId="6D2A0554" w14:textId="77777777" w:rsidR="008F1272" w:rsidRDefault="008F1272" w:rsidP="008036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учителей начальных классов</w:t>
      </w:r>
    </w:p>
    <w:p w14:paraId="001B6925" w14:textId="77777777" w:rsidR="008F1272" w:rsidRDefault="008F1272" w:rsidP="008036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учителей гуманитарного и эстетического цикла</w:t>
      </w:r>
    </w:p>
    <w:p w14:paraId="369D6D36" w14:textId="77777777" w:rsidR="008F1272" w:rsidRDefault="008F1272" w:rsidP="008036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учителей естественно-научных дисциплин.</w:t>
      </w:r>
    </w:p>
    <w:p w14:paraId="50737002" w14:textId="77777777" w:rsidR="008F1272" w:rsidRDefault="008F1272" w:rsidP="008F127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79CD836" w14:textId="77777777" w:rsidR="008F1272" w:rsidRPr="00292924" w:rsidRDefault="008F1272" w:rsidP="0040086F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объединение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проводит заседания, где обсуждаются вопросы:</w:t>
      </w:r>
    </w:p>
    <w:p w14:paraId="571F8780" w14:textId="77777777"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1.Утверждение плана работы на год, рассмотрение и утверждение Рабочих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 по предмету </w:t>
      </w:r>
    </w:p>
    <w:p w14:paraId="6F9E2B50" w14:textId="77777777" w:rsidR="008F1272" w:rsidRPr="00292924" w:rsidRDefault="00021799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731DEAC5">
          <v:shape id="_x0000_s1122" type="#_x0000_t202" style="position:absolute;left:0;text-align:left;margin-left:224.5pt;margin-top:33pt;width:55.5pt;height:20.25pt;z-index:251667456" stroked="f">
            <v:textbox>
              <w:txbxContent>
                <w:p w14:paraId="3E919813" w14:textId="77777777" w:rsidR="00717F75" w:rsidRDefault="00717F75" w:rsidP="00717F75">
                  <w:pPr>
                    <w:jc w:val="center"/>
                  </w:pPr>
                  <w:r>
                    <w:rPr>
                      <w:noProof/>
                    </w:rPr>
                    <w:t>24</w:t>
                  </w:r>
                </w:p>
              </w:txbxContent>
            </v:textbox>
          </v:shape>
        </w:pict>
      </w:r>
      <w:r w:rsidR="008F1272"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1272"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Нормативных документов, регламентирующих педагогическую и</w:t>
      </w:r>
      <w:r w:rsid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методическую</w:t>
      </w:r>
      <w:r w:rsidR="008F1272"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всех участников образовательного процесса.</w:t>
      </w:r>
    </w:p>
    <w:p w14:paraId="21F098E5" w14:textId="77777777"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предметных недель.</w:t>
      </w:r>
    </w:p>
    <w:p w14:paraId="26265459" w14:textId="77777777"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работы с одаренными учащимися: подготовка и проведение школьного</w:t>
      </w:r>
      <w:r w:rsidR="0061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всероссийской олимпиады школьников, НПК, участие в городских олимпиадах </w:t>
      </w:r>
      <w:r w:rsidR="00611A62"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интеллектуальных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марафонах, турнирах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7E94EE" w14:textId="77777777"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 учебно-методического обеспечения по предмету.</w:t>
      </w:r>
    </w:p>
    <w:p w14:paraId="3E242396" w14:textId="77777777"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и анализ результатов итоговых и предэкзаменационных работ</w:t>
      </w:r>
      <w:r w:rsidR="0061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учащихся.</w:t>
      </w:r>
    </w:p>
    <w:p w14:paraId="0B760305" w14:textId="77777777"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предстоящим ЕГЭ и ОГЭ.</w:t>
      </w:r>
    </w:p>
    <w:p w14:paraId="495E7BE8" w14:textId="77777777"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мер по предупреждению неуспеваемости и пробелов в знаниях</w:t>
      </w:r>
      <w:r w:rsidR="0061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итоги КОК 5-х, 9-х, 10-х , 11-х классов.</w:t>
      </w:r>
    </w:p>
    <w:p w14:paraId="48C449C0" w14:textId="77777777"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мониторинга уровня </w:t>
      </w:r>
      <w:r w:rsidR="00FF09C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F09C8"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ученности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проведение срезов</w:t>
      </w:r>
      <w:r w:rsidR="00FF0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 их анализ и выбор приёмов обеспечения усвоения образовательного минимума</w:t>
      </w:r>
    </w:p>
    <w:p w14:paraId="2D4E15C1" w14:textId="77777777" w:rsidR="008F1272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присутствующими на уроке учащихся.</w:t>
      </w:r>
    </w:p>
    <w:p w14:paraId="27A56023" w14:textId="77777777" w:rsidR="008F1272" w:rsidRPr="00077AB9" w:rsidRDefault="008F1272" w:rsidP="008F127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педагогов по работе в рамках тем самообразования, помощь </w:t>
      </w:r>
      <w:r w:rsidR="00191A57"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аттестуемым</w:t>
      </w:r>
      <w:r w:rsidR="00191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учителям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65DC16" w14:textId="77777777"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по введению ФГОС </w:t>
      </w:r>
    </w:p>
    <w:p w14:paraId="74B8E266" w14:textId="77777777"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Обсуждение требований к учебным программам и созданию рабочих программ.</w:t>
      </w:r>
    </w:p>
    <w:p w14:paraId="73D25BE9" w14:textId="77777777"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единой методической темой школы.</w:t>
      </w:r>
    </w:p>
    <w:p w14:paraId="681CF965" w14:textId="77777777"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год.</w:t>
      </w:r>
    </w:p>
    <w:p w14:paraId="3A988C5B" w14:textId="77777777" w:rsid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D51C8" w14:textId="77777777" w:rsidR="008F1272" w:rsidRPr="00077AB9" w:rsidRDefault="008F1272" w:rsidP="004C45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обсуждение и единый подход к решению поставленных задач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обеспечил оптимальный уровень их решения.</w:t>
      </w:r>
    </w:p>
    <w:p w14:paraId="76472D82" w14:textId="77777777" w:rsidR="008F1272" w:rsidRPr="00077AB9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структурных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подразделений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поставленными </w:t>
      </w:r>
      <w:r w:rsidR="00191A57"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</w:t>
      </w:r>
      <w:r w:rsidR="00191A5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 Инспектирование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работы проводится через документальный контроль, систему контроля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полугодия или учебного года согласно плану внутришкольного контроля,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отслеживая методический аспект вопроса.</w:t>
      </w:r>
    </w:p>
    <w:p w14:paraId="23A9DBD9" w14:textId="77777777" w:rsidR="008F1272" w:rsidRPr="009C6217" w:rsidRDefault="008F1272" w:rsidP="008F12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самоанализа выявлена система работы по реализации единой методической</w:t>
      </w:r>
      <w:r w:rsidR="0040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C6217">
        <w:rPr>
          <w:rFonts w:ascii="Times New Roman" w:hAnsi="Times New Roman" w:cs="Times New Roman"/>
          <w:sz w:val="24"/>
        </w:rPr>
        <w:t>Внедрение технологии деятельностного метода в образовательный процесс МОУ ИРМО «Горячеключевская СОШ»</w:t>
      </w:r>
    </w:p>
    <w:p w14:paraId="4663E4FB" w14:textId="77777777" w:rsidR="008F1272" w:rsidRPr="009C6217" w:rsidRDefault="00C241BE" w:rsidP="00C241B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Инновационная деятельность</w:t>
      </w:r>
    </w:p>
    <w:p w14:paraId="0154402A" w14:textId="50F7313C" w:rsidR="008F1272" w:rsidRPr="009C6217" w:rsidRDefault="008F1272" w:rsidP="0040086F">
      <w:pPr>
        <w:pStyle w:val="a3"/>
        <w:ind w:left="426" w:firstLine="425"/>
        <w:jc w:val="both"/>
        <w:rPr>
          <w:rFonts w:ascii="Times New Roman" w:hAnsi="Times New Roman" w:cs="Times New Roman"/>
          <w:sz w:val="24"/>
        </w:rPr>
      </w:pPr>
      <w:r w:rsidRPr="009C6217">
        <w:rPr>
          <w:rFonts w:ascii="Times New Roman" w:hAnsi="Times New Roman" w:cs="Times New Roman"/>
          <w:sz w:val="24"/>
          <w:szCs w:val="24"/>
        </w:rPr>
        <w:t>В 201</w:t>
      </w:r>
      <w:r w:rsidR="0040086F">
        <w:rPr>
          <w:rFonts w:ascii="Times New Roman" w:hAnsi="Times New Roman" w:cs="Times New Roman"/>
          <w:sz w:val="24"/>
          <w:szCs w:val="24"/>
        </w:rPr>
        <w:t>9</w:t>
      </w:r>
      <w:r w:rsidRPr="009C62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0086F">
        <w:rPr>
          <w:rFonts w:ascii="Times New Roman" w:hAnsi="Times New Roman" w:cs="Times New Roman"/>
          <w:sz w:val="24"/>
          <w:szCs w:val="24"/>
        </w:rPr>
        <w:t xml:space="preserve"> </w:t>
      </w:r>
      <w:r w:rsidR="00C241BE">
        <w:rPr>
          <w:rFonts w:ascii="Times New Roman" w:hAnsi="Times New Roman" w:cs="Times New Roman"/>
          <w:sz w:val="24"/>
          <w:szCs w:val="24"/>
        </w:rPr>
        <w:t xml:space="preserve"> </w:t>
      </w:r>
      <w:r w:rsidRPr="009C6217">
        <w:rPr>
          <w:rFonts w:ascii="Times New Roman" w:hAnsi="Times New Roman" w:cs="Times New Roman"/>
          <w:sz w:val="24"/>
          <w:szCs w:val="24"/>
        </w:rPr>
        <w:t>инновационн</w:t>
      </w:r>
      <w:r w:rsidR="0040086F">
        <w:rPr>
          <w:rFonts w:ascii="Times New Roman" w:hAnsi="Times New Roman" w:cs="Times New Roman"/>
          <w:sz w:val="24"/>
          <w:szCs w:val="24"/>
        </w:rPr>
        <w:t>ый</w:t>
      </w:r>
      <w:r w:rsidRPr="009C6217">
        <w:rPr>
          <w:rFonts w:ascii="Times New Roman" w:hAnsi="Times New Roman" w:cs="Times New Roman"/>
          <w:sz w:val="24"/>
          <w:szCs w:val="24"/>
        </w:rPr>
        <w:t xml:space="preserve"> проект: </w:t>
      </w:r>
      <w:r w:rsidRPr="009C6217">
        <w:rPr>
          <w:rFonts w:ascii="Times New Roman" w:hAnsi="Times New Roman" w:cs="Times New Roman"/>
          <w:sz w:val="24"/>
        </w:rPr>
        <w:t>«Внедрение технологии деятельностного метода в образовательный процесс МОУ ИРМО «Горячеключевская СОШ»</w:t>
      </w:r>
      <w:r w:rsidR="0040086F">
        <w:rPr>
          <w:rFonts w:ascii="Times New Roman" w:hAnsi="Times New Roman" w:cs="Times New Roman"/>
          <w:sz w:val="24"/>
        </w:rPr>
        <w:t xml:space="preserve"> является базовой районной площадкой.</w:t>
      </w:r>
    </w:p>
    <w:p w14:paraId="182E299B" w14:textId="50B1D2F7" w:rsidR="008F1272" w:rsidRDefault="008F1272" w:rsidP="008F1272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рамках реализации проекта</w:t>
      </w:r>
      <w:r w:rsidR="004C4514">
        <w:rPr>
          <w:rFonts w:ascii="TimesNewRomanPSMT" w:hAnsi="TimesNewRomanPSMT"/>
          <w:color w:val="000000"/>
        </w:rPr>
        <w:t>:</w:t>
      </w:r>
    </w:p>
    <w:p w14:paraId="3DFEE871" w14:textId="77777777" w:rsidR="0040086F" w:rsidRDefault="0040086F" w:rsidP="008036E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семинары-практикумы:</w:t>
      </w:r>
    </w:p>
    <w:p w14:paraId="772800D1" w14:textId="77777777" w:rsidR="0040086F" w:rsidRDefault="008F1272" w:rsidP="008036E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86F">
        <w:rPr>
          <w:rFonts w:ascii="Times New Roman" w:hAnsi="Times New Roman" w:cs="Times New Roman"/>
          <w:sz w:val="24"/>
          <w:szCs w:val="24"/>
        </w:rPr>
        <w:t>«</w:t>
      </w:r>
      <w:r w:rsidR="007232BA">
        <w:rPr>
          <w:rFonts w:ascii="Times New Roman" w:hAnsi="Times New Roman" w:cs="Times New Roman"/>
          <w:sz w:val="24"/>
          <w:szCs w:val="24"/>
        </w:rPr>
        <w:t xml:space="preserve">Структура и  особенности </w:t>
      </w:r>
      <w:r w:rsidRPr="0040086F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40086F" w:rsidRPr="0040086F">
        <w:rPr>
          <w:rFonts w:ascii="Times New Roman" w:hAnsi="Times New Roman" w:cs="Times New Roman"/>
          <w:sz w:val="24"/>
          <w:szCs w:val="24"/>
        </w:rPr>
        <w:t>рефлексии</w:t>
      </w:r>
      <w:r w:rsidRPr="0040086F">
        <w:rPr>
          <w:rFonts w:ascii="Times New Roman" w:hAnsi="Times New Roman" w:cs="Times New Roman"/>
          <w:sz w:val="24"/>
          <w:szCs w:val="24"/>
        </w:rPr>
        <w:t>»;</w:t>
      </w:r>
    </w:p>
    <w:p w14:paraId="54B43847" w14:textId="77777777" w:rsidR="008F1272" w:rsidRDefault="008F1272" w:rsidP="008036E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86F">
        <w:rPr>
          <w:rFonts w:ascii="Times New Roman" w:hAnsi="Times New Roman" w:cs="Times New Roman"/>
          <w:sz w:val="24"/>
          <w:szCs w:val="24"/>
        </w:rPr>
        <w:t xml:space="preserve">«Анализ урока </w:t>
      </w:r>
      <w:r w:rsidR="0040086F">
        <w:rPr>
          <w:rFonts w:ascii="Times New Roman" w:hAnsi="Times New Roman" w:cs="Times New Roman"/>
          <w:sz w:val="24"/>
          <w:szCs w:val="24"/>
        </w:rPr>
        <w:t>рефлексии</w:t>
      </w:r>
      <w:r w:rsidRPr="0040086F">
        <w:rPr>
          <w:rFonts w:ascii="Times New Roman" w:hAnsi="Times New Roman" w:cs="Times New Roman"/>
          <w:sz w:val="24"/>
          <w:szCs w:val="24"/>
        </w:rPr>
        <w:t>»;</w:t>
      </w:r>
    </w:p>
    <w:p w14:paraId="20DFDA6E" w14:textId="77777777" w:rsidR="004C4514" w:rsidRDefault="007232BA" w:rsidP="008036EF">
      <w:pPr>
        <w:pStyle w:val="a3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14">
        <w:rPr>
          <w:rFonts w:ascii="Times New Roman" w:hAnsi="Times New Roman" w:cs="Times New Roman"/>
          <w:sz w:val="24"/>
          <w:szCs w:val="24"/>
        </w:rPr>
        <w:t>«Проблема целеполагания в учебной деятельности и пути ее решения»</w:t>
      </w:r>
    </w:p>
    <w:p w14:paraId="46CB713F" w14:textId="77777777" w:rsidR="008F1272" w:rsidRPr="004C4514" w:rsidRDefault="0051297F" w:rsidP="008036EF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и</w:t>
      </w:r>
      <w:r w:rsidR="008F1272" w:rsidRPr="004C4514">
        <w:rPr>
          <w:rFonts w:ascii="Times New Roman" w:hAnsi="Times New Roman" w:cs="Times New Roman"/>
          <w:sz w:val="24"/>
          <w:szCs w:val="24"/>
        </w:rPr>
        <w:t>зучение педагогами конспектов уроков педагогов – мастеров</w:t>
      </w:r>
    </w:p>
    <w:p w14:paraId="05C45C13" w14:textId="77777777" w:rsidR="008F1272" w:rsidRDefault="0051297F" w:rsidP="008036EF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работа стажерских пар и р</w:t>
      </w:r>
      <w:r w:rsidR="008F1272">
        <w:rPr>
          <w:rFonts w:ascii="Times New Roman" w:hAnsi="Times New Roman" w:cs="Times New Roman"/>
          <w:sz w:val="24"/>
          <w:szCs w:val="24"/>
        </w:rPr>
        <w:t>азработка уроков в стажерских парах.</w:t>
      </w:r>
    </w:p>
    <w:p w14:paraId="590D04BD" w14:textId="77777777" w:rsidR="008F1272" w:rsidRDefault="008F1272" w:rsidP="008036EF">
      <w:pPr>
        <w:pStyle w:val="a3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Взаимопосещение уроков с последующим анализом.</w:t>
      </w:r>
    </w:p>
    <w:p w14:paraId="637BBD92" w14:textId="77777777" w:rsidR="008F1272" w:rsidRPr="00267DE6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Перспективы:</w:t>
      </w:r>
    </w:p>
    <w:p w14:paraId="1D246DFF" w14:textId="77777777" w:rsidR="008F1272" w:rsidRPr="00267DE6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работу по непрерывному педагогическому образованию через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курсовую подготовку,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семинарах, НПК.</w:t>
      </w:r>
    </w:p>
    <w:p w14:paraId="199C8EF4" w14:textId="77777777" w:rsidR="008F1272" w:rsidRPr="00267DE6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работу по повышению уровня квалификации педагогических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через</w:t>
      </w:r>
      <w:r w:rsidR="00512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курсовую подготовку, участие в профессиональных конкурсах,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процедуру аттестации.</w:t>
      </w:r>
    </w:p>
    <w:p w14:paraId="2624ECC7" w14:textId="77777777" w:rsidR="008F1272" w:rsidRPr="00267DE6" w:rsidRDefault="00021799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DC48419">
          <v:shape id="_x0000_s1125" type="#_x0000_t202" style="position:absolute;left:0;text-align:left;margin-left:227.5pt;margin-top:43.65pt;width:55.5pt;height:20.25pt;z-index:251670528" stroked="f">
            <v:textbox>
              <w:txbxContent>
                <w:p w14:paraId="4A4CE722" w14:textId="77777777" w:rsidR="00717F75" w:rsidRDefault="00717F75" w:rsidP="00717F75">
                  <w:pPr>
                    <w:jc w:val="center"/>
                  </w:pPr>
                  <w:r>
                    <w:rPr>
                      <w:noProof/>
                    </w:rPr>
                    <w:t>25</w:t>
                  </w:r>
                </w:p>
              </w:txbxContent>
            </v:textbox>
          </v:shape>
        </w:pic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научно-методической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коллектива, направленной на разработку, апробацию и внедрение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4C4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272"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необходимых</w:t>
      </w:r>
      <w:r w:rsid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реализации основной образовательной программы и внедрения инновационного проекта.</w:t>
      </w:r>
    </w:p>
    <w:p w14:paraId="719C425E" w14:textId="77777777" w:rsidR="00F968D3" w:rsidRPr="00F01984" w:rsidRDefault="00F968D3" w:rsidP="0098478D">
      <w:pPr>
        <w:shd w:val="clear" w:color="auto" w:fill="FFFFFF"/>
        <w:spacing w:after="0" w:line="240" w:lineRule="auto"/>
        <w:jc w:val="both"/>
        <w:rPr>
          <w:sz w:val="24"/>
        </w:rPr>
      </w:pPr>
    </w:p>
    <w:p w14:paraId="12AAF335" w14:textId="77777777" w:rsidR="00805DB7" w:rsidRDefault="0019209C" w:rsidP="0019209C">
      <w:pPr>
        <w:pStyle w:val="31"/>
        <w:ind w:left="568"/>
        <w:rPr>
          <w:b/>
          <w:sz w:val="24"/>
        </w:rPr>
      </w:pPr>
      <w:r>
        <w:rPr>
          <w:b/>
          <w:sz w:val="24"/>
        </w:rPr>
        <w:t>6.</w:t>
      </w:r>
      <w:r w:rsidR="00805DB7">
        <w:rPr>
          <w:b/>
          <w:sz w:val="24"/>
        </w:rPr>
        <w:t>Библиотечно-информационное обеспечение</w:t>
      </w:r>
    </w:p>
    <w:p w14:paraId="4340F0D3" w14:textId="77777777" w:rsidR="0019209C" w:rsidRDefault="0019209C" w:rsidP="00805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63ADD0" w14:textId="77777777" w:rsidR="00267C0C" w:rsidRPr="00267C0C" w:rsidRDefault="0019209C" w:rsidP="00267C0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Школьная библиотека является неотъемлемой частью образовательного и воспитательного процесса и когнитивным ресурсом школы. Библиотечными средствами она поддерживает и развивает цели образования, изначально поставленные перед школой её учредителями и закреплённые в Федеральном государственном стандарте. Сегодня перед школой стоит важнейшая задача – научить молодого гражданина XXI века ориентироваться в огромных массивах информации, подготовить его к жизни и деятельности в условиях информационного общества. Библиотека, как структурное подразделение общеобразовательного учреждения, является центром культуры и чтения, базой библиотечно-информационных ресурсов. Она участвует в проектной деятельности школы, обеспечивает читательское развитие ребёнка, активизирует его творческий потенциал. </w:t>
      </w:r>
    </w:p>
    <w:p w14:paraId="640FD243" w14:textId="77777777" w:rsidR="00267C0C" w:rsidRPr="00267C0C" w:rsidRDefault="0019209C" w:rsidP="00267C0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библиотеки </w:t>
      </w:r>
    </w:p>
    <w:p w14:paraId="4E023C0A" w14:textId="77777777" w:rsidR="00267C0C" w:rsidRPr="00267C0C" w:rsidRDefault="0019209C" w:rsidP="00267C0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1. Работа с читателями: - массовая работа в помощь </w:t>
      </w:r>
      <w:r w:rsidR="00267C0C" w:rsidRPr="00267C0C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267C0C">
        <w:rPr>
          <w:rFonts w:ascii="Times New Roman" w:hAnsi="Times New Roman" w:cs="Times New Roman"/>
          <w:sz w:val="24"/>
          <w:szCs w:val="24"/>
        </w:rPr>
        <w:t xml:space="preserve"> процессу; </w:t>
      </w:r>
    </w:p>
    <w:p w14:paraId="46C63475" w14:textId="77777777" w:rsidR="00267C0C" w:rsidRPr="00267C0C" w:rsidRDefault="0019209C" w:rsidP="00267C0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- индивидуальная работа по выполнению запросов и руководству чтением. </w:t>
      </w:r>
    </w:p>
    <w:p w14:paraId="3CD74AC4" w14:textId="77777777" w:rsidR="00267C0C" w:rsidRPr="00267C0C" w:rsidRDefault="0019209C" w:rsidP="00267C0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>2. Библиографическая и информационная работа:</w:t>
      </w:r>
    </w:p>
    <w:p w14:paraId="2A5C0803" w14:textId="77777777" w:rsidR="00267C0C" w:rsidRPr="00267C0C" w:rsidRDefault="0019209C" w:rsidP="00267C0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 - библиотечно-библиографическое обеспечение общешкольных мероприятий;</w:t>
      </w:r>
    </w:p>
    <w:p w14:paraId="27AC2785" w14:textId="77777777" w:rsidR="00267C0C" w:rsidRPr="00267C0C" w:rsidRDefault="0019209C" w:rsidP="00267C0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 - ведение справочно-библиографического аппарата (каталоги, картотеки); </w:t>
      </w:r>
    </w:p>
    <w:p w14:paraId="1274D749" w14:textId="77777777" w:rsidR="00267C0C" w:rsidRPr="00267C0C" w:rsidRDefault="0019209C" w:rsidP="00267C0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>- проведение библиотечно-библиографических консультаций.</w:t>
      </w:r>
    </w:p>
    <w:p w14:paraId="2773C750" w14:textId="77777777" w:rsidR="00267C0C" w:rsidRPr="00267C0C" w:rsidRDefault="0019209C" w:rsidP="00267C0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 3. Работа с библиотечным фондом: </w:t>
      </w:r>
    </w:p>
    <w:p w14:paraId="1FB21FF5" w14:textId="77777777" w:rsidR="00267C0C" w:rsidRDefault="00021799" w:rsidP="00267C0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70C88B9">
          <v:shape id="_x0000_s1124" type="#_x0000_t202" style="position:absolute;left:0;text-align:left;margin-left:220pt;margin-top:383.05pt;width:55.5pt;height:20.25pt;z-index:251669504" stroked="f">
            <v:textbox>
              <w:txbxContent>
                <w:p w14:paraId="129399E7" w14:textId="77777777" w:rsidR="00717F75" w:rsidRDefault="00717F75" w:rsidP="00717F75">
                  <w:pPr>
                    <w:jc w:val="center"/>
                  </w:pPr>
                  <w:r>
                    <w:rPr>
                      <w:noProof/>
                    </w:rPr>
                    <w:t>26</w:t>
                  </w:r>
                </w:p>
              </w:txbxContent>
            </v:textbox>
          </v:shape>
        </w:pict>
      </w:r>
      <w:r w:rsidR="0019209C" w:rsidRPr="00267C0C">
        <w:rPr>
          <w:rFonts w:ascii="Times New Roman" w:hAnsi="Times New Roman" w:cs="Times New Roman"/>
          <w:sz w:val="24"/>
          <w:szCs w:val="24"/>
        </w:rPr>
        <w:t xml:space="preserve">- комплектование универсального фонда и фонда учебников; </w:t>
      </w:r>
    </w:p>
    <w:p w14:paraId="0F80AFF5" w14:textId="77777777" w:rsidR="005F640C" w:rsidRPr="00267C0C" w:rsidRDefault="005F640C" w:rsidP="005F640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- обработка, учёт фонда, организация мероприятий по его сохранности; </w:t>
      </w:r>
    </w:p>
    <w:p w14:paraId="56EAF516" w14:textId="77777777" w:rsidR="005F640C" w:rsidRPr="00267C0C" w:rsidRDefault="005F640C" w:rsidP="005F640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- своевременное исключение устаревшей литературы из фонда. </w:t>
      </w:r>
    </w:p>
    <w:p w14:paraId="0EC937D8" w14:textId="77777777" w:rsidR="005F640C" w:rsidRDefault="005F640C" w:rsidP="005F640C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>Общий библиотечный фонд -17 831 шт.; учебный -4 527; учебно-методическая литература – 362 шт.; справочно – энциклопедическая литература -217 шт; художественная литература -12 725. Образовательный процесс обеспечен учебной литературой на 100 %</w:t>
      </w:r>
    </w:p>
    <w:p w14:paraId="58700DB1" w14:textId="77777777" w:rsidR="009B723E" w:rsidRPr="00267C0C" w:rsidRDefault="009B723E" w:rsidP="005F640C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DCA304B" w14:textId="77777777" w:rsidR="00972A70" w:rsidRDefault="009B723E" w:rsidP="009B723E">
      <w:pPr>
        <w:pStyle w:val="31"/>
        <w:ind w:left="142"/>
        <w:rPr>
          <w:b/>
          <w:sz w:val="24"/>
        </w:rPr>
      </w:pPr>
      <w:r>
        <w:rPr>
          <w:b/>
          <w:sz w:val="24"/>
        </w:rPr>
        <w:t>7.</w:t>
      </w:r>
      <w:r w:rsidR="00972A70">
        <w:rPr>
          <w:b/>
          <w:sz w:val="24"/>
        </w:rPr>
        <w:t>Материально-техническая база</w:t>
      </w:r>
    </w:p>
    <w:p w14:paraId="30AB83CA" w14:textId="77777777" w:rsidR="00972A70" w:rsidRDefault="009B723E" w:rsidP="009B723E">
      <w:pPr>
        <w:pStyle w:val="31"/>
        <w:ind w:left="284"/>
        <w:rPr>
          <w:b/>
          <w:sz w:val="24"/>
        </w:rPr>
      </w:pPr>
      <w:r>
        <w:rPr>
          <w:b/>
          <w:sz w:val="24"/>
        </w:rPr>
        <w:t xml:space="preserve"> </w:t>
      </w:r>
      <w:r w:rsidR="00972A70">
        <w:rPr>
          <w:b/>
          <w:sz w:val="24"/>
        </w:rPr>
        <w:t>Здание школы площадью</w:t>
      </w:r>
      <w:r w:rsidR="00972A70" w:rsidRPr="00032515">
        <w:rPr>
          <w:sz w:val="24"/>
        </w:rPr>
        <w:t xml:space="preserve"> 5 640 м</w:t>
      </w:r>
      <w:r w:rsidR="00972A70" w:rsidRPr="00032515">
        <w:rPr>
          <w:sz w:val="18"/>
        </w:rPr>
        <w:t>2</w:t>
      </w:r>
      <w:r w:rsidR="00972A70">
        <w:rPr>
          <w:sz w:val="18"/>
        </w:rPr>
        <w:t xml:space="preserve">. </w:t>
      </w:r>
      <w:r w:rsidR="00972A70" w:rsidRPr="00032515">
        <w:rPr>
          <w:sz w:val="24"/>
        </w:rPr>
        <w:t>Здание кирпичное, трехэтажное</w:t>
      </w:r>
      <w:r w:rsidR="00972A70">
        <w:rPr>
          <w:sz w:val="24"/>
        </w:rPr>
        <w:t>. Вод подведение, водоотведение, отопление централизованное.</w:t>
      </w:r>
    </w:p>
    <w:p w14:paraId="3EEBAE5B" w14:textId="77777777" w:rsidR="00972A70" w:rsidRPr="00032515" w:rsidRDefault="009B723E" w:rsidP="009B723E">
      <w:pPr>
        <w:pStyle w:val="31"/>
        <w:ind w:left="284"/>
        <w:rPr>
          <w:sz w:val="24"/>
        </w:rPr>
      </w:pPr>
      <w:r>
        <w:rPr>
          <w:b/>
          <w:sz w:val="24"/>
        </w:rPr>
        <w:t xml:space="preserve"> </w:t>
      </w:r>
      <w:r w:rsidR="00972A70">
        <w:rPr>
          <w:b/>
          <w:sz w:val="24"/>
        </w:rPr>
        <w:t>приусадебная территория</w:t>
      </w:r>
      <w:r w:rsidR="00972A70" w:rsidRPr="00032515">
        <w:rPr>
          <w:sz w:val="24"/>
        </w:rPr>
        <w:t>1 Га, по периметру огорожена, имеется стадион и игровая площадка.</w:t>
      </w:r>
    </w:p>
    <w:p w14:paraId="728CA7F5" w14:textId="77777777" w:rsidR="00972A70" w:rsidRDefault="009B723E" w:rsidP="009B723E">
      <w:pPr>
        <w:pStyle w:val="31"/>
        <w:ind w:left="284"/>
        <w:rPr>
          <w:b/>
          <w:sz w:val="24"/>
        </w:rPr>
      </w:pPr>
      <w:r>
        <w:rPr>
          <w:b/>
          <w:sz w:val="24"/>
        </w:rPr>
        <w:t xml:space="preserve"> </w:t>
      </w:r>
      <w:r w:rsidR="00972A70">
        <w:rPr>
          <w:b/>
          <w:sz w:val="24"/>
        </w:rPr>
        <w:t>Характеристика уровня оснащенности</w:t>
      </w:r>
    </w:p>
    <w:p w14:paraId="1914461C" w14:textId="77777777" w:rsidR="00972A70" w:rsidRDefault="00972A70" w:rsidP="00972A70">
      <w:pPr>
        <w:pStyle w:val="31"/>
        <w:ind w:left="480" w:firstLine="228"/>
        <w:rPr>
          <w:sz w:val="24"/>
        </w:rPr>
      </w:pPr>
      <w:r w:rsidRPr="001324C9">
        <w:rPr>
          <w:sz w:val="24"/>
        </w:rPr>
        <w:t xml:space="preserve">Все кабинеты оснащены мебелью, соответствующей возрасту и росту учащихся. На территории школы </w:t>
      </w:r>
      <w:r>
        <w:rPr>
          <w:sz w:val="24"/>
        </w:rPr>
        <w:t xml:space="preserve">имелся </w:t>
      </w:r>
      <w:r w:rsidRPr="001324C9">
        <w:rPr>
          <w:sz w:val="24"/>
        </w:rPr>
        <w:t>стадион</w:t>
      </w:r>
      <w:r>
        <w:rPr>
          <w:sz w:val="24"/>
        </w:rPr>
        <w:t>. Рабочие места педагогов  оборудованы ПК, проектором,  интерактивной  доской. В кабинете информатики каждое место обучающихся оборудовано ПК, рабочее место учителя ПК, интерактивной доской, ксероксом. Кабинеты физики, химии, биологии оборудованы лабораториями</w:t>
      </w:r>
    </w:p>
    <w:p w14:paraId="39D26D6C" w14:textId="77777777" w:rsidR="00972A70" w:rsidRPr="00875E1A" w:rsidRDefault="00972A70" w:rsidP="00972A70">
      <w:pPr>
        <w:pStyle w:val="af2"/>
        <w:jc w:val="both"/>
        <w:rPr>
          <w:rFonts w:ascii="Times New Roman" w:hAnsi="Times New Roman"/>
          <w:spacing w:val="-2"/>
          <w:sz w:val="24"/>
          <w:szCs w:val="24"/>
        </w:rPr>
      </w:pPr>
      <w:r w:rsidRPr="00875E1A">
        <w:rPr>
          <w:rFonts w:ascii="Times New Roman" w:hAnsi="Times New Roman"/>
          <w:spacing w:val="-2"/>
          <w:sz w:val="24"/>
          <w:szCs w:val="24"/>
        </w:rPr>
        <w:t xml:space="preserve">      В соответствии с требованиями ФГОС и ФкОС для обеспечения всех предметных областей и внеурочной деятельности школа обеспечена </w:t>
      </w:r>
      <w:r w:rsidRPr="00875E1A">
        <w:rPr>
          <w:rFonts w:ascii="Times New Roman" w:hAnsi="Times New Roman"/>
          <w:sz w:val="24"/>
          <w:szCs w:val="24"/>
        </w:rPr>
        <w:t xml:space="preserve">мебелью, презентационным оборудованием, освещением, хозяйственным </w:t>
      </w:r>
      <w:r w:rsidRPr="00875E1A">
        <w:rPr>
          <w:rFonts w:ascii="Times New Roman" w:hAnsi="Times New Roman"/>
          <w:spacing w:val="-2"/>
          <w:sz w:val="24"/>
          <w:szCs w:val="24"/>
        </w:rPr>
        <w:t>инвентарем и оборудуется:</w:t>
      </w:r>
    </w:p>
    <w:p w14:paraId="58BCAC7D" w14:textId="77777777" w:rsidR="00972A70" w:rsidRPr="00875E1A" w:rsidRDefault="00972A70" w:rsidP="00972A70">
      <w:pPr>
        <w:pStyle w:val="21"/>
        <w:spacing w:line="240" w:lineRule="auto"/>
        <w:ind w:firstLine="851"/>
        <w:rPr>
          <w:sz w:val="24"/>
        </w:rPr>
      </w:pPr>
      <w:r w:rsidRPr="00875E1A">
        <w:rPr>
          <w:sz w:val="24"/>
        </w:rPr>
        <w:t>учебными кабинетами;</w:t>
      </w:r>
    </w:p>
    <w:p w14:paraId="59321299" w14:textId="77777777" w:rsidR="00972A70" w:rsidRPr="00875E1A" w:rsidRDefault="00972A70" w:rsidP="00972A70">
      <w:pPr>
        <w:pStyle w:val="21"/>
        <w:spacing w:line="240" w:lineRule="auto"/>
        <w:ind w:firstLine="851"/>
        <w:rPr>
          <w:sz w:val="24"/>
        </w:rPr>
      </w:pPr>
      <w:r w:rsidRPr="00875E1A">
        <w:rPr>
          <w:sz w:val="24"/>
        </w:rPr>
        <w:t>помещениями для занятий естественно­научной деятель</w:t>
      </w:r>
      <w:r w:rsidRPr="00875E1A">
        <w:rPr>
          <w:spacing w:val="2"/>
          <w:sz w:val="24"/>
        </w:rPr>
        <w:t>ностью, техническим творчеством</w:t>
      </w:r>
      <w:r w:rsidRPr="00875E1A">
        <w:rPr>
          <w:sz w:val="24"/>
        </w:rPr>
        <w:t>;</w:t>
      </w:r>
    </w:p>
    <w:p w14:paraId="71005397" w14:textId="77777777" w:rsidR="00972A70" w:rsidRPr="00875E1A" w:rsidRDefault="00972A70" w:rsidP="00972A70">
      <w:pPr>
        <w:pStyle w:val="21"/>
        <w:spacing w:line="240" w:lineRule="auto"/>
        <w:ind w:firstLine="851"/>
        <w:rPr>
          <w:spacing w:val="-5"/>
          <w:sz w:val="24"/>
        </w:rPr>
      </w:pPr>
      <w:r w:rsidRPr="00875E1A">
        <w:rPr>
          <w:spacing w:val="-2"/>
          <w:sz w:val="24"/>
        </w:rPr>
        <w:t xml:space="preserve">помещениями (кабинетами, мастерскими) для </w:t>
      </w:r>
      <w:r w:rsidRPr="00875E1A">
        <w:rPr>
          <w:spacing w:val="-5"/>
          <w:sz w:val="24"/>
        </w:rPr>
        <w:t>занятий музыкой;</w:t>
      </w:r>
    </w:p>
    <w:p w14:paraId="3493CA28" w14:textId="77777777" w:rsidR="00972A70" w:rsidRPr="00875E1A" w:rsidRDefault="00972A70" w:rsidP="00972A70">
      <w:pPr>
        <w:pStyle w:val="21"/>
        <w:spacing w:line="240" w:lineRule="auto"/>
        <w:ind w:firstLine="851"/>
        <w:rPr>
          <w:sz w:val="24"/>
        </w:rPr>
      </w:pPr>
      <w:r w:rsidRPr="00875E1A">
        <w:rPr>
          <w:spacing w:val="2"/>
          <w:sz w:val="24"/>
        </w:rPr>
        <w:t>помещением библиотеки с рабочими зонами, оборудо</w:t>
      </w:r>
      <w:r w:rsidRPr="00875E1A">
        <w:rPr>
          <w:sz w:val="24"/>
        </w:rPr>
        <w:t>ванным читальным залом, обеспечивающими сохранность книжного фонда;</w:t>
      </w:r>
    </w:p>
    <w:p w14:paraId="24BF3594" w14:textId="77777777" w:rsidR="00972A70" w:rsidRPr="00875E1A" w:rsidRDefault="00972A70" w:rsidP="00972A70">
      <w:pPr>
        <w:pStyle w:val="21"/>
        <w:spacing w:line="240" w:lineRule="auto"/>
        <w:ind w:firstLine="851"/>
        <w:rPr>
          <w:sz w:val="24"/>
        </w:rPr>
      </w:pPr>
      <w:r w:rsidRPr="00875E1A">
        <w:rPr>
          <w:sz w:val="24"/>
        </w:rPr>
        <w:lastRenderedPageBreak/>
        <w:t>актовым залом;</w:t>
      </w:r>
    </w:p>
    <w:p w14:paraId="56772876" w14:textId="77777777" w:rsidR="00972A70" w:rsidRPr="00875E1A" w:rsidRDefault="00972A70" w:rsidP="00972A70">
      <w:pPr>
        <w:pStyle w:val="21"/>
        <w:spacing w:line="240" w:lineRule="auto"/>
        <w:ind w:firstLine="851"/>
        <w:rPr>
          <w:sz w:val="24"/>
        </w:rPr>
      </w:pPr>
      <w:r w:rsidRPr="00875E1A">
        <w:rPr>
          <w:sz w:val="24"/>
        </w:rPr>
        <w:t xml:space="preserve">спортивными сооружениями (залом, </w:t>
      </w:r>
      <w:r w:rsidRPr="00875E1A">
        <w:rPr>
          <w:spacing w:val="2"/>
          <w:sz w:val="24"/>
        </w:rPr>
        <w:t>стадионом), оснащенными игровым, спортивным оборудованием и ин</w:t>
      </w:r>
      <w:r w:rsidRPr="00875E1A">
        <w:rPr>
          <w:sz w:val="24"/>
        </w:rPr>
        <w:t>вентарем;</w:t>
      </w:r>
    </w:p>
    <w:p w14:paraId="34580B76" w14:textId="77777777" w:rsidR="00972A70" w:rsidRPr="00875E1A" w:rsidRDefault="00972A70" w:rsidP="00972A70">
      <w:pPr>
        <w:pStyle w:val="af3"/>
        <w:spacing w:line="240" w:lineRule="auto"/>
        <w:ind w:right="141" w:firstLine="851"/>
        <w:rPr>
          <w:rFonts w:ascii="Times New Roman" w:hAnsi="Times New Roman"/>
          <w:color w:val="auto"/>
          <w:sz w:val="24"/>
          <w:szCs w:val="24"/>
        </w:rPr>
      </w:pPr>
      <w:r w:rsidRPr="00875E1A">
        <w:rPr>
          <w:rFonts w:ascii="Times New Roman" w:hAnsi="Times New Roman"/>
          <w:color w:val="auto"/>
          <w:spacing w:val="2"/>
          <w:sz w:val="24"/>
          <w:szCs w:val="24"/>
        </w:rPr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 — сред</w:t>
      </w:r>
      <w:r w:rsidRPr="00875E1A">
        <w:rPr>
          <w:rFonts w:ascii="Times New Roman" w:hAnsi="Times New Roman"/>
          <w:color w:val="auto"/>
          <w:sz w:val="24"/>
          <w:szCs w:val="24"/>
        </w:rPr>
        <w:t>ства наглядности (печатные материалы, натуральные объек</w:t>
      </w:r>
      <w:r w:rsidRPr="00875E1A">
        <w:rPr>
          <w:rFonts w:ascii="Times New Roman" w:hAnsi="Times New Roman"/>
          <w:color w:val="auto"/>
          <w:spacing w:val="2"/>
          <w:sz w:val="24"/>
          <w:szCs w:val="24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875E1A">
        <w:rPr>
          <w:rFonts w:ascii="Times New Roman" w:hAnsi="Times New Roman"/>
          <w:color w:val="auto"/>
          <w:sz w:val="24"/>
          <w:szCs w:val="24"/>
        </w:rPr>
        <w:t xml:space="preserve">исследований, расходные материалы и канцелярские принадлежности. </w:t>
      </w:r>
      <w:r w:rsidRPr="00875E1A">
        <w:rPr>
          <w:rFonts w:ascii="Times New Roman" w:hAnsi="Times New Roman"/>
          <w:color w:val="auto"/>
          <w:spacing w:val="2"/>
          <w:sz w:val="24"/>
          <w:szCs w:val="24"/>
        </w:rPr>
        <w:t>Состав комплекта формирован с учетом</w:t>
      </w:r>
      <w:r w:rsidRPr="00875E1A">
        <w:rPr>
          <w:rFonts w:ascii="Times New Roman" w:hAnsi="Times New Roman"/>
          <w:color w:val="auto"/>
          <w:sz w:val="24"/>
          <w:szCs w:val="24"/>
        </w:rPr>
        <w:t>:</w:t>
      </w:r>
    </w:p>
    <w:p w14:paraId="30BC8A7B" w14:textId="77777777" w:rsidR="00972A70" w:rsidRPr="00875E1A" w:rsidRDefault="00972A70" w:rsidP="00972A70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>возрастных, психолого</w:t>
      </w:r>
      <w:r>
        <w:rPr>
          <w:sz w:val="24"/>
        </w:rPr>
        <w:t xml:space="preserve"> -</w:t>
      </w:r>
      <w:r w:rsidRPr="00875E1A">
        <w:rPr>
          <w:sz w:val="24"/>
        </w:rPr>
        <w:softHyphen/>
        <w:t xml:space="preserve">педагогических особенностей обучающихся; </w:t>
      </w:r>
    </w:p>
    <w:p w14:paraId="4C1957A4" w14:textId="77777777" w:rsidR="00972A70" w:rsidRPr="00875E1A" w:rsidRDefault="00972A70" w:rsidP="00972A70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>его необходимости и достаточности;</w:t>
      </w:r>
    </w:p>
    <w:p w14:paraId="034408F2" w14:textId="77777777" w:rsidR="00972A70" w:rsidRPr="00875E1A" w:rsidRDefault="00972A70" w:rsidP="00972A70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14:paraId="6417E1A3" w14:textId="77777777" w:rsidR="00972A70" w:rsidRPr="00875E1A" w:rsidRDefault="00972A70" w:rsidP="00972A70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 xml:space="preserve">необходимости единого интерфейса подключения и </w:t>
      </w:r>
      <w:r w:rsidRPr="00875E1A">
        <w:rPr>
          <w:spacing w:val="2"/>
          <w:sz w:val="24"/>
        </w:rPr>
        <w:t xml:space="preserve">обеспечения эргономичного режима работы участников </w:t>
      </w:r>
      <w:r w:rsidRPr="00875E1A">
        <w:rPr>
          <w:sz w:val="24"/>
        </w:rPr>
        <w:t>образовательных отношений;</w:t>
      </w:r>
    </w:p>
    <w:p w14:paraId="03380D20" w14:textId="77777777" w:rsidR="005F640C" w:rsidRPr="007E08EF" w:rsidRDefault="00972A70" w:rsidP="00267C0C">
      <w:pPr>
        <w:pStyle w:val="21"/>
        <w:spacing w:line="240" w:lineRule="auto"/>
        <w:ind w:firstLine="568"/>
        <w:rPr>
          <w:sz w:val="24"/>
        </w:rPr>
      </w:pPr>
      <w:r w:rsidRPr="007E08EF">
        <w:rPr>
          <w:sz w:val="24"/>
        </w:rPr>
        <w:t>согласованности совместного использования (содержательной, функциональной программной)</w:t>
      </w:r>
    </w:p>
    <w:tbl>
      <w:tblPr>
        <w:tblpPr w:leftFromText="180" w:rightFromText="180" w:vertAnchor="text" w:horzAnchor="margin" w:tblpY="209"/>
        <w:tblW w:w="104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992"/>
        <w:gridCol w:w="4199"/>
        <w:gridCol w:w="1471"/>
        <w:gridCol w:w="1276"/>
        <w:gridCol w:w="412"/>
      </w:tblGrid>
      <w:tr w:rsidR="00267C0C" w:rsidRPr="00E6534C" w14:paraId="36D7CA92" w14:textId="77777777" w:rsidTr="00267C0C">
        <w:trPr>
          <w:gridAfter w:val="1"/>
          <w:wAfter w:w="412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461D" w14:textId="77777777" w:rsidR="00267C0C" w:rsidRPr="00E6534C" w:rsidRDefault="00267C0C" w:rsidP="00267C0C">
            <w:pPr>
              <w:pStyle w:val="ConsPlusNorma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96F0" w14:textId="77777777" w:rsidR="00267C0C" w:rsidRPr="00E6534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 кабинета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3BD8" w14:textId="77777777" w:rsidR="00267C0C" w:rsidRPr="00E6534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кабинетов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B253" w14:textId="77777777" w:rsidR="00267C0C" w:rsidRPr="00E6534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EE083" w14:textId="77777777" w:rsidR="00267C0C" w:rsidRPr="00E6534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67C0C" w:rsidRPr="003E3523" w14:paraId="3E889C18" w14:textId="77777777" w:rsidTr="00267C0C">
        <w:trPr>
          <w:gridAfter w:val="1"/>
          <w:wAfter w:w="412" w:type="dxa"/>
          <w:cantSplit/>
          <w:trHeight w:val="30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319BC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EFAD8" w14:textId="77777777" w:rsidR="005F64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14:paraId="2969F721" w14:textId="77777777" w:rsidR="005F64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14:paraId="613A6B7A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 xml:space="preserve">классов: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A13E5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9F33C" w14:textId="77777777" w:rsidR="00267C0C" w:rsidRPr="003E3523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9523BB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C0C" w:rsidRPr="003E3523" w14:paraId="0149EC8D" w14:textId="77777777" w:rsidTr="00267C0C">
        <w:trPr>
          <w:gridAfter w:val="1"/>
          <w:wAfter w:w="412" w:type="dxa"/>
          <w:cantSplit/>
          <w:trHeight w:val="28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D9126C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A47A93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FF1BDD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CCB8C" w14:textId="77777777" w:rsidR="00267C0C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7980AA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C0C" w:rsidRPr="003E3523" w14:paraId="76B09CCF" w14:textId="77777777" w:rsidTr="00267C0C">
        <w:trPr>
          <w:gridAfter w:val="1"/>
          <w:wAfter w:w="412" w:type="dxa"/>
          <w:cantSplit/>
          <w:trHeight w:val="59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049B31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C26299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4D449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DFFA2" w14:textId="77777777" w:rsidR="00267C0C" w:rsidRPr="009E25F3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54BBAC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C0C" w:rsidRPr="003E3523" w14:paraId="5B11DBEE" w14:textId="77777777" w:rsidTr="00267C0C">
        <w:trPr>
          <w:gridAfter w:val="1"/>
          <w:wAfter w:w="412" w:type="dxa"/>
          <w:cantSplit/>
          <w:trHeight w:val="23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9D8B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D082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0488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D89A" w14:textId="77777777" w:rsidR="00267C0C" w:rsidRPr="003E3523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48E3F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0C" w:rsidRPr="003E3523" w14:paraId="4A9B1086" w14:textId="77777777" w:rsidTr="00267C0C">
        <w:trPr>
          <w:gridAfter w:val="1"/>
          <w:wAfter w:w="412" w:type="dxa"/>
          <w:cantSplit/>
          <w:trHeight w:val="22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2F1985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2D7E9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математика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1E242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1C4EE" w14:textId="77777777" w:rsidR="00267C0C" w:rsidRPr="003E3523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CCDF30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C0C" w:rsidRPr="003E3523" w14:paraId="5BE2A1D0" w14:textId="77777777" w:rsidTr="00267C0C">
        <w:trPr>
          <w:gridAfter w:val="1"/>
          <w:wAfter w:w="412" w:type="dxa"/>
          <w:cantSplit/>
          <w:trHeight w:val="1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D5C796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569657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D26111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2C4BC" w14:textId="77777777" w:rsidR="00267C0C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A227EF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C0C" w:rsidRPr="003E3523" w14:paraId="37CEA681" w14:textId="77777777" w:rsidTr="00267C0C">
        <w:trPr>
          <w:gridAfter w:val="1"/>
          <w:wAfter w:w="412" w:type="dxa"/>
          <w:cantSplit/>
          <w:trHeight w:val="158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685ED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C9504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D6B9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5F924" w14:textId="77777777" w:rsidR="00267C0C" w:rsidRPr="009E25F3" w:rsidRDefault="00267C0C" w:rsidP="00267C0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63C022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C0C" w:rsidRPr="003E3523" w14:paraId="2E9A26F0" w14:textId="77777777" w:rsidTr="00267C0C">
        <w:trPr>
          <w:gridAfter w:val="1"/>
          <w:wAfter w:w="412" w:type="dxa"/>
          <w:cantSplit/>
          <w:trHeight w:val="3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D667A7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531B66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русского языка и литературы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4F1EEE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24223" w14:textId="77777777" w:rsidR="00267C0C" w:rsidRPr="003E3523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9022F7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C0C" w:rsidRPr="003E3523" w14:paraId="6111FD06" w14:textId="77777777" w:rsidTr="00267C0C">
        <w:trPr>
          <w:gridAfter w:val="1"/>
          <w:wAfter w:w="412" w:type="dxa"/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D48A6B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CF24C7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C2D484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F86EB" w14:textId="77777777" w:rsidR="00267C0C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FC7E3B3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772D4E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C0C" w:rsidRPr="00ED3FDD" w14:paraId="707EC86D" w14:textId="77777777" w:rsidTr="00267C0C">
        <w:trPr>
          <w:gridAfter w:val="1"/>
          <w:wAfter w:w="412" w:type="dxa"/>
          <w:cantSplit/>
          <w:trHeight w:val="68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24BA68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0FD87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F0E970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81FBE" w14:textId="77777777" w:rsidR="00267C0C" w:rsidRPr="009E25F3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267C63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C0C" w:rsidRPr="003E3523" w14:paraId="1652EBB8" w14:textId="77777777" w:rsidTr="00267C0C">
        <w:trPr>
          <w:gridAfter w:val="1"/>
          <w:wAfter w:w="412" w:type="dxa"/>
          <w:cantSplit/>
          <w:trHeight w:val="38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DBF9AE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065A41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C16BD8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31D9A" w14:textId="77777777" w:rsidR="00267C0C" w:rsidRPr="003E3523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A37882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C0C" w:rsidRPr="003E3523" w14:paraId="48E97C21" w14:textId="77777777" w:rsidTr="00267C0C">
        <w:trPr>
          <w:gridAfter w:val="1"/>
          <w:wAfter w:w="412" w:type="dxa"/>
          <w:cantSplit/>
          <w:trHeight w:val="316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B92E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CA31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8149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8BF0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7356D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0C" w:rsidRPr="003E3523" w14:paraId="7371578E" w14:textId="77777777" w:rsidTr="00267C0C">
        <w:trPr>
          <w:gridAfter w:val="1"/>
          <w:wAfter w:w="412" w:type="dxa"/>
          <w:cantSplit/>
          <w:trHeight w:val="23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BCD30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0B840D" w14:textId="77777777" w:rsidR="00267C0C" w:rsidRPr="003979C9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</w:t>
            </w:r>
            <w:r w:rsidRPr="003979C9">
              <w:rPr>
                <w:rFonts w:ascii="Times New Roman" w:hAnsi="Times New Roman" w:cs="Times New Roman"/>
                <w:sz w:val="24"/>
                <w:szCs w:val="24"/>
              </w:rPr>
              <w:t xml:space="preserve">узыка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D5C9DA" w14:textId="77777777" w:rsidR="00267C0C" w:rsidRPr="003979C9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D95F2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5E5861" w14:textId="77777777" w:rsidR="00267C0C" w:rsidRPr="003979C9" w:rsidRDefault="00267C0C" w:rsidP="00267C0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3B1ABD4F" w14:textId="77777777" w:rsidTr="00267C0C">
        <w:trPr>
          <w:gridAfter w:val="1"/>
          <w:wAfter w:w="412" w:type="dxa"/>
          <w:cantSplit/>
          <w:trHeight w:val="60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38C604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1162CA" w14:textId="77777777" w:rsidR="00267C0C" w:rsidRPr="003979C9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07C956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39592" w14:textId="77777777" w:rsidR="00267C0C" w:rsidRPr="003979C9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79C9">
              <w:rPr>
                <w:rFonts w:ascii="Times New Roman" w:hAnsi="Times New Roman" w:cs="Times New Roman"/>
                <w:sz w:val="24"/>
                <w:szCs w:val="24"/>
              </w:rPr>
              <w:t>Цифровое пианино CASIO PRIVIA PX-770BK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4DFE1F" w14:textId="77777777" w:rsidR="00267C0C" w:rsidRPr="003979C9" w:rsidRDefault="00267C0C" w:rsidP="00267C0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4FA957B8" w14:textId="77777777" w:rsidTr="00267C0C">
        <w:trPr>
          <w:gridAfter w:val="1"/>
          <w:wAfter w:w="412" w:type="dxa"/>
          <w:cantSplit/>
          <w:trHeight w:val="26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DD5592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287BA9" w14:textId="77777777" w:rsidR="00267C0C" w:rsidRPr="003979C9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1CD005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5308D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0457CE" w14:textId="77777777" w:rsidR="00267C0C" w:rsidRPr="003979C9" w:rsidRDefault="00267C0C" w:rsidP="00267C0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2F2A0022" w14:textId="77777777" w:rsidTr="00267C0C">
        <w:trPr>
          <w:gridAfter w:val="1"/>
          <w:wAfter w:w="412" w:type="dxa"/>
          <w:cantSplit/>
          <w:trHeight w:val="51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1E8A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4ECC" w14:textId="77777777" w:rsidR="00267C0C" w:rsidRPr="003979C9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F0ED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A803" w14:textId="77777777" w:rsidR="00267C0C" w:rsidRPr="009E25F3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F54EF" w14:textId="77777777" w:rsidR="00267C0C" w:rsidRPr="003979C9" w:rsidRDefault="00267C0C" w:rsidP="00267C0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31D796EE" w14:textId="77777777" w:rsidTr="00267C0C">
        <w:trPr>
          <w:gridAfter w:val="1"/>
          <w:wAfter w:w="412" w:type="dxa"/>
          <w:cantSplit/>
          <w:trHeight w:val="28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53F1BD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DD440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и</w:t>
            </w:r>
            <w:r w:rsidRPr="00D75FF1">
              <w:rPr>
                <w:rFonts w:ascii="Times New Roman" w:hAnsi="Times New Roman" w:cs="Times New Roman"/>
                <w:sz w:val="22"/>
                <w:szCs w:val="24"/>
              </w:rPr>
              <w:t>зобразительное искусство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746701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05D58" w14:textId="77777777" w:rsidR="00267C0C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29B37D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4353FF87" w14:textId="77777777" w:rsidTr="00267C0C">
        <w:trPr>
          <w:gridAfter w:val="1"/>
          <w:wAfter w:w="412" w:type="dxa"/>
          <w:cantSplit/>
          <w:trHeight w:val="832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5FE1B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B21CE3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B0A75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CE3BF" w14:textId="77777777" w:rsidR="00267C0C" w:rsidRPr="00074B6F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A0DE6" w14:textId="77777777" w:rsidR="00267C0C" w:rsidRPr="003E3523" w:rsidRDefault="00267C0C" w:rsidP="00267C0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653DFA" w14:paraId="36A4BE03" w14:textId="77777777" w:rsidTr="00267C0C">
        <w:trPr>
          <w:gridAfter w:val="1"/>
          <w:wAfter w:w="412" w:type="dxa"/>
          <w:cantSplit/>
          <w:trHeight w:val="30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7EC91F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F64D08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F5EA2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571A8" w14:textId="77777777" w:rsidR="00267C0C" w:rsidRPr="00653DFA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85F214" w14:textId="77777777" w:rsidR="00267C0C" w:rsidRPr="00653DFA" w:rsidRDefault="00267C0C" w:rsidP="00267C0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0FF3FB62" w14:textId="77777777" w:rsidTr="00267C0C">
        <w:trPr>
          <w:gridAfter w:val="1"/>
          <w:wAfter w:w="412" w:type="dxa"/>
          <w:cantSplit/>
          <w:trHeight w:val="94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3D46" w14:textId="77777777" w:rsidR="00267C0C" w:rsidRPr="00653DFA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8B82" w14:textId="77777777" w:rsidR="00267C0C" w:rsidRPr="00653DFA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D557" w14:textId="77777777" w:rsidR="00267C0C" w:rsidRPr="00653DFA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3FA6" w14:textId="77777777" w:rsidR="00267C0C" w:rsidRDefault="00267C0C" w:rsidP="00267C0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proofErr w:type="gramStart"/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наборы  картин</w:t>
            </w:r>
            <w:proofErr w:type="gramEnd"/>
            <w:r w:rsidRPr="003E3523">
              <w:rPr>
                <w:rFonts w:ascii="Times New Roman" w:hAnsi="Times New Roman" w:cs="Times New Roman"/>
                <w:sz w:val="24"/>
                <w:szCs w:val="24"/>
              </w:rPr>
              <w:t xml:space="preserve"> по декоративно-прикладному искусству, репродукции русских художников и 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CA35D" w14:textId="77777777" w:rsidR="00267C0C" w:rsidRPr="003E3523" w:rsidRDefault="00267C0C" w:rsidP="00267C0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0C" w:rsidRPr="003E3523" w14:paraId="032960D8" w14:textId="77777777" w:rsidTr="00267C0C">
        <w:trPr>
          <w:gridAfter w:val="1"/>
          <w:wAfter w:w="412" w:type="dxa"/>
          <w:cantSplit/>
          <w:trHeight w:val="60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F94DA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E3626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а</w:t>
            </w:r>
            <w:r w:rsidRPr="00D75FF1">
              <w:rPr>
                <w:rFonts w:ascii="Times New Roman" w:hAnsi="Times New Roman" w:cs="Times New Roman"/>
                <w:sz w:val="22"/>
                <w:szCs w:val="24"/>
              </w:rPr>
              <w:t>нглийский язык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05088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E4DA4" w14:textId="77777777" w:rsidR="00267C0C" w:rsidRDefault="00267C0C" w:rsidP="00267C0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Лингафонный кабинет Диалог-М (на 14 учащихся) (настольный вариант)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857D6C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6F4D26D3" w14:textId="77777777" w:rsidTr="00267C0C">
        <w:trPr>
          <w:gridAfter w:val="1"/>
          <w:wAfter w:w="412" w:type="dxa"/>
          <w:cantSplit/>
          <w:trHeight w:val="222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4F251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8101F1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345657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10EA4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FB648C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0952D571" w14:textId="77777777" w:rsidTr="00267C0C">
        <w:trPr>
          <w:gridAfter w:val="1"/>
          <w:wAfter w:w="412" w:type="dxa"/>
          <w:cantSplit/>
          <w:trHeight w:val="25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D74FEE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22513A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92E9F8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6CF60" w14:textId="77777777" w:rsidR="00267C0C" w:rsidRPr="009E25F3" w:rsidRDefault="00267C0C" w:rsidP="00267C0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EE4828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6D242917" w14:textId="77777777" w:rsidTr="00267C0C">
        <w:trPr>
          <w:gridAfter w:val="1"/>
          <w:wAfter w:w="412" w:type="dxa"/>
          <w:cantSplit/>
          <w:trHeight w:val="158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F849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F71D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3F145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BC6D2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274F90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7324856C" w14:textId="77777777" w:rsidTr="00267C0C">
        <w:trPr>
          <w:gridAfter w:val="1"/>
          <w:wAfter w:w="412" w:type="dxa"/>
          <w:cantSplit/>
          <w:trHeight w:val="5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95922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ED37E7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химии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868EDB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33DA6" w14:textId="77777777" w:rsidR="00267C0C" w:rsidRPr="009E25F3" w:rsidRDefault="00267C0C" w:rsidP="00267C0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00FE31" w14:textId="77777777" w:rsidR="00267C0C" w:rsidRPr="00940E0A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67F7C26B" w14:textId="77777777" w:rsidTr="00267C0C">
        <w:trPr>
          <w:gridAfter w:val="1"/>
          <w:wAfter w:w="412" w:type="dxa"/>
          <w:cantSplit/>
          <w:trHeight w:val="1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1F8874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C2ACAB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6716DB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49745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8BDF06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166C2280" w14:textId="77777777" w:rsidTr="00267C0C">
        <w:trPr>
          <w:gridAfter w:val="1"/>
          <w:wAfter w:w="412" w:type="dxa"/>
          <w:cantSplit/>
          <w:trHeight w:val="118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6986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0DAE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7113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CDD4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271562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646EE534" w14:textId="77777777" w:rsidTr="00267C0C">
        <w:trPr>
          <w:gridAfter w:val="1"/>
          <w:wAfter w:w="412" w:type="dxa"/>
          <w:cantSplit/>
          <w:trHeight w:val="5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4506E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E7431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физики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C2251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D3ED7" w14:textId="77777777" w:rsidR="00267C0C" w:rsidRPr="009E25F3" w:rsidRDefault="00267C0C" w:rsidP="00267C0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209E8A" w14:textId="77777777" w:rsidR="00267C0C" w:rsidRPr="00940E0A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69E3C37D" w14:textId="77777777" w:rsidTr="00267C0C">
        <w:trPr>
          <w:gridAfter w:val="1"/>
          <w:wAfter w:w="412" w:type="dxa"/>
          <w:cantSplit/>
          <w:trHeight w:val="15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5BEA43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36D52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9CC1BD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157CF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528C79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72B3DB33" w14:textId="77777777" w:rsidTr="00267C0C">
        <w:trPr>
          <w:gridAfter w:val="1"/>
          <w:wAfter w:w="412" w:type="dxa"/>
          <w:cantSplit/>
          <w:trHeight w:val="11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81D4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7FA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EBA2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9353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2E9918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776898B6" w14:textId="77777777" w:rsidTr="00267C0C">
        <w:trPr>
          <w:gridAfter w:val="1"/>
          <w:wAfter w:w="412" w:type="dxa"/>
          <w:cantSplit/>
          <w:trHeight w:val="52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D172E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F3007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биологии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02612D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6ACA6" w14:textId="77777777" w:rsidR="00267C0C" w:rsidRPr="009E25F3" w:rsidRDefault="00267C0C" w:rsidP="00267C0C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2A4A13" w14:textId="77777777" w:rsidR="00267C0C" w:rsidRPr="00940E0A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3CF78ACA" w14:textId="77777777" w:rsidTr="00267C0C">
        <w:trPr>
          <w:gridAfter w:val="1"/>
          <w:wAfter w:w="412" w:type="dxa"/>
          <w:cantSplit/>
          <w:trHeight w:val="28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B767D8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178855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D60DEF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14744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77D373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04BA16DB" w14:textId="77777777" w:rsidTr="00267C0C">
        <w:trPr>
          <w:gridAfter w:val="1"/>
          <w:wAfter w:w="412" w:type="dxa"/>
          <w:cantSplit/>
          <w:trHeight w:val="506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4112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39A2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03D8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6963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FCAE5D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14:paraId="3F3E7B7A" w14:textId="77777777" w:rsidTr="00267C0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7318" w:type="dxa"/>
          <w:trHeight w:val="100"/>
        </w:trPr>
        <w:tc>
          <w:tcPr>
            <w:tcW w:w="3159" w:type="dxa"/>
            <w:gridSpan w:val="3"/>
          </w:tcPr>
          <w:p w14:paraId="720B86C7" w14:textId="77777777" w:rsidR="00267C0C" w:rsidRDefault="00267C0C" w:rsidP="00267C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C0C" w:rsidRPr="00ED3FDD" w14:paraId="60E17A4C" w14:textId="77777777" w:rsidTr="00267C0C">
        <w:trPr>
          <w:gridAfter w:val="1"/>
          <w:wAfter w:w="412" w:type="dxa"/>
          <w:cantSplit/>
          <w:trHeight w:val="60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13C279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87CEB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истории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7CF87E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5F1A8" w14:textId="77777777" w:rsidR="00267C0C" w:rsidRPr="009E25F3" w:rsidRDefault="00267C0C" w:rsidP="00267C0C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24ABD8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C0C" w:rsidRPr="009E25F3" w14:paraId="2076CCFB" w14:textId="77777777" w:rsidTr="00267C0C">
        <w:trPr>
          <w:gridAfter w:val="1"/>
          <w:wAfter w:w="412" w:type="dxa"/>
          <w:cantSplit/>
          <w:trHeight w:val="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1DA720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A15796" w14:textId="77777777" w:rsidR="00267C0C" w:rsidRPr="00F450CA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A9CA9E" w14:textId="77777777" w:rsidR="00267C0C" w:rsidRPr="00F450CA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EE0EB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978931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01F90863" w14:textId="77777777" w:rsidTr="00267C0C">
        <w:trPr>
          <w:gridAfter w:val="1"/>
          <w:wAfter w:w="412" w:type="dxa"/>
          <w:cantSplit/>
          <w:trHeight w:val="25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28B29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C14C6E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9DFC11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BE56E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FD6ADA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2282B928" w14:textId="77777777" w:rsidTr="00267C0C">
        <w:trPr>
          <w:gridAfter w:val="1"/>
          <w:wAfter w:w="412" w:type="dxa"/>
          <w:cantSplit/>
          <w:trHeight w:val="24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739D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29F9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216D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48FC" w14:textId="77777777" w:rsidR="00267C0C" w:rsidRPr="009E25F3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1C515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C0C" w:rsidRPr="00ED3FDD" w14:paraId="701CBDB8" w14:textId="77777777" w:rsidTr="00267C0C">
        <w:trPr>
          <w:gridAfter w:val="1"/>
          <w:wAfter w:w="412" w:type="dxa"/>
          <w:cantSplit/>
          <w:trHeight w:val="66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05F732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E8ED76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географии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ABFD5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DFA6F" w14:textId="77777777" w:rsidR="00267C0C" w:rsidRPr="009E25F3" w:rsidRDefault="00267C0C" w:rsidP="00267C0C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0D6D08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C0C" w:rsidRPr="009E25F3" w14:paraId="5E7CB399" w14:textId="77777777" w:rsidTr="00267C0C">
        <w:trPr>
          <w:gridAfter w:val="1"/>
          <w:wAfter w:w="412" w:type="dxa"/>
          <w:cantSplit/>
          <w:trHeight w:val="20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A738C0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38EFCC" w14:textId="77777777" w:rsidR="00267C0C" w:rsidRPr="00F450CA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543AFB" w14:textId="77777777" w:rsidR="00267C0C" w:rsidRPr="00F450CA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768CD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2C7476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671D5455" w14:textId="77777777" w:rsidTr="00267C0C">
        <w:trPr>
          <w:gridAfter w:val="1"/>
          <w:wAfter w:w="412" w:type="dxa"/>
          <w:cantSplit/>
          <w:trHeight w:val="20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E186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D5EE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D5DE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6749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939DB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ED3FDD" w14:paraId="10FB3915" w14:textId="77777777" w:rsidTr="00267C0C">
        <w:trPr>
          <w:gridAfter w:val="1"/>
          <w:wAfter w:w="412" w:type="dxa"/>
          <w:cantSplit/>
          <w:trHeight w:val="55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92F8C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E1F291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ОБЖ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35CF2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19990" w14:textId="77777777" w:rsidR="00267C0C" w:rsidRPr="009E25F3" w:rsidRDefault="00267C0C" w:rsidP="00267C0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5D07A6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C0C" w:rsidRPr="009E25F3" w14:paraId="7CB6FFFD" w14:textId="77777777" w:rsidTr="00267C0C">
        <w:trPr>
          <w:gridAfter w:val="1"/>
          <w:wAfter w:w="412" w:type="dxa"/>
          <w:cantSplit/>
          <w:trHeight w:val="22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C9A2F0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7C8F88" w14:textId="77777777" w:rsidR="00267C0C" w:rsidRPr="00F450CA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9B0CAE" w14:textId="77777777" w:rsidR="00267C0C" w:rsidRPr="00F450CA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23280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981052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394953D3" w14:textId="77777777" w:rsidTr="00267C0C">
        <w:trPr>
          <w:gridAfter w:val="1"/>
          <w:wAfter w:w="412" w:type="dxa"/>
          <w:cantSplit/>
          <w:trHeight w:val="194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3D3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F351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5713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35EB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92CD2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40C48535" w14:textId="77777777" w:rsidTr="00267C0C">
        <w:trPr>
          <w:gridAfter w:val="1"/>
          <w:wAfter w:w="412" w:type="dxa"/>
          <w:cantSplit/>
          <w:trHeight w:val="194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8FD5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B17A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59A8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4EAF" w14:textId="77777777" w:rsidR="00267C0C" w:rsidRPr="00575880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636272" w14:textId="77777777" w:rsidR="00267C0C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0C" w:rsidRPr="003E3523" w14:paraId="049C04E5" w14:textId="77777777" w:rsidTr="00267C0C">
        <w:trPr>
          <w:gridAfter w:val="1"/>
          <w:wAfter w:w="412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B45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F7D0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C6EC" w14:textId="77777777" w:rsidR="00267C0C" w:rsidRPr="001D0C13" w:rsidRDefault="00267C0C" w:rsidP="00267C0C">
            <w:pPr>
              <w:pStyle w:val="ConsPlusNorma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15D7" w14:textId="77777777" w:rsidR="00267C0C" w:rsidRPr="001D0C1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</w:t>
            </w:r>
            <w:proofErr w:type="gramStart"/>
            <w:r w:rsidRPr="001D0C13">
              <w:rPr>
                <w:rFonts w:ascii="Times New Roman" w:hAnsi="Times New Roman" w:cs="Times New Roman"/>
                <w:sz w:val="24"/>
                <w:szCs w:val="24"/>
              </w:rPr>
              <w:t>стойки,мячи</w:t>
            </w:r>
            <w:proofErr w:type="gramEnd"/>
            <w:r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ассортименте, скакалки,  спортивные лавочки, шведская стенка, баскетбольные кольца, спортивные маты,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русья двойные разноуровневые, турник тройной,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андбольные ворота с сеткой, с баскетбольным щитом и сеткой, </w:t>
            </w:r>
          </w:p>
          <w:p w14:paraId="2DB6A53C" w14:textId="77777777" w:rsidR="00267C0C" w:rsidRPr="001D0C13" w:rsidRDefault="00267C0C" w:rsidP="00267C0C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C13">
              <w:rPr>
                <w:rFonts w:ascii="Times New Roman" w:hAnsi="Times New Roman" w:cs="Times New Roman"/>
                <w:sz w:val="24"/>
                <w:szCs w:val="24"/>
              </w:rPr>
              <w:t>тойки волейбольные с сеткой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DC2FC3">
              <w:rPr>
                <w:rFonts w:ascii="Times New Roman" w:hAnsi="Times New Roman" w:cs="Times New Roman"/>
                <w:sz w:val="24"/>
                <w:szCs w:val="24"/>
              </w:rPr>
              <w:t>етский спортивный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195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мужские облегченные, ГОСТ Р 55673-2013, ОКПД 36.40.13.122, жерди деревянные со стальным сердечником, сечение 41/51мм, АСПОРТ4203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C90195">
              <w:rPr>
                <w:rFonts w:ascii="Times New Roman" w:hAnsi="Times New Roman" w:cs="Times New Roman"/>
                <w:sz w:val="24"/>
                <w:szCs w:val="24"/>
              </w:rPr>
              <w:t>ышка судейская, мобильная, ферменная конструкция, "стремянка складная", положение судьи - сидя, волейбол, АСПОРТ2700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2631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тренировочное переменной высоты L=3м Н=0,8-1,2м, ОКПД 36.40.13.121, АСПОРТ4416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DB740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C0C" w:rsidRPr="003E3523" w14:paraId="6EA7399D" w14:textId="77777777" w:rsidTr="00267C0C">
        <w:trPr>
          <w:gridAfter w:val="1"/>
          <w:wAfter w:w="412" w:type="dxa"/>
          <w:cantSplit/>
          <w:trHeight w:val="93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47538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C1CFBE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т</w:t>
            </w:r>
            <w:r w:rsidRPr="00D75FF1">
              <w:rPr>
                <w:rFonts w:ascii="Times New Roman" w:hAnsi="Times New Roman" w:cs="Times New Roman"/>
                <w:sz w:val="22"/>
                <w:szCs w:val="24"/>
              </w:rPr>
              <w:t>ехнология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4B832B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3C59C" w14:textId="77777777" w:rsidR="00267C0C" w:rsidRPr="003E3523" w:rsidRDefault="00267C0C" w:rsidP="00267C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F0EC55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7D70FFD6" w14:textId="77777777" w:rsidTr="00267C0C">
        <w:trPr>
          <w:gridAfter w:val="1"/>
          <w:wAfter w:w="412" w:type="dxa"/>
          <w:cantSplit/>
          <w:trHeight w:val="26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5A39D8" w14:textId="77777777" w:rsidR="00267C0C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69C60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DF8524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37431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8D6BE4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07B92CB5" w14:textId="77777777" w:rsidTr="00267C0C">
        <w:trPr>
          <w:gridAfter w:val="1"/>
          <w:wAfter w:w="412" w:type="dxa"/>
          <w:cantSplit/>
          <w:trHeight w:val="22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13B82A" w14:textId="77777777" w:rsidR="00267C0C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8D142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4BD1FE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400B2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5B9D94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28967B33" w14:textId="77777777" w:rsidTr="00267C0C">
        <w:trPr>
          <w:gridAfter w:val="1"/>
          <w:wAfter w:w="412" w:type="dxa"/>
          <w:cantSplit/>
          <w:trHeight w:val="28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CB7B" w14:textId="77777777" w:rsidR="00267C0C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2292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22AA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B5B1" w14:textId="77777777" w:rsidR="00267C0C" w:rsidRPr="00575880" w:rsidRDefault="00267C0C" w:rsidP="00267C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B0A4A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0C" w:rsidRPr="003E3523" w14:paraId="7B093816" w14:textId="77777777" w:rsidTr="00267C0C">
        <w:trPr>
          <w:gridAfter w:val="1"/>
          <w:wAfter w:w="412" w:type="dxa"/>
          <w:cantSplit/>
          <w:trHeight w:val="285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147E" w14:textId="77777777" w:rsidR="00267C0C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EBC2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3DFB" w14:textId="77777777" w:rsidR="00267C0C" w:rsidRPr="003E3523" w:rsidRDefault="00267C0C" w:rsidP="00267C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8B1E" w14:textId="77777777" w:rsidR="00267C0C" w:rsidRPr="007F7869" w:rsidRDefault="00267C0C" w:rsidP="00267C0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9">
              <w:rPr>
                <w:rFonts w:ascii="Times New Roman" w:hAnsi="Times New Roman" w:cs="Times New Roman"/>
                <w:sz w:val="24"/>
                <w:szCs w:val="24"/>
              </w:rPr>
              <w:t>швейная машина бытовая Janome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3DBEF" w14:textId="77777777" w:rsidR="00267C0C" w:rsidRPr="007F7869" w:rsidRDefault="00267C0C" w:rsidP="00267C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C0C" w:rsidRPr="003E3523" w14:paraId="09D2DDFA" w14:textId="77777777" w:rsidTr="00267C0C">
        <w:trPr>
          <w:gridAfter w:val="1"/>
          <w:wAfter w:w="412" w:type="dxa"/>
          <w:cantSplit/>
          <w:trHeight w:val="207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A326" w14:textId="77777777" w:rsidR="00267C0C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A5BA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7789" w14:textId="77777777" w:rsidR="00267C0C" w:rsidRPr="003E3523" w:rsidRDefault="00267C0C" w:rsidP="00267C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87A1" w14:textId="77777777" w:rsidR="00267C0C" w:rsidRPr="007F7869" w:rsidRDefault="00267C0C" w:rsidP="00267C0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 бытовой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4028D" w14:textId="77777777" w:rsidR="00267C0C" w:rsidRPr="007F7869" w:rsidRDefault="00267C0C" w:rsidP="00267C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C0C" w:rsidRPr="003E3523" w14:paraId="707BCE0C" w14:textId="77777777" w:rsidTr="00267C0C">
        <w:trPr>
          <w:gridAfter w:val="1"/>
          <w:wAfter w:w="412" w:type="dxa"/>
          <w:cantSplit/>
          <w:trHeight w:val="285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71F2" w14:textId="77777777" w:rsidR="00267C0C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3E9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BD84" w14:textId="77777777" w:rsidR="00267C0C" w:rsidRPr="003E3523" w:rsidRDefault="00267C0C" w:rsidP="00267C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386F" w14:textId="77777777" w:rsidR="00267C0C" w:rsidRDefault="00267C0C" w:rsidP="00267C0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утюжильная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0DF1A" w14:textId="77777777" w:rsidR="00267C0C" w:rsidRDefault="00267C0C" w:rsidP="00267C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3E3523" w14:paraId="540C00FE" w14:textId="77777777" w:rsidTr="00267C0C">
        <w:trPr>
          <w:gridAfter w:val="1"/>
          <w:wAfter w:w="412" w:type="dxa"/>
          <w:cantSplit/>
          <w:trHeight w:val="66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9C87E3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15EE1A" w14:textId="77777777" w:rsidR="00267C0C" w:rsidRPr="00D75FF1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технического труда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5C1EBB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3CA1F" w14:textId="77777777" w:rsidR="00267C0C" w:rsidRPr="00074B6F" w:rsidRDefault="00267C0C" w:rsidP="00267C0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Верстак слесарный учебный с пружинной регулировкой, ВС-У-ПР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3DC719" w14:textId="77777777" w:rsidR="00267C0C" w:rsidRPr="00074B6F" w:rsidRDefault="00267C0C" w:rsidP="00267C0C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7C0C" w:rsidRPr="003E3523" w14:paraId="1287966D" w14:textId="77777777" w:rsidTr="00267C0C">
        <w:trPr>
          <w:gridAfter w:val="1"/>
          <w:wAfter w:w="412" w:type="dxa"/>
          <w:cantSplit/>
          <w:trHeight w:val="59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8EF43A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3C3ABF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A69DF6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06A16A" w14:textId="77777777" w:rsidR="00267C0C" w:rsidRPr="00074B6F" w:rsidRDefault="00267C0C" w:rsidP="00267C0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Станок горизонтально-фрезерный НГФ-110-Ш4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6B1814" w14:textId="77777777" w:rsidR="00267C0C" w:rsidRPr="00074B6F" w:rsidRDefault="00267C0C" w:rsidP="00267C0C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7C0C" w:rsidRPr="003E3523" w14:paraId="2ABE6EDA" w14:textId="77777777" w:rsidTr="00267C0C">
        <w:trPr>
          <w:gridAfter w:val="1"/>
          <w:wAfter w:w="412" w:type="dxa"/>
          <w:cantSplit/>
          <w:trHeight w:val="24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A2A14C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12C84F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9B6786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F5DF0" w14:textId="77777777" w:rsidR="00267C0C" w:rsidRPr="00074B6F" w:rsidRDefault="00267C0C" w:rsidP="00267C0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23AD5C" w14:textId="77777777" w:rsidR="00267C0C" w:rsidRPr="00074B6F" w:rsidRDefault="00267C0C" w:rsidP="00267C0C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7C0C" w:rsidRPr="003E3523" w14:paraId="6EF6A907" w14:textId="77777777" w:rsidTr="00267C0C">
        <w:trPr>
          <w:gridAfter w:val="1"/>
          <w:wAfter w:w="412" w:type="dxa"/>
          <w:cantSplit/>
          <w:trHeight w:val="24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AF5F29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E28A0C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D6EC9D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01F6B" w14:textId="77777777" w:rsidR="00267C0C" w:rsidRPr="00074B6F" w:rsidRDefault="00267C0C" w:rsidP="00267C0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Станок вертикально-сверлильный настольный Quantum B13F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024AA7" w14:textId="77777777" w:rsidR="00267C0C" w:rsidRPr="00074B6F" w:rsidRDefault="00267C0C" w:rsidP="00267C0C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7C0C" w:rsidRPr="00ED3FDD" w14:paraId="3B32212A" w14:textId="77777777" w:rsidTr="00267C0C">
        <w:trPr>
          <w:gridAfter w:val="1"/>
          <w:wAfter w:w="412" w:type="dxa"/>
          <w:cantSplit/>
          <w:trHeight w:val="59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BF72DF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A69C44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C5D2F0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A3327" w14:textId="77777777" w:rsidR="00267C0C" w:rsidRPr="009E25F3" w:rsidRDefault="00267C0C" w:rsidP="00267C0C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C94392" w14:textId="77777777" w:rsidR="00267C0C" w:rsidRPr="009E25F3" w:rsidRDefault="00267C0C" w:rsidP="00267C0C">
            <w:pPr>
              <w:pStyle w:val="31"/>
              <w:jc w:val="center"/>
              <w:rPr>
                <w:sz w:val="24"/>
                <w:lang w:val="en-US"/>
              </w:rPr>
            </w:pPr>
          </w:p>
        </w:tc>
      </w:tr>
      <w:tr w:rsidR="00267C0C" w:rsidRPr="009E25F3" w14:paraId="4CABB6BA" w14:textId="77777777" w:rsidTr="00267C0C">
        <w:trPr>
          <w:gridAfter w:val="1"/>
          <w:wAfter w:w="412" w:type="dxa"/>
          <w:cantSplit/>
          <w:trHeight w:val="28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2F1C08" w14:textId="77777777" w:rsidR="00267C0C" w:rsidRPr="00F450CA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53153A" w14:textId="77777777" w:rsidR="00267C0C" w:rsidRPr="00F450CA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62465D" w14:textId="77777777" w:rsidR="00267C0C" w:rsidRPr="00F450CA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0DAB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430F38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41446178" w14:textId="77777777" w:rsidTr="00267C0C">
        <w:trPr>
          <w:gridAfter w:val="1"/>
          <w:wAfter w:w="412" w:type="dxa"/>
          <w:cantSplit/>
          <w:trHeight w:val="44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8DE02C" w14:textId="77777777" w:rsidR="00267C0C" w:rsidRPr="003E352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DDF9AF" w14:textId="77777777" w:rsidR="00267C0C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C09899" w14:textId="77777777" w:rsidR="00267C0C" w:rsidRPr="003E352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B003E" w14:textId="77777777" w:rsidR="00267C0C" w:rsidRPr="003979C9" w:rsidRDefault="00267C0C" w:rsidP="00267C0C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Vivitek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3500ANSI Lm,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35427C" w14:textId="77777777" w:rsidR="00267C0C" w:rsidRPr="003979C9" w:rsidRDefault="00267C0C" w:rsidP="00267C0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C0C" w:rsidRPr="009E25F3" w14:paraId="703B0786" w14:textId="77777777" w:rsidTr="00267C0C">
        <w:trPr>
          <w:gridAfter w:val="1"/>
          <w:wAfter w:w="412" w:type="dxa"/>
          <w:cantSplit/>
          <w:trHeight w:val="248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0AF0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8AEE" w14:textId="77777777" w:rsidR="00267C0C" w:rsidRPr="009E25F3" w:rsidRDefault="00267C0C" w:rsidP="00267C0C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9C1C" w14:textId="77777777" w:rsidR="00267C0C" w:rsidRPr="009E25F3" w:rsidRDefault="00267C0C" w:rsidP="00267C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BB3C" w14:textId="77777777" w:rsidR="00267C0C" w:rsidRPr="009E25F3" w:rsidRDefault="00267C0C" w:rsidP="00267C0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2B733" w14:textId="77777777" w:rsidR="00267C0C" w:rsidRPr="009E25F3" w:rsidRDefault="00267C0C" w:rsidP="00267C0C">
            <w:pPr>
              <w:pStyle w:val="31"/>
              <w:jc w:val="center"/>
              <w:rPr>
                <w:sz w:val="24"/>
                <w:lang w:val="en-US"/>
              </w:rPr>
            </w:pPr>
          </w:p>
        </w:tc>
      </w:tr>
    </w:tbl>
    <w:p w14:paraId="239CA461" w14:textId="77777777" w:rsidR="00267C0C" w:rsidRPr="00267C0C" w:rsidRDefault="00267C0C" w:rsidP="00267C0C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B5AEB17" w14:textId="77777777" w:rsidR="00A905C3" w:rsidRDefault="00267C0C" w:rsidP="00267C0C">
      <w:pPr>
        <w:pStyle w:val="31"/>
        <w:ind w:left="927"/>
        <w:rPr>
          <w:b/>
          <w:sz w:val="24"/>
        </w:rPr>
      </w:pPr>
      <w:r>
        <w:rPr>
          <w:b/>
          <w:sz w:val="24"/>
        </w:rPr>
        <w:t>8.Функционирование   внутре</w:t>
      </w:r>
      <w:r w:rsidR="0097295C">
        <w:rPr>
          <w:b/>
          <w:sz w:val="24"/>
        </w:rPr>
        <w:t>нней системы оценки качества образования</w:t>
      </w:r>
    </w:p>
    <w:p w14:paraId="79F9A0A0" w14:textId="77777777" w:rsidR="0084696C" w:rsidRPr="0084696C" w:rsidRDefault="0084696C" w:rsidP="00846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6C">
        <w:rPr>
          <w:rFonts w:ascii="Times New Roman" w:hAnsi="Times New Roman" w:cs="Times New Roman"/>
          <w:sz w:val="24"/>
          <w:szCs w:val="24"/>
        </w:rPr>
        <w:t xml:space="preserve"> Оценка качества образования в Школе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6C">
        <w:rPr>
          <w:rFonts w:ascii="Times New Roman" w:hAnsi="Times New Roman" w:cs="Times New Roman"/>
          <w:sz w:val="24"/>
          <w:szCs w:val="24"/>
        </w:rPr>
        <w:t xml:space="preserve"> осуществляется на основе Положения о системе оценки качества образования в Школе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6C">
        <w:rPr>
          <w:rFonts w:ascii="Times New Roman" w:hAnsi="Times New Roman" w:cs="Times New Roman"/>
          <w:sz w:val="24"/>
          <w:szCs w:val="24"/>
        </w:rPr>
        <w:t xml:space="preserve"> Положения о порядке текущего контроля успеваемости,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и итоговой аттестации учащихся</w:t>
      </w:r>
      <w:r w:rsidRPr="0084696C">
        <w:rPr>
          <w:rFonts w:ascii="Times New Roman" w:hAnsi="Times New Roman" w:cs="Times New Roman"/>
          <w:sz w:val="24"/>
          <w:szCs w:val="24"/>
        </w:rPr>
        <w:t>. Качество образовательных результатов оценивается по следующим показателям: продуктивность и результативность образовательных программ по результатам государственной итоговой аттестации, независимых диагностик Московского центра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(читательская грамотность 5,6,7 классы)</w:t>
      </w:r>
      <w:r w:rsidRPr="0084696C">
        <w:rPr>
          <w:rFonts w:ascii="Times New Roman" w:hAnsi="Times New Roman" w:cs="Times New Roman"/>
          <w:sz w:val="24"/>
          <w:szCs w:val="24"/>
        </w:rPr>
        <w:t xml:space="preserve">, Всероссийских проверочных работ, результатам участия учащихся школы в олимпиадах проектных и исследовательских работ и др. </w:t>
      </w:r>
    </w:p>
    <w:p w14:paraId="78942111" w14:textId="77777777" w:rsidR="0084696C" w:rsidRPr="0084696C" w:rsidRDefault="0084696C" w:rsidP="00846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6C">
        <w:rPr>
          <w:rFonts w:ascii="Times New Roman" w:hAnsi="Times New Roman" w:cs="Times New Roman"/>
          <w:sz w:val="24"/>
          <w:szCs w:val="24"/>
        </w:rPr>
        <w:t>Внутришкольная система оценки качества образования предполагает отслеживание и определение направленности динамики индивидуальных образовательных достижений учащихся, регулярное изучение уровня удовлетворенности учащихся и родителей образовательной услугой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6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58E9F" w14:textId="77777777" w:rsidR="0084696C" w:rsidRPr="0084696C" w:rsidRDefault="0084696C" w:rsidP="0084696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6C">
        <w:rPr>
          <w:rFonts w:ascii="Times New Roman" w:hAnsi="Times New Roman" w:cs="Times New Roman"/>
          <w:b/>
          <w:sz w:val="24"/>
          <w:szCs w:val="24"/>
        </w:rPr>
        <w:t xml:space="preserve">Процедуры оценки качества образовательных результатов: </w:t>
      </w:r>
    </w:p>
    <w:p w14:paraId="66FD56EE" w14:textId="77777777" w:rsidR="0084696C" w:rsidRDefault="0084696C" w:rsidP="00846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6C">
        <w:rPr>
          <w:rFonts w:ascii="Times New Roman" w:hAnsi="Times New Roman" w:cs="Times New Roman"/>
          <w:sz w:val="24"/>
          <w:szCs w:val="24"/>
        </w:rPr>
        <w:t xml:space="preserve">- промежуточная аттестация учащихся </w:t>
      </w:r>
    </w:p>
    <w:p w14:paraId="1FFCDB41" w14:textId="77777777" w:rsidR="0084696C" w:rsidRDefault="0084696C" w:rsidP="00846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6C">
        <w:rPr>
          <w:rFonts w:ascii="Times New Roman" w:hAnsi="Times New Roman" w:cs="Times New Roman"/>
          <w:sz w:val="24"/>
          <w:szCs w:val="24"/>
        </w:rPr>
        <w:t>- процедуры внутришкольного контроля (вводный контроль – выявление уровня усвоения учащимися знаний и учебных предметных и универсальных учебных действий по изученным программам; текущий контроль - выявление уровня усвоения содержания образования при изучении разделов и тем учебных предметов;</w:t>
      </w:r>
    </w:p>
    <w:p w14:paraId="42740A94" w14:textId="77777777" w:rsidR="0084696C" w:rsidRDefault="0084696C" w:rsidP="00846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696C">
        <w:rPr>
          <w:rFonts w:ascii="Times New Roman" w:hAnsi="Times New Roman" w:cs="Times New Roman"/>
          <w:sz w:val="24"/>
          <w:szCs w:val="24"/>
        </w:rPr>
        <w:t>отсроченный контроль – выявление уровня прочности и актуальности усвоенных знаний и учебных предметных и универсальных учебных действий по изученным учебным программам и программам внеурочной деятельности в установленные планом внутришкольного контроля сроки;</w:t>
      </w:r>
    </w:p>
    <w:p w14:paraId="78C6B1EB" w14:textId="77777777" w:rsidR="0084696C" w:rsidRDefault="0084696C" w:rsidP="007E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6C">
        <w:rPr>
          <w:rFonts w:ascii="Times New Roman" w:hAnsi="Times New Roman" w:cs="Times New Roman"/>
          <w:sz w:val="24"/>
          <w:szCs w:val="24"/>
        </w:rPr>
        <w:t xml:space="preserve"> В начале учебного года определяются сроки проведения административных контрольных работ. Они проходят в установленном порядке: се</w:t>
      </w:r>
      <w:r>
        <w:rPr>
          <w:rFonts w:ascii="Times New Roman" w:hAnsi="Times New Roman" w:cs="Times New Roman"/>
          <w:sz w:val="24"/>
          <w:szCs w:val="24"/>
        </w:rPr>
        <w:t xml:space="preserve">нтябрь – вводное тестирование, </w:t>
      </w:r>
      <w:r w:rsidRPr="0084696C">
        <w:rPr>
          <w:rFonts w:ascii="Times New Roman" w:hAnsi="Times New Roman" w:cs="Times New Roman"/>
          <w:sz w:val="24"/>
          <w:szCs w:val="24"/>
        </w:rPr>
        <w:t xml:space="preserve">октябрь – </w:t>
      </w:r>
      <w:r>
        <w:rPr>
          <w:rFonts w:ascii="Times New Roman" w:hAnsi="Times New Roman" w:cs="Times New Roman"/>
          <w:sz w:val="24"/>
          <w:szCs w:val="24"/>
        </w:rPr>
        <w:t>по итогам 1-ой четверти</w:t>
      </w:r>
      <w:r w:rsidRPr="0084696C">
        <w:rPr>
          <w:rFonts w:ascii="Times New Roman" w:hAnsi="Times New Roman" w:cs="Times New Roman"/>
          <w:sz w:val="24"/>
          <w:szCs w:val="24"/>
        </w:rPr>
        <w:t xml:space="preserve">, декабрь – </w:t>
      </w:r>
      <w:r>
        <w:rPr>
          <w:rFonts w:ascii="Times New Roman" w:hAnsi="Times New Roman" w:cs="Times New Roman"/>
          <w:sz w:val="24"/>
          <w:szCs w:val="24"/>
        </w:rPr>
        <w:t>по итогам 2-ой четверти и первого полугодия</w:t>
      </w:r>
      <w:r w:rsidRPr="008469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8469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 итогам 3-й четверти,</w:t>
      </w:r>
      <w:r w:rsidRPr="0084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8469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года.</w:t>
      </w:r>
      <w:r w:rsidRPr="0084696C">
        <w:rPr>
          <w:rFonts w:ascii="Times New Roman" w:hAnsi="Times New Roman" w:cs="Times New Roman"/>
          <w:sz w:val="24"/>
          <w:szCs w:val="24"/>
        </w:rPr>
        <w:t xml:space="preserve"> План проведения работ доводится до сведения учащихся школы, а также их родителей. </w:t>
      </w:r>
    </w:p>
    <w:p w14:paraId="79A4829F" w14:textId="77777777" w:rsidR="0084696C" w:rsidRDefault="0084696C" w:rsidP="00846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6C">
        <w:rPr>
          <w:rFonts w:ascii="Times New Roman" w:hAnsi="Times New Roman" w:cs="Times New Roman"/>
          <w:sz w:val="24"/>
          <w:szCs w:val="24"/>
        </w:rPr>
        <w:t>Текущие самостоятельные и проверочные работы проводятся учит</w:t>
      </w:r>
      <w:r>
        <w:rPr>
          <w:rFonts w:ascii="Times New Roman" w:hAnsi="Times New Roman" w:cs="Times New Roman"/>
          <w:sz w:val="24"/>
          <w:szCs w:val="24"/>
        </w:rPr>
        <w:t>елями в соответствии с рабочими</w:t>
      </w:r>
      <w:r w:rsidRPr="0084696C">
        <w:rPr>
          <w:rFonts w:ascii="Times New Roman" w:hAnsi="Times New Roman" w:cs="Times New Roman"/>
          <w:sz w:val="24"/>
          <w:szCs w:val="24"/>
        </w:rPr>
        <w:t xml:space="preserve">. Учащиеся имеют возможность исправить существующий результат, написав повторно подобную работу. </w:t>
      </w:r>
    </w:p>
    <w:p w14:paraId="37341083" w14:textId="77777777" w:rsidR="0084696C" w:rsidRDefault="0084696C" w:rsidP="00846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г. впервые была проведена диагностика функциональной грамотности: читательской и математической. Результаты диагностики </w:t>
      </w:r>
      <w:r w:rsidR="0063517D">
        <w:rPr>
          <w:rFonts w:ascii="Times New Roman" w:hAnsi="Times New Roman" w:cs="Times New Roman"/>
          <w:sz w:val="24"/>
          <w:szCs w:val="24"/>
        </w:rPr>
        <w:t>показали уровень функциональной грамотности неудовлетворительный. На педагогическом совете принято решение: включать на уроках математики задания практической направленности.</w:t>
      </w:r>
    </w:p>
    <w:p w14:paraId="636A4A14" w14:textId="77777777" w:rsidR="007E08EF" w:rsidRDefault="0084696C" w:rsidP="00846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8CEF5" w14:textId="77777777" w:rsidR="007E08EF" w:rsidRDefault="007E08EF" w:rsidP="00846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188A36" w14:textId="77777777" w:rsidR="007E08EF" w:rsidRDefault="00021799" w:rsidP="0084696C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6E612A7">
          <v:shape id="_x0000_s1126" type="#_x0000_t202" style="position:absolute;left:0;text-align:left;margin-left:220.3pt;margin-top:21.6pt;width:55.5pt;height:20.25pt;z-index:251671552" stroked="f">
            <v:textbox>
              <w:txbxContent>
                <w:p w14:paraId="397D7316" w14:textId="77777777" w:rsidR="00065350" w:rsidRDefault="00065350" w:rsidP="00065350">
                  <w:pPr>
                    <w:jc w:val="center"/>
                  </w:pPr>
                  <w:r>
                    <w:rPr>
                      <w:noProof/>
                    </w:rPr>
                    <w:t>29</w:t>
                  </w:r>
                </w:p>
              </w:txbxContent>
            </v:textbox>
          </v:shape>
        </w:pict>
      </w:r>
    </w:p>
    <w:p w14:paraId="6A7B012C" w14:textId="77777777" w:rsidR="00D25ECD" w:rsidRPr="0084696C" w:rsidRDefault="00D25ECD" w:rsidP="0084696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Вывод по результатам самообследования</w:t>
      </w:r>
      <w:r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E8E0BC" w14:textId="77777777" w:rsidR="00D25ECD" w:rsidRPr="0084696C" w:rsidRDefault="00D25ECD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функционирует стабильно в режиме развития.</w:t>
      </w:r>
    </w:p>
    <w:p w14:paraId="0002476B" w14:textId="77777777" w:rsidR="00D25ECD" w:rsidRPr="0084696C" w:rsidRDefault="00D25ECD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школы строится в соответствии с государственной нормативной базой и программно-целевыми установками Министерства образования РФ.</w:t>
      </w:r>
    </w:p>
    <w:p w14:paraId="727A9368" w14:textId="77777777" w:rsidR="00D25ECD" w:rsidRPr="0084696C" w:rsidRDefault="00D25ECD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14:paraId="6375FE2F" w14:textId="77777777" w:rsidR="00D25ECD" w:rsidRPr="0084696C" w:rsidRDefault="00D25ECD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образовательных воздействий осуществляется за счет эффективного</w:t>
      </w:r>
    </w:p>
    <w:p w14:paraId="40A52D03" w14:textId="77777777" w:rsidR="00D25ECD" w:rsidRPr="0084696C" w:rsidRDefault="00D25ECD" w:rsidP="0084696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современных образовательных технологий, в том числе технологии деятельностного метода.</w:t>
      </w:r>
    </w:p>
    <w:p w14:paraId="1BBCA110" w14:textId="77777777" w:rsidR="00D25ECD" w:rsidRPr="0084696C" w:rsidRDefault="00D25ECD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созданы все условия для самореализации ребенка в урочной и внеурочной</w:t>
      </w:r>
    </w:p>
    <w:p w14:paraId="2E7B958A" w14:textId="77777777" w:rsidR="00D25ECD" w:rsidRPr="0084696C" w:rsidRDefault="00D25ECD" w:rsidP="0084696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4A7D9" w14:textId="77777777" w:rsidR="00D25ECD" w:rsidRPr="0084696C" w:rsidRDefault="00D25ECD" w:rsidP="0084696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Самообследование школы позволило выявить следующи</w:t>
      </w:r>
      <w:r w:rsidR="00825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46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проблем</w:t>
      </w:r>
      <w:r w:rsidR="00801CEC" w:rsidRPr="00846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ы:</w:t>
      </w:r>
    </w:p>
    <w:p w14:paraId="57480C11" w14:textId="77777777" w:rsidR="00801CEC" w:rsidRPr="0084696C" w:rsidRDefault="00801CEC" w:rsidP="0084696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03D906" w14:textId="77777777" w:rsidR="0063517D" w:rsidRDefault="0063517D" w:rsidP="008036E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обученности снизилось на 5%;</w:t>
      </w:r>
    </w:p>
    <w:p w14:paraId="68A95D6B" w14:textId="77777777" w:rsidR="0063517D" w:rsidRDefault="0063517D" w:rsidP="008036E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математическая грамотность на базовом уровне сформирована у 20 % диагностируемых обучающихся</w:t>
      </w:r>
    </w:p>
    <w:p w14:paraId="4471D273" w14:textId="77777777" w:rsidR="0063517D" w:rsidRDefault="0063517D" w:rsidP="008036E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Недостаточная работа с одаренными обучающимися; </w:t>
      </w:r>
    </w:p>
    <w:p w14:paraId="5DA36AEE" w14:textId="77777777" w:rsidR="00801CEC" w:rsidRPr="0084696C" w:rsidRDefault="00801CEC" w:rsidP="008036E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76 % </w:t>
      </w:r>
      <w:r w:rsidR="0063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</w:t>
      </w:r>
      <w:r w:rsidR="0038675C"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соответствуют занимаемой должности и только 24 % педагогов имеют</w:t>
      </w:r>
      <w:r w:rsidR="0063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первую </w:t>
      </w:r>
      <w:r w:rsidR="0038675C"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высшую </w:t>
      </w:r>
      <w:r w:rsidR="00E03741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квалификационную категорию</w:t>
      </w:r>
      <w:r w:rsidR="0038675C" w:rsidRPr="008469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4A0E8A" w14:textId="77777777" w:rsidR="0038675C" w:rsidRDefault="0038675C" w:rsidP="0038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CBB6A" w14:textId="77777777" w:rsidR="0038675C" w:rsidRPr="00E03741" w:rsidRDefault="0038675C" w:rsidP="0038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37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Пути решения проблем:</w:t>
      </w:r>
    </w:p>
    <w:p w14:paraId="764ED84D" w14:textId="77777777" w:rsidR="00D25ECD" w:rsidRDefault="00E03741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 </w:t>
      </w:r>
      <w:r w:rsidR="0038675C"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деятельностного метода</w:t>
      </w:r>
      <w:r w:rsidR="00D25ECD"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CCF97C" w14:textId="77777777" w:rsidR="00E03741" w:rsidRDefault="00E03741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Простроить систему проектной деятельности педагогов и обучающихся;</w:t>
      </w:r>
    </w:p>
    <w:p w14:paraId="578BD918" w14:textId="77777777" w:rsidR="00E03741" w:rsidRDefault="00E03741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опыт  других школ по формированию функциональной грамотности;</w:t>
      </w:r>
    </w:p>
    <w:p w14:paraId="2B145FC3" w14:textId="77777777" w:rsidR="00E03741" w:rsidRPr="00B6488D" w:rsidRDefault="00E03741" w:rsidP="008036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банк диагностических методик достижения планируемых результатов, аналитических схем и алгоритмов корректировки</w:t>
      </w:r>
      <w:r w:rsidR="00153A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AA80D9" w14:textId="77777777" w:rsidR="00AF5727" w:rsidRPr="00B6488D" w:rsidRDefault="00AF5727" w:rsidP="0038675C">
      <w:pPr>
        <w:ind w:left="426"/>
        <w:rPr>
          <w:rFonts w:ascii="Times New Roman" w:hAnsi="Times New Roman" w:cs="Times New Roman"/>
          <w:b/>
          <w:sz w:val="24"/>
        </w:rPr>
      </w:pPr>
    </w:p>
    <w:p w14:paraId="731DE9D5" w14:textId="77777777" w:rsidR="00AF5727" w:rsidRPr="00B6488D" w:rsidRDefault="00AF5727" w:rsidP="0038675C">
      <w:pPr>
        <w:ind w:left="426"/>
        <w:rPr>
          <w:rFonts w:ascii="Times New Roman" w:hAnsi="Times New Roman" w:cs="Times New Roman"/>
          <w:b/>
          <w:sz w:val="24"/>
        </w:rPr>
      </w:pPr>
    </w:p>
    <w:p w14:paraId="5DA08AE3" w14:textId="77777777" w:rsidR="00AF5727" w:rsidRPr="00B6488D" w:rsidRDefault="00AF5727" w:rsidP="0038675C">
      <w:pPr>
        <w:ind w:left="426"/>
        <w:rPr>
          <w:rFonts w:ascii="Times New Roman" w:hAnsi="Times New Roman" w:cs="Times New Roman"/>
          <w:b/>
          <w:sz w:val="24"/>
        </w:rPr>
      </w:pPr>
    </w:p>
    <w:p w14:paraId="72FCFFB4" w14:textId="77777777" w:rsidR="00981F05" w:rsidRPr="00B6488D" w:rsidRDefault="00981F05" w:rsidP="00981F05">
      <w:pPr>
        <w:tabs>
          <w:tab w:val="left" w:pos="3456"/>
        </w:tabs>
        <w:ind w:firstLine="708"/>
        <w:jc w:val="both"/>
        <w:rPr>
          <w:rFonts w:ascii="Times New Roman" w:hAnsi="Times New Roman" w:cs="Times New Roman"/>
          <w:sz w:val="32"/>
        </w:rPr>
      </w:pPr>
      <w:r w:rsidRPr="00B6488D">
        <w:rPr>
          <w:rFonts w:ascii="Times New Roman" w:hAnsi="Times New Roman" w:cs="Times New Roman"/>
          <w:sz w:val="32"/>
        </w:rPr>
        <w:tab/>
      </w:r>
    </w:p>
    <w:p w14:paraId="6EEA830A" w14:textId="77777777" w:rsidR="00981F05" w:rsidRPr="00B6488D" w:rsidRDefault="00981F05" w:rsidP="00981F05">
      <w:pPr>
        <w:tabs>
          <w:tab w:val="left" w:pos="3456"/>
        </w:tabs>
        <w:ind w:firstLine="708"/>
        <w:jc w:val="both"/>
        <w:rPr>
          <w:rFonts w:ascii="Times New Roman" w:hAnsi="Times New Roman" w:cs="Times New Roman"/>
          <w:sz w:val="32"/>
        </w:rPr>
      </w:pPr>
    </w:p>
    <w:p w14:paraId="35B21124" w14:textId="77777777" w:rsidR="00065350" w:rsidRDefault="00065350" w:rsidP="00981F05">
      <w:pPr>
        <w:tabs>
          <w:tab w:val="left" w:pos="3456"/>
        </w:tabs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0B486B52" w14:textId="77777777" w:rsidR="006D57D1" w:rsidRPr="00065350" w:rsidRDefault="00021799" w:rsidP="0006535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366444C">
          <v:shape id="_x0000_s1127" type="#_x0000_t202" style="position:absolute;left:0;text-align:left;margin-left:221.5pt;margin-top:163.95pt;width:55.5pt;height:20.25pt;z-index:251672576" stroked="f">
            <v:textbox>
              <w:txbxContent>
                <w:p w14:paraId="63AC5C06" w14:textId="77777777" w:rsidR="00065350" w:rsidRDefault="00065350" w:rsidP="00065350">
                  <w:pPr>
                    <w:jc w:val="center"/>
                  </w:pPr>
                  <w:r>
                    <w:rPr>
                      <w:noProof/>
                    </w:rPr>
                    <w:t>30</w:t>
                  </w:r>
                </w:p>
              </w:txbxContent>
            </v:textbox>
          </v:shape>
        </w:pict>
      </w:r>
    </w:p>
    <w:sectPr w:rsidR="006D57D1" w:rsidRPr="00065350" w:rsidSect="00872F21">
      <w:type w:val="continuous"/>
      <w:pgSz w:w="11906" w:h="16838"/>
      <w:pgMar w:top="1134" w:right="1133" w:bottom="1134" w:left="85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E3FA" w14:textId="77777777" w:rsidR="00021799" w:rsidRDefault="00021799" w:rsidP="008C4E46">
      <w:pPr>
        <w:spacing w:after="0" w:line="240" w:lineRule="auto"/>
      </w:pPr>
      <w:r>
        <w:separator/>
      </w:r>
    </w:p>
  </w:endnote>
  <w:endnote w:type="continuationSeparator" w:id="0">
    <w:p w14:paraId="327C268E" w14:textId="77777777" w:rsidR="00021799" w:rsidRDefault="00021799" w:rsidP="008C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97561"/>
      <w:docPartObj>
        <w:docPartGallery w:val="Page Numbers (Bottom of Page)"/>
        <w:docPartUnique/>
      </w:docPartObj>
    </w:sdtPr>
    <w:sdtEndPr/>
    <w:sdtContent>
      <w:p w14:paraId="7E5EB181" w14:textId="77777777" w:rsidR="00C912A6" w:rsidRDefault="0002179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3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1CC8F56" w14:textId="77777777" w:rsidR="0063517D" w:rsidRDefault="006351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C50D3" w14:textId="77777777" w:rsidR="00021799" w:rsidRDefault="00021799" w:rsidP="008C4E46">
      <w:pPr>
        <w:spacing w:after="0" w:line="240" w:lineRule="auto"/>
      </w:pPr>
      <w:r>
        <w:separator/>
      </w:r>
    </w:p>
  </w:footnote>
  <w:footnote w:type="continuationSeparator" w:id="0">
    <w:p w14:paraId="255B2B23" w14:textId="77777777" w:rsidR="00021799" w:rsidRDefault="00021799" w:rsidP="008C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FF65A9"/>
    <w:multiLevelType w:val="hybridMultilevel"/>
    <w:tmpl w:val="A35C6D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287091"/>
    <w:multiLevelType w:val="hybridMultilevel"/>
    <w:tmpl w:val="63E2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702FA"/>
    <w:multiLevelType w:val="multilevel"/>
    <w:tmpl w:val="748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A101D"/>
    <w:multiLevelType w:val="hybridMultilevel"/>
    <w:tmpl w:val="D97E5622"/>
    <w:lvl w:ilvl="0" w:tplc="11229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3B24"/>
    <w:multiLevelType w:val="hybridMultilevel"/>
    <w:tmpl w:val="DD0A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2A21"/>
    <w:multiLevelType w:val="multilevel"/>
    <w:tmpl w:val="D666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938EB"/>
    <w:multiLevelType w:val="hybridMultilevel"/>
    <w:tmpl w:val="BA2C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1C78"/>
    <w:multiLevelType w:val="hybridMultilevel"/>
    <w:tmpl w:val="82CC54AC"/>
    <w:lvl w:ilvl="0" w:tplc="187E1128">
      <w:start w:val="5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1691B"/>
    <w:multiLevelType w:val="hybridMultilevel"/>
    <w:tmpl w:val="FCB6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0E44C0"/>
    <w:multiLevelType w:val="hybridMultilevel"/>
    <w:tmpl w:val="53BA7B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6C36"/>
    <w:multiLevelType w:val="hybridMultilevel"/>
    <w:tmpl w:val="AA2CE25E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F94161"/>
    <w:multiLevelType w:val="hybridMultilevel"/>
    <w:tmpl w:val="D84C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CA2641"/>
    <w:multiLevelType w:val="hybridMultilevel"/>
    <w:tmpl w:val="8BC8E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48211E"/>
    <w:multiLevelType w:val="hybridMultilevel"/>
    <w:tmpl w:val="303A75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0A66A9"/>
    <w:multiLevelType w:val="multilevel"/>
    <w:tmpl w:val="0ACA5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9B6D7E"/>
    <w:multiLevelType w:val="hybridMultilevel"/>
    <w:tmpl w:val="9E86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A41464"/>
    <w:multiLevelType w:val="hybridMultilevel"/>
    <w:tmpl w:val="FF4ED82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B8C0EF3"/>
    <w:multiLevelType w:val="hybridMultilevel"/>
    <w:tmpl w:val="00AC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14A14"/>
    <w:multiLevelType w:val="hybridMultilevel"/>
    <w:tmpl w:val="37D2C9AC"/>
    <w:lvl w:ilvl="0" w:tplc="9B743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C2673"/>
    <w:multiLevelType w:val="hybridMultilevel"/>
    <w:tmpl w:val="712A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B1295"/>
    <w:multiLevelType w:val="hybridMultilevel"/>
    <w:tmpl w:val="61AC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E17D8"/>
    <w:multiLevelType w:val="hybridMultilevel"/>
    <w:tmpl w:val="C36E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80B61"/>
    <w:multiLevelType w:val="hybridMultilevel"/>
    <w:tmpl w:val="13C0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F2B8D"/>
    <w:multiLevelType w:val="hybridMultilevel"/>
    <w:tmpl w:val="16DC5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B84A0A"/>
    <w:multiLevelType w:val="multilevel"/>
    <w:tmpl w:val="96A6FB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743B41C3"/>
    <w:multiLevelType w:val="hybridMultilevel"/>
    <w:tmpl w:val="CC52114A"/>
    <w:lvl w:ilvl="0" w:tplc="082CF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7874FC"/>
    <w:multiLevelType w:val="hybridMultilevel"/>
    <w:tmpl w:val="2A043380"/>
    <w:lvl w:ilvl="0" w:tplc="B83668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A4493"/>
    <w:multiLevelType w:val="hybridMultilevel"/>
    <w:tmpl w:val="DCF2E5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4D08DE"/>
    <w:multiLevelType w:val="hybridMultilevel"/>
    <w:tmpl w:val="C71C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E5B89"/>
    <w:multiLevelType w:val="hybridMultilevel"/>
    <w:tmpl w:val="B09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B1A53"/>
    <w:multiLevelType w:val="hybridMultilevel"/>
    <w:tmpl w:val="409611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28"/>
  </w:num>
  <w:num w:numId="5">
    <w:abstractNumId w:val="26"/>
  </w:num>
  <w:num w:numId="6">
    <w:abstractNumId w:val="31"/>
  </w:num>
  <w:num w:numId="7">
    <w:abstractNumId w:val="4"/>
  </w:num>
  <w:num w:numId="8">
    <w:abstractNumId w:val="15"/>
  </w:num>
  <w:num w:numId="9">
    <w:abstractNumId w:val="30"/>
  </w:num>
  <w:num w:numId="10">
    <w:abstractNumId w:val="21"/>
  </w:num>
  <w:num w:numId="11">
    <w:abstractNumId w:val="0"/>
  </w:num>
  <w:num w:numId="12">
    <w:abstractNumId w:val="6"/>
  </w:num>
  <w:num w:numId="13">
    <w:abstractNumId w:val="23"/>
  </w:num>
  <w:num w:numId="14">
    <w:abstractNumId w:val="19"/>
  </w:num>
  <w:num w:numId="15">
    <w:abstractNumId w:val="7"/>
  </w:num>
  <w:num w:numId="16">
    <w:abstractNumId w:val="13"/>
  </w:num>
  <w:num w:numId="17">
    <w:abstractNumId w:val="17"/>
  </w:num>
  <w:num w:numId="18">
    <w:abstractNumId w:val="2"/>
  </w:num>
  <w:num w:numId="19">
    <w:abstractNumId w:val="10"/>
  </w:num>
  <w:num w:numId="20">
    <w:abstractNumId w:val="3"/>
  </w:num>
  <w:num w:numId="21">
    <w:abstractNumId w:val="11"/>
  </w:num>
  <w:num w:numId="22">
    <w:abstractNumId w:val="24"/>
  </w:num>
  <w:num w:numId="23">
    <w:abstractNumId w:val="29"/>
  </w:num>
  <w:num w:numId="24">
    <w:abstractNumId w:val="12"/>
  </w:num>
  <w:num w:numId="25">
    <w:abstractNumId w:val="22"/>
  </w:num>
  <w:num w:numId="26">
    <w:abstractNumId w:val="8"/>
  </w:num>
  <w:num w:numId="27">
    <w:abstractNumId w:val="25"/>
  </w:num>
  <w:num w:numId="28">
    <w:abstractNumId w:val="27"/>
  </w:num>
  <w:num w:numId="29">
    <w:abstractNumId w:val="18"/>
  </w:num>
  <w:num w:numId="30">
    <w:abstractNumId w:val="32"/>
  </w:num>
  <w:num w:numId="31">
    <w:abstractNumId w:val="14"/>
  </w:num>
  <w:num w:numId="3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C7D"/>
    <w:rsid w:val="000051A5"/>
    <w:rsid w:val="00005E39"/>
    <w:rsid w:val="00012B9C"/>
    <w:rsid w:val="0002168D"/>
    <w:rsid w:val="00021799"/>
    <w:rsid w:val="000235BA"/>
    <w:rsid w:val="00030B0E"/>
    <w:rsid w:val="00032515"/>
    <w:rsid w:val="000423C8"/>
    <w:rsid w:val="000549AC"/>
    <w:rsid w:val="00060702"/>
    <w:rsid w:val="00060EC1"/>
    <w:rsid w:val="00064594"/>
    <w:rsid w:val="00065350"/>
    <w:rsid w:val="00065D2B"/>
    <w:rsid w:val="00074B6F"/>
    <w:rsid w:val="00094E19"/>
    <w:rsid w:val="000A6A0A"/>
    <w:rsid w:val="000B1765"/>
    <w:rsid w:val="000C079B"/>
    <w:rsid w:val="000C350F"/>
    <w:rsid w:val="000C6D47"/>
    <w:rsid w:val="000D0B58"/>
    <w:rsid w:val="000D2571"/>
    <w:rsid w:val="000D35D5"/>
    <w:rsid w:val="000D3E51"/>
    <w:rsid w:val="000D5237"/>
    <w:rsid w:val="000E03F4"/>
    <w:rsid w:val="000E083F"/>
    <w:rsid w:val="000E1B7B"/>
    <w:rsid w:val="000F0596"/>
    <w:rsid w:val="000F0E2C"/>
    <w:rsid w:val="000F2C46"/>
    <w:rsid w:val="000F320E"/>
    <w:rsid w:val="000F40A3"/>
    <w:rsid w:val="000F79AD"/>
    <w:rsid w:val="00101921"/>
    <w:rsid w:val="00111EE8"/>
    <w:rsid w:val="001173FD"/>
    <w:rsid w:val="001229F2"/>
    <w:rsid w:val="00126DF8"/>
    <w:rsid w:val="001324C9"/>
    <w:rsid w:val="001347AD"/>
    <w:rsid w:val="00136359"/>
    <w:rsid w:val="001405F7"/>
    <w:rsid w:val="001424E6"/>
    <w:rsid w:val="00147F57"/>
    <w:rsid w:val="00151AF5"/>
    <w:rsid w:val="00152A60"/>
    <w:rsid w:val="00153414"/>
    <w:rsid w:val="00153A11"/>
    <w:rsid w:val="00153AAA"/>
    <w:rsid w:val="00153EB6"/>
    <w:rsid w:val="001549A3"/>
    <w:rsid w:val="00161B86"/>
    <w:rsid w:val="0016257B"/>
    <w:rsid w:val="00163E5F"/>
    <w:rsid w:val="00170CEE"/>
    <w:rsid w:val="00171F51"/>
    <w:rsid w:val="00181733"/>
    <w:rsid w:val="001908A2"/>
    <w:rsid w:val="00191A57"/>
    <w:rsid w:val="0019209C"/>
    <w:rsid w:val="00194D9F"/>
    <w:rsid w:val="001A18FA"/>
    <w:rsid w:val="001B231D"/>
    <w:rsid w:val="001B7537"/>
    <w:rsid w:val="001D0C13"/>
    <w:rsid w:val="001D1245"/>
    <w:rsid w:val="001E43F5"/>
    <w:rsid w:val="001E48D7"/>
    <w:rsid w:val="001E5AFC"/>
    <w:rsid w:val="001E6EA0"/>
    <w:rsid w:val="001F3EC5"/>
    <w:rsid w:val="001F5E53"/>
    <w:rsid w:val="001F6926"/>
    <w:rsid w:val="001F6A70"/>
    <w:rsid w:val="00202F51"/>
    <w:rsid w:val="00210E74"/>
    <w:rsid w:val="00213A13"/>
    <w:rsid w:val="00215B8B"/>
    <w:rsid w:val="00222E42"/>
    <w:rsid w:val="002237E1"/>
    <w:rsid w:val="00227543"/>
    <w:rsid w:val="0023241C"/>
    <w:rsid w:val="00241FAA"/>
    <w:rsid w:val="00245040"/>
    <w:rsid w:val="00253BEF"/>
    <w:rsid w:val="0025503D"/>
    <w:rsid w:val="0026608F"/>
    <w:rsid w:val="0026718D"/>
    <w:rsid w:val="00267C0C"/>
    <w:rsid w:val="0027433E"/>
    <w:rsid w:val="00274579"/>
    <w:rsid w:val="00281165"/>
    <w:rsid w:val="00283956"/>
    <w:rsid w:val="00285E12"/>
    <w:rsid w:val="002928A3"/>
    <w:rsid w:val="00293C87"/>
    <w:rsid w:val="002C35EA"/>
    <w:rsid w:val="002D25F9"/>
    <w:rsid w:val="002D4698"/>
    <w:rsid w:val="002E7731"/>
    <w:rsid w:val="002E7739"/>
    <w:rsid w:val="002E7DFC"/>
    <w:rsid w:val="002F0514"/>
    <w:rsid w:val="002F55EF"/>
    <w:rsid w:val="002F5E82"/>
    <w:rsid w:val="002F6A53"/>
    <w:rsid w:val="0031695D"/>
    <w:rsid w:val="00322AA5"/>
    <w:rsid w:val="003256D7"/>
    <w:rsid w:val="00344069"/>
    <w:rsid w:val="00344ED8"/>
    <w:rsid w:val="003450C5"/>
    <w:rsid w:val="00345236"/>
    <w:rsid w:val="00347B5A"/>
    <w:rsid w:val="00351643"/>
    <w:rsid w:val="0035284E"/>
    <w:rsid w:val="00360BD8"/>
    <w:rsid w:val="00361E4E"/>
    <w:rsid w:val="003774F8"/>
    <w:rsid w:val="00380812"/>
    <w:rsid w:val="00380B7F"/>
    <w:rsid w:val="00381A2F"/>
    <w:rsid w:val="0038390A"/>
    <w:rsid w:val="0038675C"/>
    <w:rsid w:val="00386E6F"/>
    <w:rsid w:val="003877E2"/>
    <w:rsid w:val="003979C9"/>
    <w:rsid w:val="003A39FC"/>
    <w:rsid w:val="003A671F"/>
    <w:rsid w:val="003A7004"/>
    <w:rsid w:val="003A78A3"/>
    <w:rsid w:val="003B0ACF"/>
    <w:rsid w:val="003B1EEF"/>
    <w:rsid w:val="003B3C7C"/>
    <w:rsid w:val="003B4B91"/>
    <w:rsid w:val="003D61D2"/>
    <w:rsid w:val="003E27C4"/>
    <w:rsid w:val="003E39AC"/>
    <w:rsid w:val="003F2B7C"/>
    <w:rsid w:val="003F3E93"/>
    <w:rsid w:val="003F4536"/>
    <w:rsid w:val="0040086F"/>
    <w:rsid w:val="004061C4"/>
    <w:rsid w:val="00415674"/>
    <w:rsid w:val="00421B30"/>
    <w:rsid w:val="00431233"/>
    <w:rsid w:val="004334EC"/>
    <w:rsid w:val="00434080"/>
    <w:rsid w:val="00434BC7"/>
    <w:rsid w:val="004440D2"/>
    <w:rsid w:val="00445A7D"/>
    <w:rsid w:val="00446E15"/>
    <w:rsid w:val="00452AF1"/>
    <w:rsid w:val="00453044"/>
    <w:rsid w:val="00461348"/>
    <w:rsid w:val="004625BF"/>
    <w:rsid w:val="004636E5"/>
    <w:rsid w:val="0046572F"/>
    <w:rsid w:val="00473804"/>
    <w:rsid w:val="00477CA0"/>
    <w:rsid w:val="004902D8"/>
    <w:rsid w:val="00491350"/>
    <w:rsid w:val="0049235E"/>
    <w:rsid w:val="00493B91"/>
    <w:rsid w:val="00497527"/>
    <w:rsid w:val="004A1D94"/>
    <w:rsid w:val="004B1293"/>
    <w:rsid w:val="004B488A"/>
    <w:rsid w:val="004C4514"/>
    <w:rsid w:val="004C63F8"/>
    <w:rsid w:val="004D08F1"/>
    <w:rsid w:val="004D2B72"/>
    <w:rsid w:val="004E012B"/>
    <w:rsid w:val="004E1F88"/>
    <w:rsid w:val="004F08C4"/>
    <w:rsid w:val="004F0AE2"/>
    <w:rsid w:val="004F1413"/>
    <w:rsid w:val="004F28E6"/>
    <w:rsid w:val="0050309E"/>
    <w:rsid w:val="005108E2"/>
    <w:rsid w:val="0051297F"/>
    <w:rsid w:val="0052181D"/>
    <w:rsid w:val="00523CE6"/>
    <w:rsid w:val="005242BA"/>
    <w:rsid w:val="005272B2"/>
    <w:rsid w:val="0053085E"/>
    <w:rsid w:val="00532767"/>
    <w:rsid w:val="005329D3"/>
    <w:rsid w:val="00537998"/>
    <w:rsid w:val="00545602"/>
    <w:rsid w:val="005516FA"/>
    <w:rsid w:val="0055355D"/>
    <w:rsid w:val="00561230"/>
    <w:rsid w:val="00562CD6"/>
    <w:rsid w:val="005731F8"/>
    <w:rsid w:val="0057576C"/>
    <w:rsid w:val="00575880"/>
    <w:rsid w:val="00577F9B"/>
    <w:rsid w:val="0058224E"/>
    <w:rsid w:val="00582DBD"/>
    <w:rsid w:val="00584890"/>
    <w:rsid w:val="00584ACD"/>
    <w:rsid w:val="00585A13"/>
    <w:rsid w:val="00586327"/>
    <w:rsid w:val="00587B8F"/>
    <w:rsid w:val="00590D8A"/>
    <w:rsid w:val="00590E38"/>
    <w:rsid w:val="0059523E"/>
    <w:rsid w:val="005A2F76"/>
    <w:rsid w:val="005A5696"/>
    <w:rsid w:val="005A6F8E"/>
    <w:rsid w:val="005B64DE"/>
    <w:rsid w:val="005B6D23"/>
    <w:rsid w:val="005B7EF6"/>
    <w:rsid w:val="005C141D"/>
    <w:rsid w:val="005F4AFD"/>
    <w:rsid w:val="005F4FEA"/>
    <w:rsid w:val="005F5E02"/>
    <w:rsid w:val="005F640C"/>
    <w:rsid w:val="006027DD"/>
    <w:rsid w:val="006028A2"/>
    <w:rsid w:val="00602A7A"/>
    <w:rsid w:val="00604B52"/>
    <w:rsid w:val="00611A62"/>
    <w:rsid w:val="0061421C"/>
    <w:rsid w:val="0061770B"/>
    <w:rsid w:val="00623D92"/>
    <w:rsid w:val="006325F8"/>
    <w:rsid w:val="00634C20"/>
    <w:rsid w:val="0063517D"/>
    <w:rsid w:val="00635E22"/>
    <w:rsid w:val="006374B1"/>
    <w:rsid w:val="00643D34"/>
    <w:rsid w:val="00646E2D"/>
    <w:rsid w:val="00652AA6"/>
    <w:rsid w:val="00653DFA"/>
    <w:rsid w:val="0065725F"/>
    <w:rsid w:val="00660670"/>
    <w:rsid w:val="00662785"/>
    <w:rsid w:val="00667486"/>
    <w:rsid w:val="00670738"/>
    <w:rsid w:val="00670C9D"/>
    <w:rsid w:val="00676F26"/>
    <w:rsid w:val="006770D0"/>
    <w:rsid w:val="00684C82"/>
    <w:rsid w:val="00692E42"/>
    <w:rsid w:val="006945FC"/>
    <w:rsid w:val="006A7045"/>
    <w:rsid w:val="006B342F"/>
    <w:rsid w:val="006B3A06"/>
    <w:rsid w:val="006B3D7C"/>
    <w:rsid w:val="006B4775"/>
    <w:rsid w:val="006B5D31"/>
    <w:rsid w:val="006B60B9"/>
    <w:rsid w:val="006B6499"/>
    <w:rsid w:val="006C27EE"/>
    <w:rsid w:val="006C4EE9"/>
    <w:rsid w:val="006D3CC8"/>
    <w:rsid w:val="006D50E0"/>
    <w:rsid w:val="006D57D1"/>
    <w:rsid w:val="006D70FC"/>
    <w:rsid w:val="006E6C7D"/>
    <w:rsid w:val="006F3EA8"/>
    <w:rsid w:val="00704C57"/>
    <w:rsid w:val="00711578"/>
    <w:rsid w:val="007140FF"/>
    <w:rsid w:val="00717F75"/>
    <w:rsid w:val="007232BA"/>
    <w:rsid w:val="007257CD"/>
    <w:rsid w:val="0074068D"/>
    <w:rsid w:val="007409F4"/>
    <w:rsid w:val="007429B4"/>
    <w:rsid w:val="00746335"/>
    <w:rsid w:val="00752E35"/>
    <w:rsid w:val="00754954"/>
    <w:rsid w:val="007563CE"/>
    <w:rsid w:val="007623D5"/>
    <w:rsid w:val="00764958"/>
    <w:rsid w:val="007655BE"/>
    <w:rsid w:val="007657DB"/>
    <w:rsid w:val="00766997"/>
    <w:rsid w:val="00773BF2"/>
    <w:rsid w:val="007920A1"/>
    <w:rsid w:val="007A3E48"/>
    <w:rsid w:val="007A44CD"/>
    <w:rsid w:val="007A488E"/>
    <w:rsid w:val="007B4441"/>
    <w:rsid w:val="007C1004"/>
    <w:rsid w:val="007C2E02"/>
    <w:rsid w:val="007C3EDF"/>
    <w:rsid w:val="007D1978"/>
    <w:rsid w:val="007D531B"/>
    <w:rsid w:val="007D676A"/>
    <w:rsid w:val="007D691B"/>
    <w:rsid w:val="007D6DAB"/>
    <w:rsid w:val="007E08EF"/>
    <w:rsid w:val="007E137E"/>
    <w:rsid w:val="007E6031"/>
    <w:rsid w:val="007F1997"/>
    <w:rsid w:val="007F19C5"/>
    <w:rsid w:val="007F268A"/>
    <w:rsid w:val="007F65A6"/>
    <w:rsid w:val="007F7869"/>
    <w:rsid w:val="007F7D09"/>
    <w:rsid w:val="00801CEC"/>
    <w:rsid w:val="008036EF"/>
    <w:rsid w:val="00804D5D"/>
    <w:rsid w:val="00805DB7"/>
    <w:rsid w:val="00806165"/>
    <w:rsid w:val="00811596"/>
    <w:rsid w:val="00816B2A"/>
    <w:rsid w:val="0081759E"/>
    <w:rsid w:val="008211BD"/>
    <w:rsid w:val="008253D0"/>
    <w:rsid w:val="00830C45"/>
    <w:rsid w:val="00833776"/>
    <w:rsid w:val="008337CB"/>
    <w:rsid w:val="00833F14"/>
    <w:rsid w:val="008347ED"/>
    <w:rsid w:val="00834CE3"/>
    <w:rsid w:val="00843903"/>
    <w:rsid w:val="0084427C"/>
    <w:rsid w:val="0084696C"/>
    <w:rsid w:val="00852866"/>
    <w:rsid w:val="00864CCA"/>
    <w:rsid w:val="00872F21"/>
    <w:rsid w:val="00875456"/>
    <w:rsid w:val="00875A75"/>
    <w:rsid w:val="00881311"/>
    <w:rsid w:val="0088329D"/>
    <w:rsid w:val="00891194"/>
    <w:rsid w:val="00893FBA"/>
    <w:rsid w:val="008A5BD7"/>
    <w:rsid w:val="008A7C0E"/>
    <w:rsid w:val="008B65AE"/>
    <w:rsid w:val="008B7451"/>
    <w:rsid w:val="008B750F"/>
    <w:rsid w:val="008C3430"/>
    <w:rsid w:val="008C4E46"/>
    <w:rsid w:val="008C69E2"/>
    <w:rsid w:val="008C6BC3"/>
    <w:rsid w:val="008E1322"/>
    <w:rsid w:val="008F1272"/>
    <w:rsid w:val="008F665C"/>
    <w:rsid w:val="008F7BE4"/>
    <w:rsid w:val="00901C5D"/>
    <w:rsid w:val="00904DB1"/>
    <w:rsid w:val="00904E47"/>
    <w:rsid w:val="00905D8E"/>
    <w:rsid w:val="00912039"/>
    <w:rsid w:val="00912339"/>
    <w:rsid w:val="00912874"/>
    <w:rsid w:val="009146FA"/>
    <w:rsid w:val="009174A9"/>
    <w:rsid w:val="00923B8A"/>
    <w:rsid w:val="009254D6"/>
    <w:rsid w:val="0093238C"/>
    <w:rsid w:val="009368C6"/>
    <w:rsid w:val="00940E0A"/>
    <w:rsid w:val="0094458E"/>
    <w:rsid w:val="00944A18"/>
    <w:rsid w:val="0094653E"/>
    <w:rsid w:val="00950B4F"/>
    <w:rsid w:val="009513EC"/>
    <w:rsid w:val="00955069"/>
    <w:rsid w:val="00971C76"/>
    <w:rsid w:val="00971D32"/>
    <w:rsid w:val="0097295C"/>
    <w:rsid w:val="00972A70"/>
    <w:rsid w:val="00973A0A"/>
    <w:rsid w:val="00975B2C"/>
    <w:rsid w:val="00976E3C"/>
    <w:rsid w:val="00981F05"/>
    <w:rsid w:val="0098478D"/>
    <w:rsid w:val="009854E3"/>
    <w:rsid w:val="00986509"/>
    <w:rsid w:val="009902CC"/>
    <w:rsid w:val="009A4E87"/>
    <w:rsid w:val="009B2AB1"/>
    <w:rsid w:val="009B723E"/>
    <w:rsid w:val="009C3EDF"/>
    <w:rsid w:val="009C4392"/>
    <w:rsid w:val="009C6A3B"/>
    <w:rsid w:val="009D2A7C"/>
    <w:rsid w:val="009E25F3"/>
    <w:rsid w:val="009E636E"/>
    <w:rsid w:val="009F79B2"/>
    <w:rsid w:val="009F7E0C"/>
    <w:rsid w:val="00A0004C"/>
    <w:rsid w:val="00A00DC2"/>
    <w:rsid w:val="00A07E76"/>
    <w:rsid w:val="00A1112E"/>
    <w:rsid w:val="00A12DE3"/>
    <w:rsid w:val="00A16ACD"/>
    <w:rsid w:val="00A24A7E"/>
    <w:rsid w:val="00A2513C"/>
    <w:rsid w:val="00A31630"/>
    <w:rsid w:val="00A348E8"/>
    <w:rsid w:val="00A351A8"/>
    <w:rsid w:val="00A420CD"/>
    <w:rsid w:val="00A42631"/>
    <w:rsid w:val="00A436F9"/>
    <w:rsid w:val="00A47063"/>
    <w:rsid w:val="00A55E95"/>
    <w:rsid w:val="00A57018"/>
    <w:rsid w:val="00A61771"/>
    <w:rsid w:val="00A62FE0"/>
    <w:rsid w:val="00A6564A"/>
    <w:rsid w:val="00A72AF9"/>
    <w:rsid w:val="00A81C90"/>
    <w:rsid w:val="00A905C3"/>
    <w:rsid w:val="00A96B0C"/>
    <w:rsid w:val="00AA405C"/>
    <w:rsid w:val="00AB2677"/>
    <w:rsid w:val="00AB522E"/>
    <w:rsid w:val="00AC2D77"/>
    <w:rsid w:val="00AC3BE1"/>
    <w:rsid w:val="00AE131F"/>
    <w:rsid w:val="00AE1D33"/>
    <w:rsid w:val="00AE2529"/>
    <w:rsid w:val="00AE5E66"/>
    <w:rsid w:val="00AE6D58"/>
    <w:rsid w:val="00AF0B17"/>
    <w:rsid w:val="00AF5727"/>
    <w:rsid w:val="00B174C4"/>
    <w:rsid w:val="00B21C0C"/>
    <w:rsid w:val="00B22213"/>
    <w:rsid w:val="00B23F9B"/>
    <w:rsid w:val="00B301C6"/>
    <w:rsid w:val="00B31128"/>
    <w:rsid w:val="00B34ABB"/>
    <w:rsid w:val="00B35B1F"/>
    <w:rsid w:val="00B4103E"/>
    <w:rsid w:val="00B46D99"/>
    <w:rsid w:val="00B47AB9"/>
    <w:rsid w:val="00B5009D"/>
    <w:rsid w:val="00B514C0"/>
    <w:rsid w:val="00B52E78"/>
    <w:rsid w:val="00B53F7D"/>
    <w:rsid w:val="00B61994"/>
    <w:rsid w:val="00B6236E"/>
    <w:rsid w:val="00B62FE9"/>
    <w:rsid w:val="00B6386B"/>
    <w:rsid w:val="00B63C9B"/>
    <w:rsid w:val="00B6488D"/>
    <w:rsid w:val="00B72EBD"/>
    <w:rsid w:val="00B757F1"/>
    <w:rsid w:val="00B836B6"/>
    <w:rsid w:val="00B87922"/>
    <w:rsid w:val="00B97F28"/>
    <w:rsid w:val="00BA06F1"/>
    <w:rsid w:val="00BA0D22"/>
    <w:rsid w:val="00BA39CD"/>
    <w:rsid w:val="00BB3816"/>
    <w:rsid w:val="00BB50F1"/>
    <w:rsid w:val="00BC1B4D"/>
    <w:rsid w:val="00BC41B0"/>
    <w:rsid w:val="00BC770B"/>
    <w:rsid w:val="00BC771D"/>
    <w:rsid w:val="00BE0446"/>
    <w:rsid w:val="00BE0722"/>
    <w:rsid w:val="00BE0BB4"/>
    <w:rsid w:val="00BE2FD4"/>
    <w:rsid w:val="00BF35AD"/>
    <w:rsid w:val="00C0068D"/>
    <w:rsid w:val="00C10D3C"/>
    <w:rsid w:val="00C241BE"/>
    <w:rsid w:val="00C243B7"/>
    <w:rsid w:val="00C3177A"/>
    <w:rsid w:val="00C32EA2"/>
    <w:rsid w:val="00C337A4"/>
    <w:rsid w:val="00C41547"/>
    <w:rsid w:val="00C476C5"/>
    <w:rsid w:val="00C51387"/>
    <w:rsid w:val="00C548DD"/>
    <w:rsid w:val="00C56C4A"/>
    <w:rsid w:val="00C6216D"/>
    <w:rsid w:val="00C71579"/>
    <w:rsid w:val="00C73B2D"/>
    <w:rsid w:val="00C73CE3"/>
    <w:rsid w:val="00C812D0"/>
    <w:rsid w:val="00C81E55"/>
    <w:rsid w:val="00C90195"/>
    <w:rsid w:val="00C90727"/>
    <w:rsid w:val="00C912A6"/>
    <w:rsid w:val="00C91AA9"/>
    <w:rsid w:val="00C947F1"/>
    <w:rsid w:val="00C94800"/>
    <w:rsid w:val="00C951D9"/>
    <w:rsid w:val="00C956B9"/>
    <w:rsid w:val="00CA04B3"/>
    <w:rsid w:val="00CA38BE"/>
    <w:rsid w:val="00CB1C56"/>
    <w:rsid w:val="00CC192A"/>
    <w:rsid w:val="00CC26E9"/>
    <w:rsid w:val="00CC353F"/>
    <w:rsid w:val="00CC6504"/>
    <w:rsid w:val="00CC711D"/>
    <w:rsid w:val="00CD1546"/>
    <w:rsid w:val="00CE3EDA"/>
    <w:rsid w:val="00CE44DA"/>
    <w:rsid w:val="00CE7E78"/>
    <w:rsid w:val="00CF2787"/>
    <w:rsid w:val="00D01A4B"/>
    <w:rsid w:val="00D02414"/>
    <w:rsid w:val="00D13086"/>
    <w:rsid w:val="00D1680B"/>
    <w:rsid w:val="00D25ECD"/>
    <w:rsid w:val="00D262C9"/>
    <w:rsid w:val="00D31471"/>
    <w:rsid w:val="00D344A6"/>
    <w:rsid w:val="00D3525C"/>
    <w:rsid w:val="00D35F39"/>
    <w:rsid w:val="00D50830"/>
    <w:rsid w:val="00D537F3"/>
    <w:rsid w:val="00D53D82"/>
    <w:rsid w:val="00D746A4"/>
    <w:rsid w:val="00D77AF8"/>
    <w:rsid w:val="00D80E36"/>
    <w:rsid w:val="00D818B3"/>
    <w:rsid w:val="00D83071"/>
    <w:rsid w:val="00D85EDD"/>
    <w:rsid w:val="00D9040E"/>
    <w:rsid w:val="00D929A0"/>
    <w:rsid w:val="00D92B41"/>
    <w:rsid w:val="00D956E9"/>
    <w:rsid w:val="00DA05BD"/>
    <w:rsid w:val="00DA14AB"/>
    <w:rsid w:val="00DA7152"/>
    <w:rsid w:val="00DA7747"/>
    <w:rsid w:val="00DB1542"/>
    <w:rsid w:val="00DB5AEF"/>
    <w:rsid w:val="00DC2BB5"/>
    <w:rsid w:val="00DC2FC3"/>
    <w:rsid w:val="00DC608F"/>
    <w:rsid w:val="00DC713E"/>
    <w:rsid w:val="00DD04FC"/>
    <w:rsid w:val="00DD6661"/>
    <w:rsid w:val="00DE0F14"/>
    <w:rsid w:val="00DE5176"/>
    <w:rsid w:val="00DE5675"/>
    <w:rsid w:val="00DE668F"/>
    <w:rsid w:val="00DE6F49"/>
    <w:rsid w:val="00DF2A1F"/>
    <w:rsid w:val="00DF37AA"/>
    <w:rsid w:val="00E017A0"/>
    <w:rsid w:val="00E01C60"/>
    <w:rsid w:val="00E03741"/>
    <w:rsid w:val="00E125DC"/>
    <w:rsid w:val="00E16A42"/>
    <w:rsid w:val="00E247E9"/>
    <w:rsid w:val="00E30780"/>
    <w:rsid w:val="00E3097C"/>
    <w:rsid w:val="00E33109"/>
    <w:rsid w:val="00E40E2A"/>
    <w:rsid w:val="00E43E22"/>
    <w:rsid w:val="00E4406F"/>
    <w:rsid w:val="00E45228"/>
    <w:rsid w:val="00E53669"/>
    <w:rsid w:val="00E53737"/>
    <w:rsid w:val="00E54431"/>
    <w:rsid w:val="00E55E41"/>
    <w:rsid w:val="00E55EFC"/>
    <w:rsid w:val="00E6417A"/>
    <w:rsid w:val="00E64300"/>
    <w:rsid w:val="00E64A8E"/>
    <w:rsid w:val="00E6534C"/>
    <w:rsid w:val="00E74609"/>
    <w:rsid w:val="00E750FC"/>
    <w:rsid w:val="00E76E87"/>
    <w:rsid w:val="00E828A0"/>
    <w:rsid w:val="00E846AF"/>
    <w:rsid w:val="00E859D0"/>
    <w:rsid w:val="00E90EB6"/>
    <w:rsid w:val="00E91A24"/>
    <w:rsid w:val="00E92EA0"/>
    <w:rsid w:val="00E96CBB"/>
    <w:rsid w:val="00EA7188"/>
    <w:rsid w:val="00EB076D"/>
    <w:rsid w:val="00EB0777"/>
    <w:rsid w:val="00EB1BD1"/>
    <w:rsid w:val="00EB2D1B"/>
    <w:rsid w:val="00EB446D"/>
    <w:rsid w:val="00EB6DCC"/>
    <w:rsid w:val="00EC18EF"/>
    <w:rsid w:val="00EC32F2"/>
    <w:rsid w:val="00EC4493"/>
    <w:rsid w:val="00EC4D72"/>
    <w:rsid w:val="00EC5FA1"/>
    <w:rsid w:val="00EC6B63"/>
    <w:rsid w:val="00ED1F22"/>
    <w:rsid w:val="00ED365D"/>
    <w:rsid w:val="00ED3DAA"/>
    <w:rsid w:val="00ED3FDD"/>
    <w:rsid w:val="00EE1087"/>
    <w:rsid w:val="00EE10F7"/>
    <w:rsid w:val="00EE1C10"/>
    <w:rsid w:val="00EE57A9"/>
    <w:rsid w:val="00EE5DE4"/>
    <w:rsid w:val="00EF036B"/>
    <w:rsid w:val="00EF091D"/>
    <w:rsid w:val="00EF7FB5"/>
    <w:rsid w:val="00F01DF2"/>
    <w:rsid w:val="00F067C6"/>
    <w:rsid w:val="00F16E0A"/>
    <w:rsid w:val="00F2184A"/>
    <w:rsid w:val="00F24258"/>
    <w:rsid w:val="00F260AA"/>
    <w:rsid w:val="00F311D2"/>
    <w:rsid w:val="00F32CBF"/>
    <w:rsid w:val="00F3354E"/>
    <w:rsid w:val="00F42B1C"/>
    <w:rsid w:val="00F42D67"/>
    <w:rsid w:val="00F450CA"/>
    <w:rsid w:val="00F50B34"/>
    <w:rsid w:val="00F53590"/>
    <w:rsid w:val="00F64092"/>
    <w:rsid w:val="00F67480"/>
    <w:rsid w:val="00F8179C"/>
    <w:rsid w:val="00F84F32"/>
    <w:rsid w:val="00F908B7"/>
    <w:rsid w:val="00F92186"/>
    <w:rsid w:val="00F929AE"/>
    <w:rsid w:val="00F93DE2"/>
    <w:rsid w:val="00F968D3"/>
    <w:rsid w:val="00FA0CAC"/>
    <w:rsid w:val="00FA0FE4"/>
    <w:rsid w:val="00FB0740"/>
    <w:rsid w:val="00FB700D"/>
    <w:rsid w:val="00FC7074"/>
    <w:rsid w:val="00FC793E"/>
    <w:rsid w:val="00FD0898"/>
    <w:rsid w:val="00FD125E"/>
    <w:rsid w:val="00FD1535"/>
    <w:rsid w:val="00FD3C83"/>
    <w:rsid w:val="00FE34BC"/>
    <w:rsid w:val="00FE4BFF"/>
    <w:rsid w:val="00FF09C8"/>
    <w:rsid w:val="00FF0E7A"/>
    <w:rsid w:val="00FF12E1"/>
    <w:rsid w:val="00FF1EAE"/>
    <w:rsid w:val="00FF2F3B"/>
    <w:rsid w:val="00FF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108"/>
        <o:r id="V:Rule2" type="connector" idref="#_x0000_s1105"/>
        <o:r id="V:Rule3" type="connector" idref="#_x0000_s1116"/>
        <o:r id="V:Rule4" type="connector" idref="#_x0000_s1106"/>
        <o:r id="V:Rule5" type="connector" idref="#_x0000_s1095"/>
        <o:r id="V:Rule6" type="connector" idref="#_x0000_s1102"/>
        <o:r id="V:Rule7" type="connector" idref="#_x0000_s1093"/>
        <o:r id="V:Rule8" type="connector" idref="#_x0000_s1073"/>
        <o:r id="V:Rule9" type="connector" idref="#_x0000_s1099"/>
        <o:r id="V:Rule10" type="connector" idref="#_x0000_s1104"/>
        <o:r id="V:Rule11" type="connector" idref="#_x0000_s1110"/>
        <o:r id="V:Rule12" type="connector" idref="#_x0000_s1109"/>
        <o:r id="V:Rule13" type="connector" idref="#_x0000_s1098"/>
        <o:r id="V:Rule14" type="connector" idref="#_x0000_s1097"/>
        <o:r id="V:Rule15" type="connector" idref="#_x0000_s1114"/>
        <o:r id="V:Rule16" type="connector" idref="#_x0000_s1101"/>
        <o:r id="V:Rule17" type="connector" idref="#_x0000_s1111"/>
        <o:r id="V:Rule18" type="connector" idref="#_x0000_s1091"/>
        <o:r id="V:Rule19" type="connector" idref="#_x0000_s1107"/>
        <o:r id="V:Rule20" type="connector" idref="#_x0000_s1089"/>
        <o:r id="V:Rule21" type="connector" idref="#_x0000_s1112"/>
        <o:r id="V:Rule22" type="connector" idref="#_x0000_s1090"/>
        <o:r id="V:Rule23" type="connector" idref="#_x0000_s1096"/>
        <o:r id="V:Rule24" type="connector" idref="#_x0000_s1113"/>
        <o:r id="V:Rule25" type="connector" idref="#_x0000_s1103"/>
        <o:r id="V:Rule26" type="connector" idref="#_x0000_s1100"/>
        <o:r id="V:Rule27" type="connector" idref="#_x0000_s1094"/>
        <o:r id="V:Rule28" type="connector" idref="#_x0000_s1092"/>
      </o:rules>
    </o:shapelayout>
  </w:shapeDefaults>
  <w:decimalSymbol w:val=","/>
  <w:listSeparator w:val=";"/>
  <w14:docId w14:val="52F4CCA5"/>
  <w15:docId w15:val="{E6084AFA-199F-43D8-B98E-60E2DF9F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79B"/>
  </w:style>
  <w:style w:type="paragraph" w:styleId="1">
    <w:name w:val="heading 1"/>
    <w:basedOn w:val="a"/>
    <w:next w:val="a"/>
    <w:link w:val="10"/>
    <w:uiPriority w:val="9"/>
    <w:qFormat/>
    <w:rsid w:val="0058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F665C"/>
    <w:pPr>
      <w:suppressAutoHyphens/>
      <w:spacing w:before="280" w:after="28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6C7D"/>
    <w:pPr>
      <w:ind w:left="720"/>
      <w:contextualSpacing/>
    </w:pPr>
  </w:style>
  <w:style w:type="table" w:styleId="a5">
    <w:name w:val="Table Grid"/>
    <w:basedOn w:val="a1"/>
    <w:uiPriority w:val="59"/>
    <w:rsid w:val="006E6C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aliases w:val=" Знак,Знак"/>
    <w:basedOn w:val="a"/>
    <w:link w:val="32"/>
    <w:rsid w:val="006E6C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aliases w:val=" Знак Знак,Знак Знак"/>
    <w:basedOn w:val="a0"/>
    <w:link w:val="31"/>
    <w:rsid w:val="006E6C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05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8F665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7"/>
    <w:uiPriority w:val="99"/>
    <w:unhideWhenUsed/>
    <w:rsid w:val="008F66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F665C"/>
  </w:style>
  <w:style w:type="paragraph" w:styleId="a8">
    <w:name w:val="Normal (Web)"/>
    <w:basedOn w:val="a"/>
    <w:uiPriority w:val="99"/>
    <w:unhideWhenUsed/>
    <w:rsid w:val="00D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67486"/>
    <w:rPr>
      <w:b/>
      <w:bCs/>
    </w:rPr>
  </w:style>
  <w:style w:type="character" w:customStyle="1" w:styleId="apple-converted-space">
    <w:name w:val="apple-converted-space"/>
    <w:basedOn w:val="a0"/>
    <w:rsid w:val="00EC18EF"/>
  </w:style>
  <w:style w:type="character" w:customStyle="1" w:styleId="Zag11">
    <w:name w:val="Zag_11"/>
    <w:rsid w:val="00EC18EF"/>
  </w:style>
  <w:style w:type="character" w:styleId="aa">
    <w:name w:val="Hyperlink"/>
    <w:basedOn w:val="a0"/>
    <w:uiPriority w:val="99"/>
    <w:semiHidden/>
    <w:unhideWhenUsed/>
    <w:rsid w:val="008C4E4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8C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4E46"/>
  </w:style>
  <w:style w:type="paragraph" w:styleId="ad">
    <w:name w:val="footer"/>
    <w:basedOn w:val="a"/>
    <w:link w:val="ae"/>
    <w:uiPriority w:val="99"/>
    <w:unhideWhenUsed/>
    <w:rsid w:val="008C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4E46"/>
  </w:style>
  <w:style w:type="paragraph" w:styleId="af">
    <w:name w:val="Balloon Text"/>
    <w:basedOn w:val="a"/>
    <w:link w:val="af0"/>
    <w:uiPriority w:val="99"/>
    <w:semiHidden/>
    <w:unhideWhenUsed/>
    <w:rsid w:val="00A0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DC2"/>
    <w:rPr>
      <w:rFonts w:ascii="Tahoma" w:hAnsi="Tahoma" w:cs="Tahoma"/>
      <w:sz w:val="16"/>
      <w:szCs w:val="16"/>
    </w:rPr>
  </w:style>
  <w:style w:type="character" w:customStyle="1" w:styleId="filewrapper">
    <w:name w:val="file_wrapper"/>
    <w:basedOn w:val="a0"/>
    <w:rsid w:val="00D1680B"/>
  </w:style>
  <w:style w:type="character" w:customStyle="1" w:styleId="fileicon">
    <w:name w:val="file_icon"/>
    <w:basedOn w:val="a0"/>
    <w:rsid w:val="00D1680B"/>
  </w:style>
  <w:style w:type="character" w:customStyle="1" w:styleId="link">
    <w:name w:val="link"/>
    <w:basedOn w:val="a0"/>
    <w:rsid w:val="00D1680B"/>
  </w:style>
  <w:style w:type="character" w:customStyle="1" w:styleId="fileinfo">
    <w:name w:val="file_info"/>
    <w:basedOn w:val="a0"/>
    <w:rsid w:val="00D1680B"/>
  </w:style>
  <w:style w:type="character" w:customStyle="1" w:styleId="a4">
    <w:name w:val="Абзац списка Знак"/>
    <w:link w:val="a3"/>
    <w:uiPriority w:val="34"/>
    <w:locked/>
    <w:rsid w:val="000F320E"/>
  </w:style>
  <w:style w:type="character" w:customStyle="1" w:styleId="af1">
    <w:name w:val="Без интервала Знак"/>
    <w:link w:val="af2"/>
    <w:uiPriority w:val="1"/>
    <w:locked/>
    <w:rsid w:val="007C3EDF"/>
    <w:rPr>
      <w:rFonts w:ascii="Calibri" w:eastAsia="Times New Roman" w:hAnsi="Calibri" w:cs="Times New Roman"/>
    </w:rPr>
  </w:style>
  <w:style w:type="paragraph" w:styleId="af2">
    <w:name w:val="No Spacing"/>
    <w:link w:val="af1"/>
    <w:uiPriority w:val="1"/>
    <w:qFormat/>
    <w:rsid w:val="007C3E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7C3EDF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Основной"/>
    <w:basedOn w:val="a"/>
    <w:link w:val="af4"/>
    <w:rsid w:val="007C3ED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Основной Знак"/>
    <w:link w:val="af3"/>
    <w:rsid w:val="007C3ED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Normal">
    <w:name w:val="ConsPlusNormal"/>
    <w:rsid w:val="00397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323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2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l">
    <w:name w:val="hl"/>
    <w:basedOn w:val="a0"/>
    <w:rsid w:val="00582DBD"/>
  </w:style>
  <w:style w:type="character" w:customStyle="1" w:styleId="2">
    <w:name w:val="Основной текст (2)_"/>
    <w:basedOn w:val="a0"/>
    <w:link w:val="20"/>
    <w:rsid w:val="00DE56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DE567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6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f6">
    <w:name w:val="Подпись к таблице"/>
    <w:basedOn w:val="a"/>
    <w:link w:val="af5"/>
    <w:rsid w:val="00DE567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95pt">
    <w:name w:val="Основной текст (2) + 9;5 pt;Полужирный"/>
    <w:basedOn w:val="2"/>
    <w:rsid w:val="00DE56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DE567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DE56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DE56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75;&#1080;&#1072;%202019\&#1072;&#1085;&#1072;&#1083;&#1080;&#1079;%20&#1075;&#1080;&#1072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среднего балла по предметам</a:t>
            </a:r>
            <a:endParaRPr lang="ru-RU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Лист1!$A$52:$A$60</c:f>
              <c:strCache>
                <c:ptCount val="9"/>
                <c:pt idx="0">
                  <c:v>Русский язык</c:v>
                </c:pt>
                <c:pt idx="1">
                  <c:v>Математика Б</c:v>
                </c:pt>
                <c:pt idx="2">
                  <c:v>Математика П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История 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Лист1!$B$52:$B$60</c:f>
              <c:numCache>
                <c:formatCode>General</c:formatCode>
                <c:ptCount val="9"/>
                <c:pt idx="0">
                  <c:v>68</c:v>
                </c:pt>
                <c:pt idx="1">
                  <c:v>15</c:v>
                </c:pt>
                <c:pt idx="2">
                  <c:v>49</c:v>
                </c:pt>
                <c:pt idx="3">
                  <c:v>56</c:v>
                </c:pt>
                <c:pt idx="4">
                  <c:v>45</c:v>
                </c:pt>
                <c:pt idx="5">
                  <c:v>53</c:v>
                </c:pt>
                <c:pt idx="6">
                  <c:v>57</c:v>
                </c:pt>
                <c:pt idx="7">
                  <c:v>0</c:v>
                </c:pt>
                <c:pt idx="8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DE-48E2-A665-2ACAAD5E420A}"/>
            </c:ext>
          </c:extLst>
        </c:ser>
        <c:ser>
          <c:idx val="1"/>
          <c:order val="1"/>
          <c:tx>
            <c:strRef>
              <c:f>Лист1!$C$51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Лист1!$A$52:$A$60</c:f>
              <c:strCache>
                <c:ptCount val="9"/>
                <c:pt idx="0">
                  <c:v>Русский язык</c:v>
                </c:pt>
                <c:pt idx="1">
                  <c:v>Математика Б</c:v>
                </c:pt>
                <c:pt idx="2">
                  <c:v>Математика П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История 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Лист1!$C$52:$C$60</c:f>
              <c:numCache>
                <c:formatCode>General</c:formatCode>
                <c:ptCount val="9"/>
                <c:pt idx="0">
                  <c:v>64</c:v>
                </c:pt>
                <c:pt idx="1">
                  <c:v>17</c:v>
                </c:pt>
                <c:pt idx="2">
                  <c:v>40</c:v>
                </c:pt>
                <c:pt idx="3">
                  <c:v>36</c:v>
                </c:pt>
                <c:pt idx="4">
                  <c:v>23</c:v>
                </c:pt>
                <c:pt idx="5">
                  <c:v>36</c:v>
                </c:pt>
                <c:pt idx="6">
                  <c:v>0</c:v>
                </c:pt>
                <c:pt idx="7">
                  <c:v>37</c:v>
                </c:pt>
                <c:pt idx="8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DE-48E2-A665-2ACAAD5E420A}"/>
            </c:ext>
          </c:extLst>
        </c:ser>
        <c:ser>
          <c:idx val="2"/>
          <c:order val="2"/>
          <c:tx>
            <c:strRef>
              <c:f>Лист1!$D$51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Лист1!$A$52:$A$60</c:f>
              <c:strCache>
                <c:ptCount val="9"/>
                <c:pt idx="0">
                  <c:v>Русский язык</c:v>
                </c:pt>
                <c:pt idx="1">
                  <c:v>Математика Б</c:v>
                </c:pt>
                <c:pt idx="2">
                  <c:v>Математика П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История 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Лист1!$D$52:$D$60</c:f>
              <c:numCache>
                <c:formatCode>General</c:formatCode>
                <c:ptCount val="9"/>
                <c:pt idx="0">
                  <c:v>63</c:v>
                </c:pt>
                <c:pt idx="1">
                  <c:v>14</c:v>
                </c:pt>
                <c:pt idx="2">
                  <c:v>53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48</c:v>
                </c:pt>
                <c:pt idx="8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DE-48E2-A665-2ACAAD5E4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829312"/>
        <c:axId val="104831232"/>
      </c:barChart>
      <c:catAx>
        <c:axId val="1048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831232"/>
        <c:crosses val="autoZero"/>
        <c:auto val="1"/>
        <c:lblAlgn val="ctr"/>
        <c:lblOffset val="100"/>
        <c:noMultiLvlLbl val="0"/>
      </c:catAx>
      <c:valAx>
        <c:axId val="10483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82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E0F7-9501-4CF7-9E33-CFC9BDB2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9737</Words>
  <Characters>55504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8-9 кл</dc:creator>
  <cp:lastModifiedBy>Артём</cp:lastModifiedBy>
  <cp:revision>79</cp:revision>
  <cp:lastPrinted>2020-04-15T08:05:00Z</cp:lastPrinted>
  <dcterms:created xsi:type="dcterms:W3CDTF">2020-04-16T04:47:00Z</dcterms:created>
  <dcterms:modified xsi:type="dcterms:W3CDTF">2020-04-20T04:49:00Z</dcterms:modified>
</cp:coreProperties>
</file>