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46" w:rsidRDefault="0074068D" w:rsidP="008C4E46">
      <w:pPr>
        <w:pStyle w:val="3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-880745</wp:posOffset>
            </wp:positionH>
            <wp:positionV relativeFrom="margin">
              <wp:posOffset>-558165</wp:posOffset>
            </wp:positionV>
            <wp:extent cx="7191375" cy="8959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89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E53669" w:rsidP="00E53669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Оглавление</w:t>
      </w:r>
    </w:p>
    <w:p w:rsidR="008C4E46" w:rsidRDefault="008C4E46" w:rsidP="008C4E46">
      <w:pPr>
        <w:pStyle w:val="3"/>
        <w:jc w:val="center"/>
        <w:rPr>
          <w:b/>
          <w:sz w:val="24"/>
        </w:rPr>
      </w:pPr>
    </w:p>
    <w:tbl>
      <w:tblPr>
        <w:tblStyle w:val="a5"/>
        <w:tblpPr w:leftFromText="180" w:rightFromText="180" w:vertAnchor="page" w:horzAnchor="margin" w:tblpXSpec="center" w:tblpY="1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6075"/>
        <w:gridCol w:w="2200"/>
      </w:tblGrid>
      <w:tr w:rsidR="00E53669" w:rsidRPr="00816B2A" w:rsidTr="00562CD6">
        <w:tc>
          <w:tcPr>
            <w:tcW w:w="7371" w:type="dxa"/>
            <w:gridSpan w:val="2"/>
          </w:tcPr>
          <w:p w:rsidR="00E53669" w:rsidRPr="00816B2A" w:rsidRDefault="00E53669" w:rsidP="00E5366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E53669" w:rsidRPr="00816B2A" w:rsidRDefault="00E53669" w:rsidP="00E53669">
            <w:pPr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562CD6">
            <w:pPr>
              <w:pStyle w:val="a3"/>
              <w:numPr>
                <w:ilvl w:val="0"/>
                <w:numId w:val="1"/>
              </w:num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Pr="00816B2A" w:rsidRDefault="00E53669" w:rsidP="00E536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Общая информация</w:t>
            </w:r>
          </w:p>
          <w:p w:rsidR="00E53669" w:rsidRPr="00816B2A" w:rsidRDefault="00E53669" w:rsidP="00E5366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E53669" w:rsidRPr="00816B2A" w:rsidRDefault="00E53669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562CD6">
            <w:pPr>
              <w:pStyle w:val="a3"/>
              <w:numPr>
                <w:ilvl w:val="0"/>
                <w:numId w:val="1"/>
              </w:num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Pr="00816B2A" w:rsidRDefault="00E53669" w:rsidP="00E53669">
            <w:pPr>
              <w:pStyle w:val="3"/>
              <w:rPr>
                <w:sz w:val="24"/>
              </w:rPr>
            </w:pPr>
            <w:r w:rsidRPr="00816B2A">
              <w:rPr>
                <w:sz w:val="24"/>
              </w:rPr>
              <w:t>Система управления школой</w:t>
            </w:r>
          </w:p>
          <w:p w:rsidR="007E6031" w:rsidRDefault="007E6031" w:rsidP="007E6031">
            <w:pPr>
              <w:pStyle w:val="3"/>
              <w:rPr>
                <w:sz w:val="24"/>
              </w:rPr>
            </w:pPr>
            <w:r>
              <w:rPr>
                <w:sz w:val="24"/>
              </w:rPr>
              <w:t>2.1. Наименования и функции органов управления</w:t>
            </w:r>
          </w:p>
          <w:p w:rsidR="007E6031" w:rsidRPr="00E53669" w:rsidRDefault="007E6031" w:rsidP="007E6031">
            <w:pPr>
              <w:pStyle w:val="3"/>
              <w:rPr>
                <w:sz w:val="24"/>
              </w:rPr>
            </w:pPr>
            <w:r w:rsidRPr="00E53669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 МОУ ИРМО «</w:t>
            </w:r>
            <w:proofErr w:type="spellStart"/>
            <w:r>
              <w:rPr>
                <w:sz w:val="24"/>
              </w:rPr>
              <w:t>Горячеключевская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E53669" w:rsidRPr="00816B2A" w:rsidRDefault="00E53669" w:rsidP="00E5366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E5366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E53669" w:rsidRDefault="00E53669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4</w:t>
            </w:r>
          </w:p>
          <w:p w:rsidR="007E6031" w:rsidRDefault="007E6031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7E6031" w:rsidRPr="00816B2A" w:rsidRDefault="007E6031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53669" w:rsidRPr="00816B2A" w:rsidTr="00562CD6">
        <w:trPr>
          <w:trHeight w:val="871"/>
        </w:trPr>
        <w:tc>
          <w:tcPr>
            <w:tcW w:w="1296" w:type="dxa"/>
          </w:tcPr>
          <w:p w:rsidR="00E53669" w:rsidRPr="00816B2A" w:rsidRDefault="00E53669" w:rsidP="00562CD6">
            <w:pPr>
              <w:pStyle w:val="a3"/>
              <w:numPr>
                <w:ilvl w:val="0"/>
                <w:numId w:val="1"/>
              </w:numPr>
              <w:ind w:left="426" w:hanging="166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E53669" w:rsidRPr="00816B2A" w:rsidRDefault="00E53669" w:rsidP="00562CD6">
            <w:pPr>
              <w:pStyle w:val="a3"/>
              <w:ind w:left="426" w:hanging="166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Default="00E53669" w:rsidP="00E53669">
            <w:pPr>
              <w:pStyle w:val="3"/>
              <w:rPr>
                <w:sz w:val="24"/>
              </w:rPr>
            </w:pPr>
            <w:r w:rsidRPr="00816B2A">
              <w:rPr>
                <w:sz w:val="24"/>
              </w:rPr>
              <w:t>Образовательная деятельность</w:t>
            </w:r>
          </w:p>
          <w:p w:rsidR="007E6031" w:rsidRDefault="007E6031" w:rsidP="007E6031">
            <w:pPr>
              <w:pStyle w:val="3"/>
              <w:rPr>
                <w:sz w:val="24"/>
              </w:rPr>
            </w:pPr>
            <w:r w:rsidRPr="007E6031">
              <w:rPr>
                <w:sz w:val="24"/>
              </w:rPr>
              <w:t>3.1. Нормативно-правовая база</w:t>
            </w:r>
          </w:p>
          <w:p w:rsidR="007E6031" w:rsidRDefault="007E6031" w:rsidP="007E6031">
            <w:pPr>
              <w:pStyle w:val="3"/>
              <w:rPr>
                <w:sz w:val="24"/>
              </w:rPr>
            </w:pPr>
            <w:r>
              <w:rPr>
                <w:sz w:val="24"/>
              </w:rPr>
              <w:t>3.2. Информация об организации учебного процесса</w:t>
            </w:r>
          </w:p>
          <w:p w:rsidR="00E53669" w:rsidRPr="00816B2A" w:rsidRDefault="00E53669" w:rsidP="007E6031">
            <w:pPr>
              <w:pStyle w:val="3"/>
              <w:rPr>
                <w:sz w:val="24"/>
              </w:rPr>
            </w:pPr>
          </w:p>
        </w:tc>
        <w:tc>
          <w:tcPr>
            <w:tcW w:w="2200" w:type="dxa"/>
          </w:tcPr>
          <w:p w:rsidR="00E53669" w:rsidRDefault="00E53669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8</w:t>
            </w:r>
          </w:p>
          <w:p w:rsidR="00E53669" w:rsidRDefault="00E53669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7E6031" w:rsidRPr="00816B2A" w:rsidRDefault="007E6031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562CD6">
            <w:pPr>
              <w:pStyle w:val="a3"/>
              <w:numPr>
                <w:ilvl w:val="0"/>
                <w:numId w:val="1"/>
              </w:numPr>
              <w:tabs>
                <w:tab w:val="left" w:pos="3456"/>
              </w:tabs>
              <w:ind w:left="426" w:hanging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Pr="00816B2A" w:rsidRDefault="00E53669" w:rsidP="00E53669">
            <w:pPr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 xml:space="preserve">Качество предоставляемых услуг </w:t>
            </w:r>
          </w:p>
        </w:tc>
        <w:tc>
          <w:tcPr>
            <w:tcW w:w="2200" w:type="dxa"/>
          </w:tcPr>
          <w:p w:rsidR="00E53669" w:rsidRPr="00816B2A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84427C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pStyle w:val="a3"/>
              <w:tabs>
                <w:tab w:val="left" w:pos="0"/>
              </w:tabs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Pr="00816B2A" w:rsidRDefault="00E53669" w:rsidP="00E5366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Оценка качества образования</w:t>
            </w:r>
          </w:p>
          <w:p w:rsidR="00E53669" w:rsidRPr="00816B2A" w:rsidRDefault="00E53669" w:rsidP="00E536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E53669" w:rsidRPr="00816B2A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84427C">
            <w:pPr>
              <w:pStyle w:val="a3"/>
              <w:numPr>
                <w:ilvl w:val="0"/>
                <w:numId w:val="3"/>
              </w:num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pStyle w:val="a3"/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Pr="00816B2A" w:rsidRDefault="00E53669" w:rsidP="00E53669">
            <w:pPr>
              <w:pStyle w:val="3"/>
              <w:rPr>
                <w:sz w:val="24"/>
              </w:rPr>
            </w:pPr>
            <w:r w:rsidRPr="00816B2A">
              <w:rPr>
                <w:sz w:val="24"/>
              </w:rPr>
              <w:t>Кадровое обеспечение</w:t>
            </w:r>
          </w:p>
          <w:p w:rsidR="00E53669" w:rsidRPr="00816B2A" w:rsidRDefault="00E53669" w:rsidP="00E5366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E536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E53669" w:rsidRPr="00816B2A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84427C">
            <w:pPr>
              <w:pStyle w:val="a3"/>
              <w:numPr>
                <w:ilvl w:val="0"/>
                <w:numId w:val="3"/>
              </w:num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5" w:type="dxa"/>
          </w:tcPr>
          <w:p w:rsidR="00E53669" w:rsidRPr="00816B2A" w:rsidRDefault="00E53669" w:rsidP="00E53669">
            <w:pPr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Методическое обеспечение</w:t>
            </w:r>
          </w:p>
        </w:tc>
        <w:tc>
          <w:tcPr>
            <w:tcW w:w="2200" w:type="dxa"/>
          </w:tcPr>
          <w:p w:rsidR="00E53669" w:rsidRPr="00816B2A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E53669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  <w:r w:rsidRPr="00816B2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075" w:type="dxa"/>
          </w:tcPr>
          <w:p w:rsidR="00E53669" w:rsidRPr="00816B2A" w:rsidRDefault="00E53669" w:rsidP="00E53669">
            <w:pPr>
              <w:pStyle w:val="3"/>
              <w:rPr>
                <w:sz w:val="24"/>
              </w:rPr>
            </w:pPr>
            <w:r w:rsidRPr="00816B2A">
              <w:rPr>
                <w:sz w:val="24"/>
              </w:rPr>
              <w:t>Библиотечно-информационное обеспечение</w:t>
            </w:r>
          </w:p>
          <w:p w:rsidR="00E53669" w:rsidRPr="00816B2A" w:rsidRDefault="00E53669" w:rsidP="00E5366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</w:tcPr>
          <w:p w:rsidR="00E53669" w:rsidRPr="00816B2A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562CD6" w:rsidRPr="00816B2A" w:rsidTr="00562CD6">
        <w:tc>
          <w:tcPr>
            <w:tcW w:w="1296" w:type="dxa"/>
          </w:tcPr>
          <w:p w:rsidR="00562CD6" w:rsidRPr="00816B2A" w:rsidRDefault="00562CD6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075" w:type="dxa"/>
          </w:tcPr>
          <w:p w:rsidR="00562CD6" w:rsidRPr="00816B2A" w:rsidRDefault="00562CD6" w:rsidP="00E53669">
            <w:pPr>
              <w:pStyle w:val="3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</w:t>
            </w:r>
          </w:p>
        </w:tc>
        <w:tc>
          <w:tcPr>
            <w:tcW w:w="2200" w:type="dxa"/>
          </w:tcPr>
          <w:p w:rsidR="00562CD6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E53669" w:rsidRPr="00816B2A" w:rsidTr="00562CD6">
        <w:tc>
          <w:tcPr>
            <w:tcW w:w="1296" w:type="dxa"/>
          </w:tcPr>
          <w:p w:rsidR="00E53669" w:rsidRPr="00816B2A" w:rsidRDefault="00562CD6" w:rsidP="00562CD6">
            <w:pPr>
              <w:ind w:left="426" w:hanging="1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075" w:type="dxa"/>
          </w:tcPr>
          <w:p w:rsidR="00E53669" w:rsidRPr="00816B2A" w:rsidRDefault="00E53669" w:rsidP="00E53669">
            <w:pPr>
              <w:pStyle w:val="3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2200" w:type="dxa"/>
          </w:tcPr>
          <w:p w:rsidR="00E53669" w:rsidRPr="00816B2A" w:rsidRDefault="00562CD6" w:rsidP="00E53669">
            <w:pPr>
              <w:ind w:left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b/>
          <w:sz w:val="24"/>
        </w:rPr>
      </w:pPr>
    </w:p>
    <w:p w:rsidR="008C4E46" w:rsidRDefault="008C4E46" w:rsidP="008C4E46">
      <w:pPr>
        <w:pStyle w:val="3"/>
        <w:jc w:val="center"/>
        <w:rPr>
          <w:sz w:val="24"/>
        </w:rPr>
      </w:pPr>
    </w:p>
    <w:p w:rsidR="00A0004C" w:rsidRDefault="00A0004C" w:rsidP="006E6C7D">
      <w:pPr>
        <w:rPr>
          <w:rFonts w:ascii="Times New Roman" w:hAnsi="Times New Roman" w:cs="Times New Roman"/>
          <w:sz w:val="24"/>
        </w:rPr>
      </w:pPr>
    </w:p>
    <w:p w:rsidR="00662785" w:rsidRDefault="00662785" w:rsidP="006E6C7D">
      <w:pPr>
        <w:rPr>
          <w:rFonts w:ascii="Times New Roman" w:hAnsi="Times New Roman" w:cs="Times New Roman"/>
          <w:sz w:val="24"/>
        </w:rPr>
      </w:pPr>
    </w:p>
    <w:p w:rsidR="006E6C7D" w:rsidRPr="006E6C7D" w:rsidRDefault="006E6C7D" w:rsidP="006E6C7D"/>
    <w:p w:rsidR="006E6C7D" w:rsidRPr="006E6C7D" w:rsidRDefault="006E6C7D" w:rsidP="006E6C7D"/>
    <w:p w:rsidR="006E6C7D" w:rsidRPr="006E6C7D" w:rsidRDefault="006E6C7D" w:rsidP="006E6C7D"/>
    <w:p w:rsidR="006E6C7D" w:rsidRPr="006E6C7D" w:rsidRDefault="006E6C7D" w:rsidP="006E6C7D"/>
    <w:p w:rsidR="006E6C7D" w:rsidRPr="006E6C7D" w:rsidRDefault="006E6C7D" w:rsidP="006E6C7D"/>
    <w:p w:rsidR="00C91AA9" w:rsidRPr="0050309E" w:rsidRDefault="00C91AA9" w:rsidP="0084427C">
      <w:pPr>
        <w:pStyle w:val="a3"/>
        <w:numPr>
          <w:ilvl w:val="0"/>
          <w:numId w:val="4"/>
        </w:numPr>
        <w:tabs>
          <w:tab w:val="left" w:pos="2084"/>
        </w:tabs>
        <w:rPr>
          <w:lang w:val="en-US"/>
        </w:rPr>
      </w:pPr>
      <w:bookmarkStart w:id="0" w:name="_GoBack"/>
      <w:bookmarkEnd w:id="0"/>
      <w:r w:rsidRPr="0050309E">
        <w:rPr>
          <w:rFonts w:ascii="Times New Roman" w:hAnsi="Times New Roman" w:cs="Times New Roman"/>
          <w:b/>
          <w:sz w:val="24"/>
        </w:rPr>
        <w:lastRenderedPageBreak/>
        <w:t>Общ</w:t>
      </w:r>
      <w:r w:rsidR="004F28E6">
        <w:rPr>
          <w:rFonts w:ascii="Times New Roman" w:hAnsi="Times New Roman" w:cs="Times New Roman"/>
          <w:b/>
          <w:sz w:val="24"/>
        </w:rPr>
        <w:t>ая информация</w:t>
      </w:r>
    </w:p>
    <w:tbl>
      <w:tblPr>
        <w:tblStyle w:val="a5"/>
        <w:tblpPr w:leftFromText="180" w:rightFromText="180" w:vertAnchor="text" w:horzAnchor="margin" w:tblpX="-459" w:tblpY="248"/>
        <w:tblW w:w="10173" w:type="dxa"/>
        <w:tblLook w:val="04A0" w:firstRow="1" w:lastRow="0" w:firstColumn="1" w:lastColumn="0" w:noHBand="0" w:noVBand="1"/>
      </w:tblPr>
      <w:tblGrid>
        <w:gridCol w:w="5244"/>
        <w:gridCol w:w="4929"/>
      </w:tblGrid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общеобразовательного учреждения в соответствии с Уставом  </w:t>
            </w:r>
          </w:p>
        </w:tc>
        <w:tc>
          <w:tcPr>
            <w:tcW w:w="4929" w:type="dxa"/>
          </w:tcPr>
          <w:p w:rsidR="00C91AA9" w:rsidRPr="0052181D" w:rsidRDefault="00C91AA9" w:rsidP="00241FA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– Иркутского районного муниципального образования «</w:t>
            </w:r>
            <w:proofErr w:type="spellStart"/>
            <w:r w:rsidRPr="0052181D">
              <w:rPr>
                <w:rFonts w:ascii="Times New Roman" w:hAnsi="Times New Roman" w:cs="Times New Roman"/>
                <w:sz w:val="24"/>
                <w:szCs w:val="24"/>
              </w:rPr>
              <w:t>Горячеключевская</w:t>
            </w:r>
            <w:proofErr w:type="spellEnd"/>
            <w:r w:rsidRPr="0052181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</w:tc>
        <w:tc>
          <w:tcPr>
            <w:tcW w:w="4929" w:type="dxa"/>
          </w:tcPr>
          <w:p w:rsidR="00C91AA9" w:rsidRPr="0052181D" w:rsidRDefault="00C91AA9" w:rsidP="004F28E6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D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Иркутское районное муниципальное образование. Права собственника имущества и учредителя осуществляет Администрация Иркутского районного муниципального образования, расположенная по адресу: г. Иркутск, ул. </w:t>
            </w:r>
            <w:r w:rsidR="004F28E6">
              <w:rPr>
                <w:rFonts w:ascii="Times New Roman" w:hAnsi="Times New Roman" w:cs="Times New Roman"/>
                <w:sz w:val="24"/>
                <w:szCs w:val="24"/>
              </w:rPr>
              <w:t>Карла Маркса, 40</w:t>
            </w:r>
          </w:p>
        </w:tc>
      </w:tr>
      <w:tr w:rsidR="004F28E6" w:rsidRPr="006E6C7D" w:rsidTr="00241FAA">
        <w:tc>
          <w:tcPr>
            <w:tcW w:w="5244" w:type="dxa"/>
          </w:tcPr>
          <w:p w:rsidR="004F28E6" w:rsidRPr="006E6C7D" w:rsidRDefault="004F28E6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29" w:type="dxa"/>
          </w:tcPr>
          <w:p w:rsidR="004F28E6" w:rsidRPr="0052181D" w:rsidRDefault="004F28E6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Боярский М.Ю.</w:t>
            </w: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929" w:type="dxa"/>
          </w:tcPr>
          <w:p w:rsidR="00C91AA9" w:rsidRPr="0052181D" w:rsidRDefault="00C91AA9" w:rsidP="00241FAA">
            <w:pPr>
              <w:pStyle w:val="3"/>
              <w:ind w:right="34"/>
              <w:rPr>
                <w:sz w:val="24"/>
              </w:rPr>
            </w:pPr>
            <w:r w:rsidRPr="0052181D">
              <w:rPr>
                <w:sz w:val="24"/>
              </w:rPr>
              <w:t>Муниципальное общеобразовательное учреждение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929" w:type="dxa"/>
          </w:tcPr>
          <w:p w:rsidR="00C91AA9" w:rsidRPr="0052181D" w:rsidRDefault="00C91AA9" w:rsidP="00241FAA">
            <w:pPr>
              <w:pStyle w:val="3"/>
              <w:ind w:right="34"/>
              <w:rPr>
                <w:sz w:val="24"/>
              </w:rPr>
            </w:pPr>
            <w:r w:rsidRPr="0052181D">
              <w:rPr>
                <w:sz w:val="24"/>
              </w:rPr>
              <w:t xml:space="preserve">664512, Россия, Иркутская </w:t>
            </w:r>
            <w:proofErr w:type="gramStart"/>
            <w:r w:rsidRPr="0052181D">
              <w:rPr>
                <w:sz w:val="24"/>
              </w:rPr>
              <w:t>область,  Иркутский</w:t>
            </w:r>
            <w:proofErr w:type="gramEnd"/>
            <w:r w:rsidRPr="0052181D">
              <w:rPr>
                <w:sz w:val="24"/>
              </w:rPr>
              <w:t xml:space="preserve"> район,  пос. Горячий Ключ  ул.Мира,15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9" w:type="dxa"/>
          </w:tcPr>
          <w:p w:rsidR="00C91AA9" w:rsidRPr="0052181D" w:rsidRDefault="00C91AA9" w:rsidP="00241FAA">
            <w:pPr>
              <w:pStyle w:val="3"/>
              <w:ind w:right="34"/>
              <w:rPr>
                <w:sz w:val="24"/>
              </w:rPr>
            </w:pPr>
            <w:r w:rsidRPr="0052181D">
              <w:rPr>
                <w:sz w:val="24"/>
              </w:rPr>
              <w:t xml:space="preserve">664512, Россия, Иркутская </w:t>
            </w:r>
            <w:proofErr w:type="gramStart"/>
            <w:r w:rsidRPr="0052181D">
              <w:rPr>
                <w:sz w:val="24"/>
              </w:rPr>
              <w:t>область,  Иркутский</w:t>
            </w:r>
            <w:proofErr w:type="gramEnd"/>
            <w:r w:rsidRPr="0052181D">
              <w:rPr>
                <w:sz w:val="24"/>
              </w:rPr>
              <w:t xml:space="preserve"> район,  пос. Горячий Ключ  ул.Мира,15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29" w:type="dxa"/>
          </w:tcPr>
          <w:p w:rsidR="00C91AA9" w:rsidRPr="0052181D" w:rsidRDefault="00C91AA9" w:rsidP="00241FA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1D">
              <w:rPr>
                <w:rFonts w:ascii="Times New Roman" w:hAnsi="Times New Roman" w:cs="Times New Roman"/>
                <w:sz w:val="24"/>
                <w:szCs w:val="24"/>
              </w:rPr>
              <w:t>УФК по Иркутской области  Иркутского района, МОУ ИРМО «</w:t>
            </w:r>
            <w:proofErr w:type="spellStart"/>
            <w:r w:rsidRPr="0052181D">
              <w:rPr>
                <w:rFonts w:ascii="Times New Roman" w:hAnsi="Times New Roman" w:cs="Times New Roman"/>
                <w:sz w:val="24"/>
                <w:szCs w:val="24"/>
              </w:rPr>
              <w:t>Горячеключевская</w:t>
            </w:r>
            <w:proofErr w:type="spellEnd"/>
            <w:r w:rsidRPr="0052181D">
              <w:rPr>
                <w:rFonts w:ascii="Times New Roman" w:hAnsi="Times New Roman" w:cs="Times New Roman"/>
                <w:sz w:val="24"/>
                <w:szCs w:val="24"/>
              </w:rPr>
              <w:t xml:space="preserve"> СОШ поселка  Горячий Ключ», р/счет 40204810500000000392,  л/счет 03703001150, КПП 382701001, ИНН 3827011830, БИК 042520001    ГРКЦ  ГУ Банка    России  по   Иркутской   области    г. Иркутск.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 </w:t>
            </w:r>
          </w:p>
        </w:tc>
        <w:tc>
          <w:tcPr>
            <w:tcW w:w="4929" w:type="dxa"/>
          </w:tcPr>
          <w:p w:rsidR="00C91AA9" w:rsidRPr="0052181D" w:rsidRDefault="00241FAA" w:rsidP="00241FAA">
            <w:pPr>
              <w:pStyle w:val="3"/>
              <w:ind w:right="34"/>
              <w:rPr>
                <w:sz w:val="24"/>
              </w:rPr>
            </w:pPr>
            <w:r w:rsidRPr="00241FAA">
              <w:rPr>
                <w:sz w:val="24"/>
              </w:rPr>
              <w:t xml:space="preserve">регистрационный № </w:t>
            </w:r>
            <w:proofErr w:type="gramStart"/>
            <w:r w:rsidRPr="00241FAA">
              <w:rPr>
                <w:sz w:val="24"/>
              </w:rPr>
              <w:t>2615  от</w:t>
            </w:r>
            <w:proofErr w:type="gramEnd"/>
            <w:r w:rsidRPr="00241FAA">
              <w:rPr>
                <w:sz w:val="24"/>
              </w:rPr>
              <w:t xml:space="preserve"> 30.04.2014 г. на срок до 30.04.2026.</w:t>
            </w:r>
            <w:r w:rsidR="00C91AA9" w:rsidRPr="0052181D">
              <w:rPr>
                <w:sz w:val="24"/>
              </w:rPr>
              <w:t xml:space="preserve">Управлением Федеральной службы государственной регистрации, кадастра и </w:t>
            </w:r>
            <w:r w:rsidR="00C91AA9">
              <w:rPr>
                <w:sz w:val="24"/>
              </w:rPr>
              <w:t>картографии по Иркутской области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Pr="006E6C7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осуществления</w:t>
            </w:r>
            <w:r w:rsidRPr="006E6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4929" w:type="dxa"/>
          </w:tcPr>
          <w:p w:rsidR="00C91AA9" w:rsidRPr="0052181D" w:rsidRDefault="00241FAA" w:rsidP="00241FAA">
            <w:pPr>
              <w:pStyle w:val="3"/>
              <w:ind w:right="34"/>
              <w:rPr>
                <w:sz w:val="24"/>
              </w:rPr>
            </w:pPr>
            <w:r w:rsidRPr="00C2265F">
              <w:rPr>
                <w:sz w:val="24"/>
              </w:rPr>
              <w:t xml:space="preserve">серия  </w:t>
            </w:r>
            <w:r w:rsidRPr="00C2265F">
              <w:rPr>
                <w:sz w:val="24"/>
                <w:u w:val="single"/>
              </w:rPr>
              <w:t xml:space="preserve">№ </w:t>
            </w:r>
            <w:r>
              <w:rPr>
                <w:sz w:val="24"/>
                <w:u w:val="single"/>
              </w:rPr>
              <w:t>9349</w:t>
            </w:r>
            <w:r w:rsidRPr="00C2265F">
              <w:rPr>
                <w:sz w:val="24"/>
              </w:rPr>
              <w:t xml:space="preserve">    от </w:t>
            </w:r>
            <w:r>
              <w:rPr>
                <w:sz w:val="24"/>
                <w:u w:val="single"/>
              </w:rPr>
              <w:t>11.07.2016 г</w:t>
            </w:r>
            <w:r w:rsidRPr="00C2265F">
              <w:rPr>
                <w:sz w:val="24"/>
              </w:rPr>
              <w:t xml:space="preserve">.,  </w:t>
            </w:r>
            <w:r w:rsidR="00C91AA9" w:rsidRPr="0052181D">
              <w:rPr>
                <w:sz w:val="24"/>
              </w:rPr>
              <w:t>выдана Службой по контролю и надзору в сфере образования Иркутской области на право осуществления образовательной деятельности по образовательным программам: начального общего образования; основного общего образования; среднего общего образования и дополнительным образовательным программам эколого-биологической и физкультурно-спортивной направленности.</w:t>
            </w:r>
          </w:p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E6" w:rsidRPr="006E6C7D" w:rsidTr="00241FAA">
        <w:tc>
          <w:tcPr>
            <w:tcW w:w="5244" w:type="dxa"/>
          </w:tcPr>
          <w:p w:rsidR="004F28E6" w:rsidRPr="006E6C7D" w:rsidRDefault="004F28E6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</w:t>
            </w:r>
          </w:p>
        </w:tc>
        <w:tc>
          <w:tcPr>
            <w:tcW w:w="4929" w:type="dxa"/>
          </w:tcPr>
          <w:p w:rsidR="004F28E6" w:rsidRDefault="004F28E6" w:rsidP="00241FAA">
            <w:pPr>
              <w:pStyle w:val="3"/>
              <w:ind w:right="34"/>
              <w:rPr>
                <w:sz w:val="24"/>
              </w:rPr>
            </w:pPr>
            <w:r w:rsidRPr="008A24EB">
              <w:rPr>
                <w:sz w:val="24"/>
              </w:rPr>
              <w:t>Школа открыта для доступа в течение 5-</w:t>
            </w:r>
            <w:proofErr w:type="gramStart"/>
            <w:r w:rsidRPr="008A24EB">
              <w:rPr>
                <w:sz w:val="24"/>
              </w:rPr>
              <w:t>ти  дней</w:t>
            </w:r>
            <w:proofErr w:type="gramEnd"/>
            <w:r w:rsidRPr="008A24EB">
              <w:rPr>
                <w:sz w:val="24"/>
              </w:rPr>
              <w:t xml:space="preserve"> в неделю с понедельника по пятницу</w:t>
            </w:r>
            <w:r>
              <w:rPr>
                <w:sz w:val="24"/>
              </w:rPr>
              <w:t>. Выходными днями являются суббота, воскресенье</w:t>
            </w:r>
          </w:p>
          <w:p w:rsidR="004F28E6" w:rsidRDefault="004F28E6" w:rsidP="004F28E6">
            <w:pPr>
              <w:ind w:firstLin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занятия организуются в 1 смену. </w:t>
            </w:r>
          </w:p>
          <w:p w:rsidR="004F28E6" w:rsidRDefault="004F28E6" w:rsidP="004F28E6">
            <w:pPr>
              <w:ind w:firstLine="1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Начало  учебных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занятий:8.30 часов</w:t>
            </w:r>
          </w:p>
          <w:p w:rsidR="004F28E6" w:rsidRPr="00C2265F" w:rsidRDefault="004F28E6" w:rsidP="00241FAA">
            <w:pPr>
              <w:pStyle w:val="3"/>
              <w:ind w:right="34"/>
              <w:rPr>
                <w:sz w:val="24"/>
              </w:rPr>
            </w:pPr>
          </w:p>
        </w:tc>
      </w:tr>
      <w:tr w:rsidR="00C91AA9" w:rsidRPr="006E6C7D" w:rsidTr="00241FAA">
        <w:tc>
          <w:tcPr>
            <w:tcW w:w="5244" w:type="dxa"/>
          </w:tcPr>
          <w:p w:rsidR="00C91AA9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929" w:type="dxa"/>
          </w:tcPr>
          <w:p w:rsidR="00C91AA9" w:rsidRPr="00CC71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//goklyh.ucoz.ru/</w:t>
            </w:r>
          </w:p>
        </w:tc>
      </w:tr>
      <w:tr w:rsidR="00C91AA9" w:rsidRPr="006E6C7D" w:rsidTr="00241FAA">
        <w:tc>
          <w:tcPr>
            <w:tcW w:w="5244" w:type="dxa"/>
          </w:tcPr>
          <w:p w:rsidR="00C91AA9" w:rsidRPr="00CC711D" w:rsidRDefault="00C91AA9" w:rsidP="00C91AA9">
            <w:pPr>
              <w:tabs>
                <w:tab w:val="left" w:pos="20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4929" w:type="dxa"/>
          </w:tcPr>
          <w:p w:rsidR="00C91AA9" w:rsidRPr="0052181D" w:rsidRDefault="00C91AA9" w:rsidP="00241FAA">
            <w:pPr>
              <w:tabs>
                <w:tab w:val="left" w:pos="208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Goryciy3@yandex.ru</w:t>
            </w:r>
          </w:p>
        </w:tc>
      </w:tr>
    </w:tbl>
    <w:p w:rsidR="00170CEE" w:rsidRDefault="00170CEE" w:rsidP="0049235E">
      <w:pPr>
        <w:pStyle w:val="3"/>
        <w:rPr>
          <w:b/>
          <w:sz w:val="24"/>
        </w:rPr>
      </w:pPr>
    </w:p>
    <w:p w:rsidR="007563CE" w:rsidRPr="00971D32" w:rsidRDefault="007563CE" w:rsidP="0075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1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Взаимодействие с организациями-партнерами, органами исполнительной власти</w:t>
      </w:r>
    </w:p>
    <w:p w:rsidR="00746335" w:rsidRPr="00971D32" w:rsidRDefault="00746335" w:rsidP="00756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63CE" w:rsidRPr="00971D32" w:rsidRDefault="007563CE" w:rsidP="007463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D32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обучающихся, родителей (законных представителей) и образовательного</w:t>
      </w:r>
      <w:r w:rsidR="00746335" w:rsidRPr="00971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1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учреждения, для успешной социализации обучающихся, реализации проектов и программ </w:t>
      </w:r>
      <w:r w:rsidRPr="0097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организовано взаимодействие с социальными партнерами:</w:t>
      </w:r>
    </w:p>
    <w:p w:rsidR="007563CE" w:rsidRDefault="007563CE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X="-459" w:tblpY="46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361E4E" w:rsidRPr="00971D32" w:rsidTr="00971D32">
        <w:tc>
          <w:tcPr>
            <w:tcW w:w="4785" w:type="dxa"/>
          </w:tcPr>
          <w:p w:rsidR="00361E4E" w:rsidRPr="00971D32" w:rsidRDefault="00361E4E" w:rsidP="00971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Организации,</w:t>
            </w:r>
          </w:p>
          <w:p w:rsidR="00361E4E" w:rsidRPr="00971D32" w:rsidRDefault="00361E4E" w:rsidP="00971D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Учреждения, предприятия</w:t>
            </w:r>
          </w:p>
          <w:p w:rsidR="00361E4E" w:rsidRPr="00971D32" w:rsidRDefault="00361E4E" w:rsidP="00971D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361E4E" w:rsidRPr="00971D32" w:rsidRDefault="00361E4E" w:rsidP="00971D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Помощь в решении задач</w:t>
            </w:r>
          </w:p>
        </w:tc>
      </w:tr>
      <w:tr w:rsidR="00361E4E" w:rsidRPr="00971D32" w:rsidTr="00971D32">
        <w:tc>
          <w:tcPr>
            <w:tcW w:w="4785" w:type="dxa"/>
          </w:tcPr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опеке и попечительству</w:t>
            </w:r>
          </w:p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Иркутскому району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сопровождение семей и</w:t>
            </w:r>
          </w:p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из опекаемых и приемных</w:t>
            </w:r>
          </w:p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E4E" w:rsidRPr="00971D32" w:rsidTr="00971D32">
        <w:trPr>
          <w:trHeight w:val="694"/>
        </w:trPr>
        <w:tc>
          <w:tcPr>
            <w:tcW w:w="4785" w:type="dxa"/>
          </w:tcPr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МВД России по Иркутскому району</w:t>
            </w:r>
          </w:p>
        </w:tc>
        <w:tc>
          <w:tcPr>
            <w:tcW w:w="5246" w:type="dxa"/>
          </w:tcPr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Профилактика безнадзорности</w:t>
            </w:r>
          </w:p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среди обучающихся</w:t>
            </w:r>
          </w:p>
        </w:tc>
      </w:tr>
      <w:tr w:rsidR="00361E4E" w:rsidRPr="00971D32" w:rsidTr="00971D32">
        <w:tc>
          <w:tcPr>
            <w:tcW w:w="4785" w:type="dxa"/>
          </w:tcPr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 при Администрации Ушаковского муниципалитета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</w:t>
            </w:r>
          </w:p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 обучающихся,</w:t>
            </w:r>
          </w:p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детьми, индивидуальная профилактическая работа</w:t>
            </w:r>
          </w:p>
          <w:p w:rsidR="00361E4E" w:rsidRPr="00971D32" w:rsidRDefault="00361E4E" w:rsidP="00971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асоциальными семьями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E4E" w:rsidRPr="00971D32" w:rsidTr="00971D32">
        <w:trPr>
          <w:trHeight w:val="657"/>
        </w:trPr>
        <w:tc>
          <w:tcPr>
            <w:tcW w:w="4785" w:type="dxa"/>
          </w:tcPr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ОГИБДД УМВД России по Иркутскому району</w:t>
            </w:r>
          </w:p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детского транспортного</w:t>
            </w:r>
          </w:p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травматизма, поведения на дороге.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E4E" w:rsidRPr="00971D32" w:rsidTr="00971D32">
        <w:trPr>
          <w:trHeight w:val="376"/>
        </w:trPr>
        <w:tc>
          <w:tcPr>
            <w:tcW w:w="4785" w:type="dxa"/>
          </w:tcPr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МДОУ ИРМО Горячий Ключ </w:t>
            </w:r>
          </w:p>
        </w:tc>
        <w:tc>
          <w:tcPr>
            <w:tcW w:w="5246" w:type="dxa"/>
          </w:tcPr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уровней образования</w:t>
            </w:r>
          </w:p>
        </w:tc>
      </w:tr>
      <w:tr w:rsidR="00361E4E" w:rsidRPr="00971D32" w:rsidTr="00971D32">
        <w:tc>
          <w:tcPr>
            <w:tcW w:w="4785" w:type="dxa"/>
          </w:tcPr>
          <w:p w:rsidR="00361E4E" w:rsidRPr="00971D32" w:rsidRDefault="00A16ACD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Ушаковское муниципальное образование «Культурно-спортивный комплекс Клуб»</w:t>
            </w:r>
          </w:p>
        </w:tc>
        <w:tc>
          <w:tcPr>
            <w:tcW w:w="5246" w:type="dxa"/>
          </w:tcPr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Художественно-эстетическое, нравственное</w:t>
            </w:r>
          </w:p>
          <w:p w:rsidR="00361E4E" w:rsidRPr="00971D32" w:rsidRDefault="00361E4E" w:rsidP="00971D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воспитание, творческих способностей</w:t>
            </w:r>
          </w:p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E4E" w:rsidRPr="00971D32" w:rsidTr="00971D32">
        <w:tc>
          <w:tcPr>
            <w:tcW w:w="4785" w:type="dxa"/>
          </w:tcPr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361E4E" w:rsidRPr="00971D32" w:rsidRDefault="00361E4E" w:rsidP="00971D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6926" w:rsidRDefault="001F6926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7563CE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971D32" w:rsidRDefault="00971D32" w:rsidP="00971D32">
      <w:pPr>
        <w:pStyle w:val="3"/>
        <w:ind w:left="720"/>
        <w:rPr>
          <w:b/>
          <w:sz w:val="24"/>
        </w:rPr>
      </w:pPr>
    </w:p>
    <w:p w:rsidR="004F28E6" w:rsidRDefault="00971D32" w:rsidP="00971D32">
      <w:pPr>
        <w:pStyle w:val="3"/>
        <w:ind w:left="720"/>
        <w:rPr>
          <w:b/>
          <w:sz w:val="24"/>
        </w:rPr>
      </w:pPr>
      <w:r>
        <w:rPr>
          <w:b/>
          <w:sz w:val="24"/>
        </w:rPr>
        <w:lastRenderedPageBreak/>
        <w:t>2.</w:t>
      </w:r>
      <w:r w:rsidR="008B65AE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CE3EDA">
        <w:rPr>
          <w:b/>
          <w:sz w:val="24"/>
        </w:rPr>
        <w:t xml:space="preserve">Система </w:t>
      </w:r>
      <w:r w:rsidR="00194D9F">
        <w:rPr>
          <w:b/>
          <w:sz w:val="24"/>
        </w:rPr>
        <w:t>управления</w:t>
      </w:r>
      <w:r w:rsidR="00CE3EDA">
        <w:rPr>
          <w:b/>
          <w:sz w:val="24"/>
        </w:rPr>
        <w:t xml:space="preserve"> школой</w:t>
      </w:r>
    </w:p>
    <w:p w:rsidR="00FF2F3B" w:rsidRDefault="00FF2F3B" w:rsidP="00FF2F3B">
      <w:pPr>
        <w:pStyle w:val="3"/>
        <w:ind w:left="720"/>
        <w:rPr>
          <w:b/>
          <w:sz w:val="24"/>
        </w:rPr>
      </w:pPr>
      <w:r>
        <w:rPr>
          <w:b/>
          <w:sz w:val="24"/>
        </w:rPr>
        <w:t>2.</w:t>
      </w:r>
      <w:r w:rsidR="008B65AE">
        <w:rPr>
          <w:b/>
          <w:sz w:val="24"/>
        </w:rPr>
        <w:t>1. Наименования</w:t>
      </w:r>
      <w:r>
        <w:rPr>
          <w:b/>
          <w:sz w:val="24"/>
        </w:rPr>
        <w:t xml:space="preserve"> и функции органов управления</w:t>
      </w:r>
    </w:p>
    <w:p w:rsidR="00CD1546" w:rsidRDefault="00CD1546" w:rsidP="00CD1546">
      <w:pPr>
        <w:pStyle w:val="3"/>
        <w:rPr>
          <w:b/>
          <w:sz w:val="24"/>
        </w:rPr>
      </w:pPr>
    </w:p>
    <w:tbl>
      <w:tblPr>
        <w:tblStyle w:val="a5"/>
        <w:tblpPr w:leftFromText="180" w:rightFromText="180" w:vertAnchor="text" w:horzAnchor="margin" w:tblpY="184"/>
        <w:tblW w:w="9606" w:type="dxa"/>
        <w:tblLook w:val="04A0" w:firstRow="1" w:lastRow="0" w:firstColumn="1" w:lastColumn="0" w:noHBand="0" w:noVBand="1"/>
      </w:tblPr>
      <w:tblGrid>
        <w:gridCol w:w="2685"/>
        <w:gridCol w:w="6921"/>
      </w:tblGrid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pStyle w:val="3"/>
              <w:jc w:val="center"/>
              <w:rPr>
                <w:b/>
                <w:sz w:val="24"/>
              </w:rPr>
            </w:pPr>
            <w:r w:rsidRPr="00971D32">
              <w:rPr>
                <w:b/>
                <w:sz w:val="24"/>
                <w:shd w:val="clear" w:color="auto" w:fill="FFFFFF"/>
              </w:rPr>
              <w:t>Наименование органа</w:t>
            </w:r>
          </w:p>
        </w:tc>
        <w:tc>
          <w:tcPr>
            <w:tcW w:w="6921" w:type="dxa"/>
          </w:tcPr>
          <w:p w:rsidR="001F6926" w:rsidRPr="00971D32" w:rsidRDefault="001F6926" w:rsidP="001F6926">
            <w:pPr>
              <w:pStyle w:val="3"/>
              <w:jc w:val="center"/>
              <w:rPr>
                <w:b/>
                <w:sz w:val="24"/>
              </w:rPr>
            </w:pPr>
            <w:r w:rsidRPr="00971D32">
              <w:rPr>
                <w:b/>
                <w:sz w:val="24"/>
              </w:rPr>
              <w:t>Функции</w:t>
            </w: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pStyle w:val="3"/>
              <w:rPr>
                <w:sz w:val="24"/>
                <w:shd w:val="clear" w:color="auto" w:fill="FFFFFF"/>
              </w:rPr>
            </w:pPr>
            <w:r w:rsidRPr="00971D32">
              <w:rPr>
                <w:sz w:val="24"/>
                <w:shd w:val="clear" w:color="auto" w:fill="FFFFFF"/>
              </w:rPr>
              <w:t xml:space="preserve"> Директор школы 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  <w:tc>
          <w:tcPr>
            <w:tcW w:w="6921" w:type="dxa"/>
          </w:tcPr>
          <w:p w:rsidR="001F6926" w:rsidRPr="00971D32" w:rsidRDefault="001F6926" w:rsidP="00361E4E">
            <w:pPr>
              <w:pStyle w:val="3"/>
              <w:rPr>
                <w:b/>
                <w:sz w:val="24"/>
              </w:rPr>
            </w:pPr>
            <w:r w:rsidRPr="00971D32">
              <w:rPr>
                <w:sz w:val="24"/>
                <w:shd w:val="clear" w:color="auto" w:fill="FFFFFF"/>
              </w:rPr>
              <w:t>— главное управленческое лицо, нес</w:t>
            </w:r>
            <w:r w:rsidR="00361E4E" w:rsidRPr="00971D32">
              <w:rPr>
                <w:sz w:val="24"/>
                <w:shd w:val="clear" w:color="auto" w:fill="FFFFFF"/>
              </w:rPr>
              <w:t>ёт</w:t>
            </w:r>
            <w:r w:rsidRPr="00971D32">
              <w:rPr>
                <w:sz w:val="24"/>
                <w:shd w:val="clear" w:color="auto" w:fill="FFFFFF"/>
              </w:rPr>
              <w:t xml:space="preserve"> личную ответственность за порядок реализации всех видов деятельности в школе — от качества предоставления образовательных услуг до обеспечения условий по охране жизни и здоровья учеников и педагогов. Директор единолично отчитывается перед представителями вышестоящих организаций и находится в непосредс</w:t>
            </w:r>
            <w:r w:rsidR="00361E4E" w:rsidRPr="00971D32">
              <w:rPr>
                <w:sz w:val="24"/>
                <w:shd w:val="clear" w:color="auto" w:fill="FFFFFF"/>
              </w:rPr>
              <w:t>твенном подчинении учредителя. Д</w:t>
            </w:r>
            <w:r w:rsidRPr="00971D32">
              <w:rPr>
                <w:sz w:val="24"/>
                <w:shd w:val="clear" w:color="auto" w:fill="FFFFFF"/>
              </w:rPr>
              <w:t xml:space="preserve">иректор несет персональную административную и юридическую ответственность за слаженность работы учреждения, безопасность педколлектива и учеников. </w:t>
            </w: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собрание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</w:p>
          <w:p w:rsidR="001F6926" w:rsidRPr="00971D32" w:rsidRDefault="001F6926" w:rsidP="001F6926">
            <w:pPr>
              <w:pStyle w:val="3"/>
              <w:rPr>
                <w:sz w:val="24"/>
                <w:shd w:val="clear" w:color="auto" w:fill="FFFFFF"/>
              </w:rPr>
            </w:pP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участие в разработке и принятии коллективного договора,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трудового распорядка, изменений и дополнений к ним;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принятие локальных актов, которые регламентируют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образовательной организации и связаны с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разрешение конфликтных ситуаций между работниками 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внесение </w:t>
            </w:r>
            <w:proofErr w:type="spellStart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предложениий</w:t>
            </w:r>
            <w:proofErr w:type="spellEnd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корректировке плана мероприятий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совершенствованию её работы и развитию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материальной базы.</w:t>
            </w:r>
          </w:p>
          <w:p w:rsidR="001F6926" w:rsidRPr="00971D32" w:rsidRDefault="001F6926" w:rsidP="001F6926">
            <w:pPr>
              <w:pStyle w:val="3"/>
              <w:rPr>
                <w:sz w:val="24"/>
                <w:shd w:val="clear" w:color="auto" w:fill="FFFFFF"/>
              </w:rPr>
            </w:pPr>
          </w:p>
        </w:tc>
      </w:tr>
      <w:tr w:rsidR="00971D32" w:rsidRPr="00971D32" w:rsidTr="001F6926">
        <w:tc>
          <w:tcPr>
            <w:tcW w:w="2685" w:type="dxa"/>
          </w:tcPr>
          <w:p w:rsidR="00971D32" w:rsidRPr="00971D32" w:rsidRDefault="00971D32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921" w:type="dxa"/>
          </w:tcPr>
          <w:p w:rsidR="00445A7D" w:rsidRPr="00445A7D" w:rsidRDefault="00445A7D" w:rsidP="0044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445A7D" w:rsidRPr="00445A7D" w:rsidRDefault="00445A7D" w:rsidP="0044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445A7D" w:rsidRPr="00445A7D" w:rsidRDefault="00445A7D" w:rsidP="0044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971D32" w:rsidRPr="00971D32" w:rsidRDefault="00445A7D" w:rsidP="00445A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A7D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в том числе рассматривает вопросы: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−развития образовательных услуг;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−регламентации образовательных отношений;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−разработки образовательных программ;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−выбора учебников, учебных пособий, средств обучения 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−материально – технического обеспечения образовательного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−аттестации, повышения квалификации педагогических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−координации деятельности методических объединений.</w:t>
            </w: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Заместители директора по УВР, ВР, ХР, руководители МО</w:t>
            </w: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заместителей и специалистов — обеспечение реализации целей и задач, озвученных директором школы, с их разбивкой на более мелкие задания, последующим делегированием полномочий и контролем выполнения, т.е. осуществление тактического выполнения стратегических целей администрации ОУ.</w:t>
            </w: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МС направлена на выполнение следующих задач: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разработка и реализация Программы развития школы,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 проработка проблем развития, выделение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приоритетных направлений её решения, оценка качества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развития;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и экспертиза различной документации школы;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эффективности работы методических объединений,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групп;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координация инновационной деятельности всех структурных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подразделений школы и приглашённых специалистов;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содействие развитию творческой инициативы педагогического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 и мотивации к самообразованию, оказание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всесторонней помощи педагогам, ведущим инновационную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разработки, организация внедрения и анализ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 образовательных новшеств, нововведений 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работ;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по совершенствованию профессионального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мастерства педагогов, в том числе: консультирование с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привлечением квалифицированных специалистов, разработка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по морально-материальному стимулированию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инновационной деятельности педагогов и т.п.;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и проведение различных творческих конкурсов,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 и т.п.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методических объединений направлена на выполнение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 задач: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обеспечение освоения и использования наиболее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рациональных методов и приемов обучения и воспитания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повышение квалификации учителей;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изучение нормативной и методической документации по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образования;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участие в выборе компонента образовательной организации;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отбор содержания и составление рабочих программ по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совершенствование методики проведения различных видов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занятий и </w:t>
            </w:r>
            <w:proofErr w:type="gramStart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учебно-методического</w:t>
            </w:r>
            <w:proofErr w:type="gramEnd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материально-технического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рассмотрение адаптированных программ, методических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разработка системы промежуточной и итоговой аттестации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утверждение аттестационного материала для промежуточного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и аттестационного материала для выпускных классов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устных экзаменов по трудовому обучению);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ознакомление с анализом состояния преподавания предмета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внутришкольного контроля;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по определённой тематике с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последующим самоанализом и анализом достигнутых результатов;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 проведение открытых уроков по определённой теме с целью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 с методическими разработками сложных тем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изучение передового педагогического опыта;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проведение на высоком профессиональном уровне учебно-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воспитательной, методической работы по одной или нескольким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родственным дисциплинам;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разработка единых требований к оценке результатов освоения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на основе разработанных образовательных стандартов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предмету;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ознакомление с методическими разработками по предмету;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методов преподавания предмета;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составление отчётов о профессиональном самообразовании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методических объединений направлена на выполнение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следующих задач: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обеспечение освоения и использования наиболее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рациональных методов и приемов обучения и воспитания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повышение квалификации учителей;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изучение нормативной и методической документации по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образования;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участие в выборе компонента образовательной организации;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отбор содержания и составление рабочих программ по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совершенствование методики проведения различных видов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занятий и </w:t>
            </w:r>
            <w:proofErr w:type="gramStart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учебно-методического</w:t>
            </w:r>
            <w:proofErr w:type="gramEnd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материально-технического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рассмотрение адаптированных программ, методических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разработка системы промежуточной и итоговой аттестации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утверждение аттестационного материала для промежуточного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и аттестационного материала для выпускных классов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устных экзаменов по трудовому обучению);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ознакомление с анализом состояния преподавания предмета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внутришкольного контроля;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по определённой тематике с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последующим самоанализом и анализом достигнутых результатов;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проведение открытых уроков по определённой теме с целью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 с методическими разработками сложных тем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изучение передового педагогического опыта;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проведение на высоком профессиональном уровне учебно-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воспитательной, методической работы по одной или нескольким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родственным дисциплинам;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разработка единых требований к оценке результатов освоения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на основе разработанных образовательных стандартов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предмету;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− ознакомление с методическими разработками по предмету;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методов преподавания предмета;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составление отчётов о профессиональном самообразовании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  <w:r w:rsidRPr="00971D32">
              <w:rPr>
                <w:color w:val="000000"/>
                <w:sz w:val="24"/>
                <w:shd w:val="clear" w:color="auto" w:fill="FFFFFF"/>
              </w:rPr>
              <w:lastRenderedPageBreak/>
              <w:t>Совет родителей</w:t>
            </w: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помощь школе: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установлении и укреплении связей педагогического коллектива и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 в получении обучающимися основного общего и среднего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(полного) общего образования;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привлечении родителей к непосредственному участию в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 с обучающимися во внеурочное время;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работе по профориентации обучающихся;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 организации и проведении собраний, докладов и лекций для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 в системе педагогического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всеобуча родителей (законных представителей) школы, бесед по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обмену опытом семейного воспитания.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</w:tr>
      <w:tr w:rsidR="001F6926" w:rsidRPr="00971D32" w:rsidTr="001F6926">
        <w:tc>
          <w:tcPr>
            <w:tcW w:w="2685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  <w:tc>
          <w:tcPr>
            <w:tcW w:w="6921" w:type="dxa"/>
          </w:tcPr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По мере необходимости представители Совета представляют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ученический коллектив на педагогических советах, на встречах с общественными организациями.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Участвуют в обсуждении локальных нормативных актов,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затрагивающих права и законные интересы обучающихся.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Планируют, проводят и анализируют ключевые КТД.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Оценивают деятельность классов.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Осуществляют постоянную связь с классными коллективами для выяснения актуальных для них проблем и потребностей.</w:t>
            </w:r>
          </w:p>
          <w:p w:rsidR="001F6926" w:rsidRPr="00971D32" w:rsidRDefault="001F6926" w:rsidP="001F69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Обсуждают предложения, поступающие от обучающихся школы.</w:t>
            </w:r>
          </w:p>
          <w:p w:rsidR="001F6926" w:rsidRPr="00971D32" w:rsidRDefault="001F6926" w:rsidP="001F692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органы самоуправления организуют внеурочную работу внутри класса, </w:t>
            </w:r>
            <w:proofErr w:type="spellStart"/>
            <w:r w:rsidRPr="009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согласуя</w:t>
            </w:r>
            <w:proofErr w:type="spellEnd"/>
            <w:r w:rsidRPr="0097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деятельность с Советом школы.</w:t>
            </w:r>
          </w:p>
          <w:p w:rsidR="001F6926" w:rsidRPr="00971D32" w:rsidRDefault="001F6926" w:rsidP="001F6926">
            <w:pPr>
              <w:pStyle w:val="3"/>
              <w:rPr>
                <w:b/>
                <w:sz w:val="24"/>
              </w:rPr>
            </w:pPr>
          </w:p>
        </w:tc>
      </w:tr>
    </w:tbl>
    <w:p w:rsidR="00194D9F" w:rsidRDefault="00194D9F" w:rsidP="00194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E012B">
        <w:rPr>
          <w:rFonts w:ascii="Times New Roman" w:hAnsi="Times New Roman" w:cs="Times New Roman"/>
          <w:color w:val="000000"/>
          <w:sz w:val="24"/>
        </w:rPr>
        <w:t>Методический совет - постоянно действующий орган управления методической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</w:t>
      </w:r>
      <w:r w:rsidR="00AC3BE1">
        <w:rPr>
          <w:rFonts w:ascii="Times New Roman" w:hAnsi="Times New Roman" w:cs="Times New Roman"/>
          <w:color w:val="000000"/>
          <w:sz w:val="24"/>
        </w:rPr>
        <w:t>.</w:t>
      </w:r>
    </w:p>
    <w:p w:rsidR="00F64092" w:rsidRDefault="00F64092" w:rsidP="00194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школе работают следующие методические объединения педагогов:</w:t>
      </w:r>
    </w:p>
    <w:p w:rsidR="00F64092" w:rsidRDefault="00F64092" w:rsidP="008442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 учителей начальных классов</w:t>
      </w:r>
      <w:r w:rsidR="00DD04FC">
        <w:rPr>
          <w:rFonts w:ascii="Times New Roman" w:hAnsi="Times New Roman" w:cs="Times New Roman"/>
          <w:color w:val="000000"/>
          <w:sz w:val="24"/>
        </w:rPr>
        <w:t>;</w:t>
      </w:r>
    </w:p>
    <w:p w:rsidR="00DD04FC" w:rsidRDefault="00DD04FC" w:rsidP="008442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 учителей гуманитарного и эстетического цикла;</w:t>
      </w:r>
    </w:p>
    <w:p w:rsidR="00DD04FC" w:rsidRDefault="00DD04FC" w:rsidP="008442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МО учителей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естественно научных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дисциплин</w:t>
      </w:r>
    </w:p>
    <w:p w:rsidR="00FF2F3B" w:rsidRDefault="00FF2F3B" w:rsidP="00FF2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2F3B">
        <w:rPr>
          <w:rFonts w:ascii="Times New Roman" w:hAnsi="Times New Roman" w:cs="Times New Roman"/>
          <w:b/>
          <w:color w:val="000000"/>
          <w:sz w:val="24"/>
        </w:rPr>
        <w:t>2.2.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Администрация МОУ РМО «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Горяеключевская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СОШ»</w:t>
      </w:r>
    </w:p>
    <w:p w:rsidR="00D01A4B" w:rsidRPr="00D01A4B" w:rsidRDefault="00D01A4B" w:rsidP="0084427C">
      <w:pPr>
        <w:pStyle w:val="3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>Директор Боярский Михаил Юрьевич, тел.89148905312</w:t>
      </w:r>
    </w:p>
    <w:p w:rsidR="00D01A4B" w:rsidRPr="00D01A4B" w:rsidRDefault="00D01A4B" w:rsidP="00D01A4B">
      <w:pPr>
        <w:pStyle w:val="3"/>
        <w:ind w:left="720"/>
        <w:jc w:val="left"/>
        <w:rPr>
          <w:sz w:val="24"/>
        </w:rPr>
      </w:pPr>
      <w:r w:rsidRPr="00D01A4B">
        <w:rPr>
          <w:sz w:val="24"/>
        </w:rPr>
        <w:t>Заместители директора:</w:t>
      </w:r>
    </w:p>
    <w:p w:rsidR="00D01A4B" w:rsidRPr="00D01A4B" w:rsidRDefault="00D01A4B" w:rsidP="0084427C">
      <w:pPr>
        <w:pStyle w:val="3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>Макарова Людмила Михайловна, заместитель директора по учебно-воспитательной работе, 89836969230</w:t>
      </w:r>
    </w:p>
    <w:p w:rsidR="00D01A4B" w:rsidRPr="00D01A4B" w:rsidRDefault="00D01A4B" w:rsidP="0084427C">
      <w:pPr>
        <w:pStyle w:val="3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 xml:space="preserve">Спиридонова Наталья Сергеевна, заместитель директора </w:t>
      </w:r>
      <w:proofErr w:type="gramStart"/>
      <w:r w:rsidRPr="00D01A4B">
        <w:rPr>
          <w:sz w:val="24"/>
        </w:rPr>
        <w:t>по  воспитательной</w:t>
      </w:r>
      <w:proofErr w:type="gramEnd"/>
      <w:r w:rsidRPr="00D01A4B">
        <w:rPr>
          <w:sz w:val="24"/>
        </w:rPr>
        <w:t xml:space="preserve"> работе, 89834038693</w:t>
      </w:r>
    </w:p>
    <w:p w:rsidR="00D01A4B" w:rsidRPr="00D01A4B" w:rsidRDefault="00D01A4B" w:rsidP="0084427C">
      <w:pPr>
        <w:pStyle w:val="3"/>
        <w:numPr>
          <w:ilvl w:val="0"/>
          <w:numId w:val="6"/>
        </w:numPr>
        <w:rPr>
          <w:sz w:val="24"/>
        </w:rPr>
      </w:pPr>
      <w:r w:rsidRPr="00D01A4B">
        <w:rPr>
          <w:sz w:val="24"/>
        </w:rPr>
        <w:t xml:space="preserve">Ткаченко Ольга Александровна, </w:t>
      </w:r>
      <w:proofErr w:type="gramStart"/>
      <w:r w:rsidRPr="00D01A4B">
        <w:rPr>
          <w:sz w:val="24"/>
        </w:rPr>
        <w:t>заместитель  директора</w:t>
      </w:r>
      <w:proofErr w:type="gramEnd"/>
      <w:r w:rsidRPr="00D01A4B">
        <w:rPr>
          <w:sz w:val="24"/>
        </w:rPr>
        <w:t xml:space="preserve"> по хозяйственной работе, </w:t>
      </w:r>
    </w:p>
    <w:p w:rsidR="00D01A4B" w:rsidRPr="00D01A4B" w:rsidRDefault="00D01A4B" w:rsidP="00FF2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Pr="00BA39CD" w:rsidRDefault="00BA39CD" w:rsidP="00BA39CD">
      <w:pPr>
        <w:pStyle w:val="a3"/>
        <w:spacing w:after="0" w:line="240" w:lineRule="auto"/>
        <w:ind w:left="1068"/>
        <w:jc w:val="right"/>
        <w:rPr>
          <w:rFonts w:ascii="Times New Roman" w:hAnsi="Times New Roman" w:cs="Times New Roman"/>
          <w:color w:val="000000"/>
          <w:sz w:val="24"/>
        </w:rPr>
      </w:pPr>
      <w:r w:rsidRPr="00BA39CD">
        <w:rPr>
          <w:rFonts w:ascii="Times New Roman" w:hAnsi="Times New Roman" w:cs="Times New Roman"/>
          <w:sz w:val="24"/>
        </w:rPr>
        <w:t>Схема №</w:t>
      </w:r>
      <w:proofErr w:type="gramStart"/>
      <w:r w:rsidRPr="00BA39CD">
        <w:rPr>
          <w:rFonts w:ascii="Times New Roman" w:hAnsi="Times New Roman" w:cs="Times New Roman"/>
          <w:sz w:val="24"/>
        </w:rPr>
        <w:t>1.Структура</w:t>
      </w:r>
      <w:proofErr w:type="gramEnd"/>
      <w:r w:rsidRPr="00BA39CD">
        <w:rPr>
          <w:rFonts w:ascii="Times New Roman" w:hAnsi="Times New Roman" w:cs="Times New Roman"/>
          <w:sz w:val="24"/>
        </w:rPr>
        <w:t xml:space="preserve"> управления школой</w:t>
      </w: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5272B2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pict>
          <v:group id="_x0000_s1117" style="position:absolute;left:0;text-align:left;margin-left:-33.65pt;margin-top:3pt;width:483.5pt;height:470.45pt;z-index:251663360" coordorigin="1199,1424" coordsize="9670,9409">
            <v:group id="_x0000_s1071" style="position:absolute;left:1199;top:1424;width:9670;height:9409" coordorigin="964,3672" coordsize="9670,9409">
              <v:group id="_x0000_s1072" style="position:absolute;left:964;top:3672;width:9670;height:9409" coordorigin="1487,3852" coordsize="9670,94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3908;top:11970;width:0;height:531" o:connectortype="straight">
                  <v:stroke endarrow="block"/>
                </v:shape>
                <v:group id="_x0000_s1074" style="position:absolute;left:1487;top:3852;width:9670;height:9409" coordorigin="1408,3852" coordsize="9670,940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5" type="#_x0000_t202" style="position:absolute;left:1487;top:3852;width:2421;height:807">
                    <v:textbox style="mso-next-textbox:#_x0000_s1075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Общее собрание коллектива</w:t>
                          </w:r>
                        </w:p>
                      </w:txbxContent>
                    </v:textbox>
                  </v:shape>
                  <v:shape id="_x0000_s1076" type="#_x0000_t202" style="position:absolute;left:1487;top:4975;width:2421;height:775">
                    <v:textbox style="mso-next-textbox:#_x0000_s1076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Педагогический совет</w:t>
                          </w:r>
                        </w:p>
                      </w:txbxContent>
                    </v:textbox>
                  </v:shape>
                  <v:shape id="_x0000_s1077" type="#_x0000_t202" style="position:absolute;left:1487;top:5972;width:2517;height:1028">
                    <v:textbox style="mso-next-textbox:#_x0000_s1077">
                      <w:txbxContent>
                        <w:p w:rsidR="00EB446D" w:rsidRPr="00AF685B" w:rsidRDefault="00EB446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Первичная профсоюзная организация</w:t>
                          </w:r>
                        </w:p>
                      </w:txbxContent>
                    </v:textbox>
                  </v:shape>
                  <v:shape id="_x0000_s1078" type="#_x0000_t202" style="position:absolute;left:4921;top:4943;width:2390;height:807">
                    <v:textbox style="mso-next-textbox:#_x0000_s1078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Директор школы</w:t>
                          </w:r>
                        </w:p>
                      </w:txbxContent>
                    </v:textbox>
                  </v:shape>
                  <v:shape id="_x0000_s1079" type="#_x0000_t202" style="position:absolute;left:8276;top:3852;width:2200;height:712">
                    <v:textbox style="mso-next-textbox:#_x0000_s1079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Управляющий совет школы</w:t>
                          </w:r>
                        </w:p>
                      </w:txbxContent>
                    </v:textbox>
                  </v:shape>
                  <v:shape id="_x0000_s1080" type="#_x0000_t202" style="position:absolute;left:8276;top:5133;width:2279;height:744">
                    <v:textbox style="mso-next-textbox:#_x0000_s1080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Общешкольное родительское собрание</w:t>
                          </w:r>
                        </w:p>
                      </w:txbxContent>
                    </v:textbox>
                  </v:shape>
                  <v:shape id="_x0000_s1081" type="#_x0000_t202" style="position:absolute;left:7753;top:7380;width:2517;height:760">
                    <v:textbox style="mso-next-textbox:#_x0000_s1081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 xml:space="preserve">Заместитель директора </w:t>
                          </w:r>
                          <w:proofErr w:type="gramStart"/>
                          <w:r w:rsidRPr="00AF685B">
                            <w:rPr>
                              <w:rFonts w:ascii="Times New Roman" w:hAnsi="Times New Roman" w:cs="Times New Roman"/>
                            </w:rPr>
                            <w:t>по  ВР</w:t>
                          </w:r>
                          <w:proofErr w:type="gramEnd"/>
                        </w:p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5206;top:7475;width:1946;height:982">
                    <v:textbox style="mso-next-textbox:#_x0000_s1082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Заместитель директора по УВР</w:t>
                          </w:r>
                        </w:p>
                      </w:txbxContent>
                    </v:textbox>
                  </v:shape>
                  <v:shape id="_x0000_s1083" type="#_x0000_t202" style="position:absolute;left:1487;top:7396;width:2184;height:744">
                    <v:textbox style="mso-next-textbox:#_x0000_s1083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F685B">
                            <w:rPr>
                              <w:rFonts w:ascii="Times New Roman" w:hAnsi="Times New Roman" w:cs="Times New Roman"/>
                            </w:rPr>
                            <w:t>Заместитель директора по ХР</w:t>
                          </w:r>
                        </w:p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_x0000_s1084" type="#_x0000_t202" style="position:absolute;left:5127;top:8900;width:2025;height:769">
                    <v:textbox style="mso-next-textbox:#_x0000_s1084">
                      <w:txbxContent>
                        <w:p w:rsidR="00EB446D" w:rsidRPr="00AF685B" w:rsidRDefault="00EB446D" w:rsidP="00361E4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Методические объединения</w:t>
                          </w:r>
                        </w:p>
                      </w:txbxContent>
                    </v:textbox>
                  </v:shape>
                  <v:shape id="_x0000_s1085" type="#_x0000_t202" style="position:absolute;left:4098;top:10086;width:3988;height:807">
                    <v:textbox style="mso-next-textbox:#_x0000_s1085">
                      <w:txbxContent>
                        <w:p w:rsidR="00EB446D" w:rsidRPr="00AF685B" w:rsidRDefault="00EB446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Органы ученического самоуправления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самоуправления</w:t>
                          </w:r>
                          <w:proofErr w:type="spellEnd"/>
                        </w:p>
                      </w:txbxContent>
                    </v:textbox>
                  </v:shape>
                  <v:shape id="_x0000_s1086" type="#_x0000_t202" style="position:absolute;left:4098;top:11273;width:3988;height:697">
                    <v:textbox style="mso-next-textbox:#_x0000_s1086">
                      <w:txbxContent>
                        <w:p w:rsidR="00EB446D" w:rsidRPr="0065521C" w:rsidRDefault="00EB446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Обучающиеся школы</w:t>
                          </w:r>
                        </w:p>
                      </w:txbxContent>
                    </v:textbox>
                  </v:shape>
                  <v:shape id="_x0000_s1087" type="#_x0000_t202" style="position:absolute;left:6916;top:12412;width:3560;height:760">
                    <v:textbox style="mso-next-textbox:#_x0000_s1087">
                      <w:txbxContent>
                        <w:p w:rsidR="00EB446D" w:rsidRDefault="00EB446D" w:rsidP="00361E4E">
                          <w:pPr>
                            <w:jc w:val="center"/>
                          </w:pP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Общешкольный родительский</w:t>
                          </w:r>
                          <w:r>
                            <w:t xml:space="preserve"> </w:t>
                          </w: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комитет</w:t>
                          </w:r>
                        </w:p>
                      </w:txbxContent>
                    </v:textbox>
                  </v:shape>
                  <v:shape id="_x0000_s1088" type="#_x0000_t202" style="position:absolute;left:1408;top:12501;width:3798;height:760">
                    <v:textbox style="mso-next-textbox:#_x0000_s1088">
                      <w:txbxContent>
                        <w:p w:rsidR="00EB446D" w:rsidRPr="0065521C" w:rsidRDefault="00EB446D" w:rsidP="00361E4E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5521C">
                            <w:rPr>
                              <w:rFonts w:ascii="Times New Roman" w:hAnsi="Times New Roman" w:cs="Times New Roman"/>
                            </w:rPr>
                            <w:t>Классные родительские собрания</w:t>
                          </w:r>
                        </w:p>
                      </w:txbxContent>
                    </v:textbox>
                  </v:shape>
                  <v:shape id="_x0000_s1089" type="#_x0000_t32" style="position:absolute;left:4257;top:5371;width:664;height:1;flip:x" o:connectortype="straight">
                    <v:stroke startarrow="block" endarrow="block"/>
                  </v:shape>
                  <v:shape id="_x0000_s1090" type="#_x0000_t32" style="position:absolute;left:4257;top:4263;width:0;height:2326" o:connectortype="straight"/>
                  <v:shape id="_x0000_s1091" type="#_x0000_t32" style="position:absolute;left:7754;top:3962;width:31;height:1788" o:connectortype="straight"/>
                  <v:shape id="_x0000_s1092" type="#_x0000_t32" style="position:absolute;left:7785;top:3962;width:491;height:0" o:connectortype="straight">
                    <v:stroke endarrow="block"/>
                  </v:shape>
                  <v:shape id="_x0000_s1093" type="#_x0000_t32" style="position:absolute;left:7785;top:5750;width:491;height:0" o:connectortype="straight">
                    <v:stroke endarrow="block"/>
                  </v:shape>
                  <v:shape id="_x0000_s1094" type="#_x0000_t32" style="position:absolute;left:7152;top:5371;width:602;height:0" o:connectortype="straight">
                    <v:stroke startarrow="block" endarrow="block"/>
                  </v:shape>
                  <v:shape id="_x0000_s1095" type="#_x0000_t32" style="position:absolute;left:3291;top:7111;width:5855;height:0" o:connectortype="straight"/>
                  <v:shape id="_x0000_s1096" type="#_x0000_t32" style="position:absolute;left:3291;top:7206;width:0;height:174" o:connectortype="straight">
                    <v:stroke endarrow="block"/>
                  </v:shape>
                  <v:shape id="_x0000_s1097" type="#_x0000_t32" style="position:absolute;left:9146;top:7111;width:0;height:269" o:connectortype="straight">
                    <v:stroke endarrow="block"/>
                  </v:shape>
                  <v:shape id="_x0000_s1098" type="#_x0000_t32" style="position:absolute;left:6092;top:7111;width:1;height:364" o:connectortype="straight">
                    <v:stroke endarrow="block"/>
                  </v:shape>
                  <v:shape id="_x0000_s1099" type="#_x0000_t32" style="position:absolute;left:3829;top:4263;width:269;height:0;flip:x" o:connectortype="straight">
                    <v:stroke endarrow="block"/>
                  </v:shape>
                  <v:shape id="_x0000_s1100" type="#_x0000_t32" style="position:absolute;left:4004;top:6589;width:253;height:0;flip:x" o:connectortype="straight">
                    <v:stroke endarrow="block"/>
                  </v:shape>
                  <v:shape id="_x0000_s1101" type="#_x0000_t32" style="position:absolute;left:6204;top:5750;width:0;height:1361" o:connectortype="straight">
                    <v:stroke endarrow="block"/>
                  </v:shape>
                  <v:shape id="_x0000_s1102" type="#_x0000_t32" style="position:absolute;left:7311;top:5750;width:47;height:4336" o:connectortype="straight">
                    <v:stroke endarrow="block"/>
                  </v:shape>
                  <v:shape id="_x0000_s1103" type="#_x0000_t32" style="position:absolute;left:10998;top:5491;width:80;height:7295" o:connectortype="straight"/>
                  <v:shape id="_x0000_s1104" type="#_x0000_t32" style="position:absolute;left:10555;top:5491;width:443;height:0;flip:x" o:connectortype="straight">
                    <v:stroke endarrow="block"/>
                  </v:shape>
                  <v:shape id="_x0000_s1105" type="#_x0000_t32" style="position:absolute;left:10476;top:12786;width:602;height:1" o:connectortype="straight">
                    <v:stroke startarrow="block" endarrow="block"/>
                  </v:shape>
                  <v:shape id="_x0000_s1106" type="#_x0000_t32" style="position:absolute;left:5206;top:12786;width:1710;height:1;flip:y" o:connectortype="straight">
                    <v:stroke startarrow="block" endarrow="block"/>
                  </v:shape>
                  <v:shape id="_x0000_s1107" type="#_x0000_t32" style="position:absolute;left:9146;top:8140;width:1;height:4272" o:connectortype="straight">
                    <v:stroke startarrow="block" endarrow="block"/>
                  </v:shape>
                  <v:shape id="_x0000_s1108" type="#_x0000_t32" style="position:absolute;left:8086;top:10302;width:1061;height:0;flip:x" o:connectortype="straight">
                    <v:stroke endarrow="block"/>
                  </v:shape>
                  <v:shape id="_x0000_s1109" type="#_x0000_t32" style="position:absolute;left:8086;top:11647;width:1061;height:0;flip:x" o:connectortype="straight">
                    <v:stroke endarrow="block"/>
                  </v:shape>
                  <v:shape id="_x0000_s1110" type="#_x0000_t32" style="position:absolute;left:3829;top:7928;width:1377;height:0;flip:x" o:connectortype="straight">
                    <v:stroke endarrow="block"/>
                  </v:shape>
                  <v:shape id="_x0000_s1111" type="#_x0000_t32" style="position:absolute;left:3829;top:7928;width:0;height:4484" o:connectortype="straight"/>
                  <v:shape id="_x0000_s1112" type="#_x0000_t32" style="position:absolute;left:3829;top:10507;width:269;height:0" o:connectortype="straight">
                    <v:stroke endarrow="block"/>
                  </v:shape>
                  <v:shape id="_x0000_s1113" type="#_x0000_t32" style="position:absolute;left:3829;top:11647;width:269;height:0" o:connectortype="straight">
                    <v:stroke endarrow="block"/>
                  </v:shape>
                </v:group>
              </v:group>
              <v:shape id="_x0000_s1114" type="#_x0000_t32" style="position:absolute;left:3464;top:4083;width:349;height:0;flip:x" o:connectortype="straight">
                <v:stroke endarrow="block"/>
              </v:shape>
            </v:group>
            <v:shape id="_x0000_s1116" type="#_x0000_t32" style="position:absolute;left:5995;top:6029;width:0;height:443" o:connectortype="straight">
              <v:stroke startarrow="block" endarrow="block"/>
            </v:shape>
          </v:group>
        </w:pict>
      </w: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361E4E" w:rsidRPr="00F64092" w:rsidRDefault="00361E4E" w:rsidP="00361E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</w:rPr>
      </w:pPr>
    </w:p>
    <w:p w:rsidR="00194D9F" w:rsidRDefault="00194D9F" w:rsidP="00194D9F">
      <w:pPr>
        <w:pStyle w:val="3"/>
        <w:ind w:left="720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361E4E" w:rsidRDefault="00361E4E" w:rsidP="00361E4E">
      <w:pPr>
        <w:pStyle w:val="3"/>
        <w:rPr>
          <w:b/>
          <w:sz w:val="24"/>
        </w:rPr>
      </w:pPr>
    </w:p>
    <w:p w:rsidR="004F28E6" w:rsidRDefault="008B65AE" w:rsidP="008B65AE">
      <w:pPr>
        <w:pStyle w:val="3"/>
        <w:ind w:left="360"/>
        <w:rPr>
          <w:b/>
          <w:sz w:val="24"/>
        </w:rPr>
      </w:pPr>
      <w:r>
        <w:rPr>
          <w:b/>
          <w:sz w:val="24"/>
        </w:rPr>
        <w:t>3.</w:t>
      </w:r>
      <w:r w:rsidR="007563CE">
        <w:rPr>
          <w:b/>
          <w:sz w:val="24"/>
        </w:rPr>
        <w:t>Образовательная деятельность</w:t>
      </w:r>
    </w:p>
    <w:p w:rsidR="00BA39CD" w:rsidRPr="00BB3816" w:rsidRDefault="00BA39CD" w:rsidP="00AE1D33">
      <w:pPr>
        <w:pStyle w:val="3"/>
        <w:rPr>
          <w:b/>
          <w:sz w:val="24"/>
        </w:rPr>
      </w:pPr>
      <w:r w:rsidRPr="00BB3816">
        <w:rPr>
          <w:b/>
          <w:sz w:val="24"/>
        </w:rPr>
        <w:t>3.1.</w:t>
      </w:r>
      <w:r w:rsidR="00773BF2">
        <w:rPr>
          <w:b/>
          <w:sz w:val="24"/>
        </w:rPr>
        <w:t xml:space="preserve"> </w:t>
      </w:r>
      <w:r w:rsidR="008B65AE" w:rsidRPr="00BB3816">
        <w:rPr>
          <w:b/>
          <w:sz w:val="24"/>
        </w:rPr>
        <w:t>Нормативно</w:t>
      </w:r>
      <w:r w:rsidRPr="00BB3816">
        <w:rPr>
          <w:b/>
          <w:sz w:val="24"/>
        </w:rPr>
        <w:t>-правовая база</w:t>
      </w:r>
    </w:p>
    <w:p w:rsidR="00BA39CD" w:rsidRPr="00BB3816" w:rsidRDefault="00BA39CD" w:rsidP="00AE1D33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3.1.1.</w:t>
      </w:r>
      <w:r w:rsidR="00773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816">
        <w:rPr>
          <w:rFonts w:ascii="Times New Roman" w:eastAsia="Times New Roman" w:hAnsi="Times New Roman" w:cs="Times New Roman"/>
          <w:sz w:val="24"/>
          <w:szCs w:val="24"/>
        </w:rPr>
        <w:t>Федеральный уровень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"Об образовании в Российской Федерации";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обновления информации об образовательной организации";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18.11.2013 № 1039 "О государственной аккредитации образовательной деятельности";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28.10.2013 № 966 "О лицензировании образовательной деятельности";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15.03.2013 № 185 "Об утверждении Порядка применения к обучающимся и снятие с обучающихся мер дисциплинарного взыскания";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Трудовой Кодекс РФ;</w:t>
      </w:r>
    </w:p>
    <w:p w:rsidR="00BA39CD" w:rsidRPr="00BB3816" w:rsidRDefault="00BA39CD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Palatino Linotype" w:eastAsia="Times New Roman" w:hAnsi="Palatino Linotype" w:cs="Times New Roman"/>
          <w:sz w:val="21"/>
          <w:szCs w:val="21"/>
        </w:rPr>
      </w:pPr>
      <w:r w:rsidRPr="00BB3816">
        <w:rPr>
          <w:rFonts w:ascii="Palatino Linotype" w:eastAsia="Times New Roman" w:hAnsi="Palatino Linotype" w:cs="Times New Roman"/>
          <w:sz w:val="21"/>
          <w:szCs w:val="21"/>
        </w:rPr>
        <w:t>Государственная программа Российской Федерации "Развитие образования" на 2013—2020 годы (Распоряжение Правительства РФ от 22.11.2012 №2148-р);</w:t>
      </w:r>
    </w:p>
    <w:p w:rsidR="00BA39CD" w:rsidRPr="00BB3816" w:rsidRDefault="00545602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hAnsi="Times New Roman" w:cs="Times New Roman"/>
          <w:sz w:val="24"/>
          <w:szCs w:val="24"/>
        </w:rPr>
        <w:t>П</w:t>
      </w:r>
      <w:hyperlink r:id="rId9" w:history="1">
        <w:r w:rsidRPr="00BB3816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риказ Министерства образования и науки РФ от 30 августа 2013 года № 1015</w:t>
        </w:r>
      </w:hyperlink>
      <w:r w:rsidRPr="00BB3816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A00DC2" w:rsidRPr="00BB3816" w:rsidRDefault="005272B2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00DC2" w:rsidRPr="00BB381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Министерства образования и науки РФ от 17 декабря 2010 года № 1897</w:t>
        </w:r>
      </w:hyperlink>
      <w:r w:rsidR="00A00DC2" w:rsidRPr="00BB3816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федерального государственного стандарта основного общего образования»</w:t>
      </w:r>
    </w:p>
    <w:p w:rsidR="00A00DC2" w:rsidRPr="00BB3816" w:rsidRDefault="005272B2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00DC2" w:rsidRPr="00BB381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Министерства образования и науки РФ от 19 декабря 2014 года № 1598</w:t>
        </w:r>
      </w:hyperlink>
      <w:r w:rsidR="00A00DC2" w:rsidRPr="00BB3816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00DC2" w:rsidRPr="00BB3816" w:rsidRDefault="005272B2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A00DC2" w:rsidRPr="00BB381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 Главного государственного санитарного врача РФ от 29 декабря 2010 года № 189 (ред. от 24.11.2015)</w:t>
        </w:r>
      </w:hyperlink>
      <w:r w:rsidR="00A00DC2" w:rsidRPr="00BB3816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A00DC2" w:rsidRPr="00BB3816" w:rsidRDefault="005272B2" w:rsidP="0084427C">
      <w:pPr>
        <w:pStyle w:val="a3"/>
        <w:numPr>
          <w:ilvl w:val="0"/>
          <w:numId w:val="7"/>
        </w:numPr>
        <w:spacing w:after="0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A00DC2" w:rsidRPr="00BB381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Приказ Министерства образования и науки РФ России от 22 января 2014 года № 32</w:t>
        </w:r>
      </w:hyperlink>
      <w:r w:rsidR="00A00DC2" w:rsidRPr="00BB3816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приема граждан на обучение по образовательным программам и начального общего, основного общего и среднего общего образования»</w:t>
      </w:r>
    </w:p>
    <w:p w:rsidR="00BA39CD" w:rsidRPr="00BB3816" w:rsidRDefault="005329D3" w:rsidP="00AE1D33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3.1.</w:t>
      </w:r>
      <w:proofErr w:type="gramStart"/>
      <w:r w:rsidRPr="00BB3816">
        <w:rPr>
          <w:rFonts w:ascii="Times New Roman" w:eastAsia="Times New Roman" w:hAnsi="Times New Roman" w:cs="Times New Roman"/>
          <w:sz w:val="24"/>
          <w:szCs w:val="24"/>
        </w:rPr>
        <w:t>2.Региональный</w:t>
      </w:r>
      <w:proofErr w:type="gramEnd"/>
      <w:r w:rsidRPr="00BB3816">
        <w:rPr>
          <w:rFonts w:ascii="Times New Roman" w:eastAsia="Times New Roman" w:hAnsi="Times New Roman" w:cs="Times New Roman"/>
          <w:sz w:val="24"/>
          <w:szCs w:val="24"/>
        </w:rPr>
        <w:t xml:space="preserve"> уровень</w:t>
      </w:r>
    </w:p>
    <w:p w:rsidR="004B488A" w:rsidRDefault="00C337A4" w:rsidP="0084427C">
      <w:pPr>
        <w:pStyle w:val="a8"/>
        <w:numPr>
          <w:ilvl w:val="0"/>
          <w:numId w:val="12"/>
        </w:numPr>
        <w:spacing w:before="0" w:beforeAutospacing="0" w:after="0" w:afterAutospacing="0"/>
        <w:ind w:left="0" w:firstLine="0"/>
        <w:jc w:val="both"/>
      </w:pPr>
      <w:r w:rsidRPr="004B488A">
        <w:t>Закон Иркутской области об отдельных мерах по защите детей от факторов, негативно влияющих на их физическое</w:t>
      </w:r>
      <w:r w:rsidR="00BE0722" w:rsidRPr="004B488A">
        <w:t>, интеллектуальное, психическое, духовное</w:t>
      </w:r>
    </w:p>
    <w:p w:rsidR="004B488A" w:rsidRDefault="00BE0722" w:rsidP="00AE1D33">
      <w:pPr>
        <w:pStyle w:val="a8"/>
        <w:spacing w:before="0" w:beforeAutospacing="0" w:after="0" w:afterAutospacing="0"/>
        <w:jc w:val="both"/>
      </w:pPr>
      <w:r w:rsidRPr="004B488A">
        <w:t xml:space="preserve"> и нравственное развитие, в Иркутской области</w:t>
      </w:r>
      <w:r w:rsidR="004B488A" w:rsidRPr="004B488A">
        <w:t xml:space="preserve">. </w:t>
      </w:r>
      <w:r w:rsidR="004B488A">
        <w:t xml:space="preserve">        </w:t>
      </w:r>
    </w:p>
    <w:p w:rsidR="004B488A" w:rsidRPr="004B488A" w:rsidRDefault="004B488A" w:rsidP="00AE1D33">
      <w:pPr>
        <w:pStyle w:val="a8"/>
        <w:spacing w:before="0" w:beforeAutospacing="0" w:after="0" w:afterAutospacing="0"/>
        <w:jc w:val="both"/>
      </w:pPr>
      <w:r w:rsidRPr="004B488A">
        <w:t>Принят   </w:t>
      </w:r>
      <w:proofErr w:type="gramStart"/>
      <w:r w:rsidRPr="004B488A">
        <w:t>постановлением  Законодательного</w:t>
      </w:r>
      <w:proofErr w:type="gramEnd"/>
      <w:r w:rsidRPr="004B488A">
        <w:t xml:space="preserve"> Собрания</w:t>
      </w:r>
      <w:r>
        <w:t xml:space="preserve"> </w:t>
      </w:r>
      <w:r w:rsidRPr="004B488A">
        <w:t>Иркутской области  от 17 февраля 2010 года  N 18/5-ЗС</w:t>
      </w:r>
    </w:p>
    <w:p w:rsidR="00A00DC2" w:rsidRPr="004F08C4" w:rsidRDefault="00BE0722" w:rsidP="0084427C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E0722">
        <w:t xml:space="preserve"> </w:t>
      </w:r>
      <w:hyperlink r:id="rId14" w:history="1">
        <w:r w:rsidR="00A00DC2" w:rsidRPr="004F08C4">
          <w:rPr>
            <w:rStyle w:val="aa"/>
            <w:color w:val="auto"/>
            <w:u w:val="none"/>
          </w:rPr>
          <w:t xml:space="preserve">Постановление Правительства Иркутской </w:t>
        </w:r>
        <w:proofErr w:type="spellStart"/>
        <w:r w:rsidR="00A00DC2" w:rsidRPr="004F08C4">
          <w:rPr>
            <w:rStyle w:val="aa"/>
            <w:color w:val="auto"/>
            <w:u w:val="none"/>
          </w:rPr>
          <w:t>област</w:t>
        </w:r>
        <w:proofErr w:type="spellEnd"/>
        <w:r w:rsidR="004B488A" w:rsidRPr="004F08C4">
          <w:rPr>
            <w:rStyle w:val="aa"/>
            <w:color w:val="auto"/>
            <w:u w:val="none"/>
          </w:rPr>
          <w:t xml:space="preserve"> </w:t>
        </w:r>
        <w:r w:rsidR="00A00DC2" w:rsidRPr="004F08C4">
          <w:rPr>
            <w:rStyle w:val="aa"/>
            <w:color w:val="auto"/>
            <w:u w:val="none"/>
          </w:rPr>
          <w:t>и от 01.08.2011 N 211-пп (ред. от 07.12.2012) "Об утверждении Положения о порядке и условиях предоставления в Иркутской области отдельных мер социальной поддержки семьям, имеющим детей"</w:t>
        </w:r>
      </w:hyperlink>
    </w:p>
    <w:p w:rsidR="00A00DC2" w:rsidRPr="00BB3816" w:rsidRDefault="005272B2" w:rsidP="0084427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00DC2" w:rsidRPr="00BB381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Об отдельных мерах по защите детей от факторов, негативно влияющих на их физическое, интеллектуальное, психическое, духовное и нравственное развитие</w:t>
        </w:r>
      </w:hyperlink>
    </w:p>
    <w:p w:rsidR="00A00DC2" w:rsidRPr="00BB3816" w:rsidRDefault="0081759E" w:rsidP="0084427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3816">
        <w:rPr>
          <w:rFonts w:ascii="Times New Roman" w:hAnsi="Times New Roman" w:cs="Times New Roman"/>
          <w:sz w:val="24"/>
          <w:szCs w:val="24"/>
        </w:rPr>
        <w:fldChar w:fldCharType="begin"/>
      </w:r>
      <w:r w:rsidR="00A00DC2" w:rsidRPr="00BB3816">
        <w:rPr>
          <w:rFonts w:ascii="Times New Roman" w:hAnsi="Times New Roman" w:cs="Times New Roman"/>
          <w:sz w:val="24"/>
          <w:szCs w:val="24"/>
        </w:rPr>
        <w:instrText xml:space="preserve"> HYPERLINK "http://www.brschool16.ru/upload/397-pismo-moio_02-2013.docx" </w:instrText>
      </w:r>
      <w:r w:rsidRPr="00BB381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A00DC2" w:rsidRPr="00BB3816">
        <w:rPr>
          <w:rFonts w:ascii="Times New Roman" w:hAnsi="Times New Roman" w:cs="Times New Roman"/>
          <w:sz w:val="24"/>
          <w:szCs w:val="24"/>
        </w:rPr>
        <w:t>Об  усилении</w:t>
      </w:r>
      <w:proofErr w:type="gramEnd"/>
      <w:r w:rsidR="00A00DC2" w:rsidRPr="00BB3816">
        <w:rPr>
          <w:rFonts w:ascii="Times New Roman" w:hAnsi="Times New Roman" w:cs="Times New Roman"/>
          <w:sz w:val="24"/>
          <w:szCs w:val="24"/>
        </w:rPr>
        <w:t xml:space="preserve">   мер  по  недопущению незаконного  сбора  денежных  средств </w:t>
      </w:r>
    </w:p>
    <w:p w:rsidR="00A00DC2" w:rsidRPr="00BB3816" w:rsidRDefault="0081759E" w:rsidP="00AE1D3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BB3816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39CD" w:rsidRPr="00BB3816" w:rsidRDefault="00DC608F" w:rsidP="00AE1D33">
      <w:pPr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3.М</w:t>
      </w:r>
      <w:r w:rsidR="00EB0777">
        <w:rPr>
          <w:rFonts w:ascii="Times New Roman" w:eastAsia="Times New Roman" w:hAnsi="Times New Roman" w:cs="Times New Roman"/>
          <w:sz w:val="24"/>
          <w:szCs w:val="24"/>
        </w:rPr>
        <w:t>униципальный</w:t>
      </w:r>
      <w:proofErr w:type="gramEnd"/>
      <w:r w:rsidR="00EB0777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</w:p>
    <w:p w:rsidR="00BA39CD" w:rsidRPr="00BB3816" w:rsidRDefault="00BB3816" w:rsidP="0084427C">
      <w:pPr>
        <w:pStyle w:val="a3"/>
        <w:numPr>
          <w:ilvl w:val="2"/>
          <w:numId w:val="4"/>
        </w:numPr>
        <w:spacing w:before="100" w:beforeAutospacing="1" w:after="100" w:afterAutospacing="1" w:line="237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39CD" w:rsidRPr="00BB3816">
        <w:rPr>
          <w:rFonts w:ascii="Times New Roman" w:eastAsia="Times New Roman" w:hAnsi="Times New Roman" w:cs="Times New Roman"/>
          <w:sz w:val="24"/>
          <w:szCs w:val="24"/>
        </w:rPr>
        <w:t>ровень образовательной организации.</w:t>
      </w:r>
    </w:p>
    <w:p w:rsidR="00806165" w:rsidRDefault="00806165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НОО </w:t>
      </w:r>
    </w:p>
    <w:p w:rsidR="00806165" w:rsidRDefault="00806165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ООО </w:t>
      </w:r>
    </w:p>
    <w:p w:rsidR="00806165" w:rsidRDefault="00806165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ООО (по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ФкОС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2F76" w:rsidRPr="005A2F76" w:rsidRDefault="00806165" w:rsidP="0084427C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F76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proofErr w:type="gramStart"/>
      <w:r w:rsidRPr="005A2F76">
        <w:rPr>
          <w:rFonts w:ascii="Times New Roman" w:eastAsia="Times New Roman" w:hAnsi="Times New Roman" w:cs="Times New Roman"/>
          <w:sz w:val="24"/>
          <w:szCs w:val="24"/>
        </w:rPr>
        <w:t>СОО  (</w:t>
      </w:r>
      <w:proofErr w:type="gramEnd"/>
      <w:r w:rsidRPr="005A2F7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5A2F76">
        <w:rPr>
          <w:rFonts w:ascii="Times New Roman" w:eastAsia="Times New Roman" w:hAnsi="Times New Roman" w:cs="Times New Roman"/>
          <w:sz w:val="24"/>
          <w:szCs w:val="24"/>
        </w:rPr>
        <w:t>ФкОС</w:t>
      </w:r>
      <w:proofErr w:type="spellEnd"/>
      <w:r w:rsidRPr="005A2F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6165" w:rsidRPr="005A2F76" w:rsidRDefault="00806165" w:rsidP="0084427C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основная общеобразовательная программа </w:t>
      </w:r>
      <w:r w:rsidR="00B72EBD" w:rsidRPr="005A2F7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начального </w:t>
      </w:r>
      <w:r w:rsidR="00B72EBD" w:rsidRPr="00B72EBD">
        <w:rPr>
          <w:rFonts w:ascii="yandex-sans" w:eastAsia="Times New Roman" w:hAnsi="yandex-sans" w:cs="Times New Roman"/>
          <w:color w:val="000000"/>
          <w:sz w:val="24"/>
          <w:szCs w:val="24"/>
        </w:rPr>
        <w:t>общего</w:t>
      </w:r>
      <w:r w:rsidR="00B72EBD" w:rsidRPr="005A2F7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A2F7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обучающихся с легкой умственной отсталостью (интеллектуальными нарушениями) (Вариант 1).</w:t>
      </w:r>
    </w:p>
    <w:p w:rsidR="005A2F76" w:rsidRPr="005A2F76" w:rsidRDefault="005A2F76" w:rsidP="0084427C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F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Адаптированная основная общеобразовательная программа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основного</w:t>
      </w:r>
      <w:r w:rsidRPr="005A2F7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B72EBD">
        <w:rPr>
          <w:rFonts w:ascii="yandex-sans" w:eastAsia="Times New Roman" w:hAnsi="yandex-sans" w:cs="Times New Roman"/>
          <w:color w:val="000000"/>
          <w:sz w:val="24"/>
          <w:szCs w:val="24"/>
        </w:rPr>
        <w:t>общего</w:t>
      </w:r>
      <w:r w:rsidRPr="005A2F7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spellStart"/>
      <w:r w:rsidRPr="005A2F76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</w:t>
      </w:r>
      <w:proofErr w:type="spellEnd"/>
      <w:r w:rsidRPr="005A2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легкой умственной отсталостью (интеллектуальными нарушениями) (Вариант 1).</w:t>
      </w:r>
    </w:p>
    <w:p w:rsidR="00D1680B" w:rsidRPr="00D1680B" w:rsidRDefault="005272B2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6" w:tooltip="Положение о порядке оформления возникновения, приостановления и прекращение отношений между образовательным учреждением  и обучающимися и  (или) родителями (законными представителями) несовершеннолетних обучающихся МБОУ &quot;СОШ № 2&quot; от 17.12.2013 г. -  (0 kB)" w:history="1">
        <w:r w:rsidR="00D1680B" w:rsidRPr="00BB3816">
          <w:rPr>
            <w:rFonts w:ascii="Times New Roman" w:eastAsia="Times New Roman" w:hAnsi="Times New Roman" w:cs="Times New Roman"/>
            <w:sz w:val="24"/>
            <w:szCs w:val="24"/>
          </w:rPr>
          <w:t xml:space="preserve"> Положение о порядке оформления возникновения, приостановления и прекращение отношений между образовательным учреждением и обучающимися и (или) родителями (законными представителями) несовершеннолетних обучающихся </w:t>
        </w:r>
      </w:hyperlink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>МОУ ИРМО «</w:t>
      </w:r>
      <w:proofErr w:type="spellStart"/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153414" w:rsidRPr="00D1680B" w:rsidRDefault="005272B2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Положение о порядке перевода и отчислений обучающихся МБОУ &quot;СОШ № 2&quot; от 17.12.2013 г. -  (0 kB)" w:history="1">
        <w:r w:rsidR="00D1680B" w:rsidRPr="00BB3816">
          <w:rPr>
            <w:rFonts w:ascii="Times New Roman" w:eastAsia="Times New Roman" w:hAnsi="Times New Roman" w:cs="Times New Roman"/>
            <w:sz w:val="24"/>
            <w:szCs w:val="24"/>
          </w:rPr>
          <w:t xml:space="preserve"> Положение о порядке перевода и отчислений обучающихся </w:t>
        </w:r>
        <w:r w:rsidR="00153414" w:rsidRPr="00BB381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 xml:space="preserve">  МОУ ИРМО «</w:t>
      </w:r>
      <w:proofErr w:type="spellStart"/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153414" w:rsidRPr="00D1680B" w:rsidRDefault="0081759E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1680B" w:rsidRPr="00BB381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"http://schkola23site-b678da5.umi.ru/filemanager/download/903/" \o "Положение о режиме занятий обучающихся МБОУ \"СОШ № 2\"  от 17.12.2013 г. -  (0 kB)" </w:instrText>
      </w:r>
      <w:r w:rsidRPr="00BB381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1680B" w:rsidRPr="00BB3816">
        <w:rPr>
          <w:rFonts w:ascii="Times New Roman" w:eastAsia="Times New Roman" w:hAnsi="Times New Roman" w:cs="Times New Roman"/>
          <w:sz w:val="24"/>
          <w:szCs w:val="24"/>
        </w:rPr>
        <w:t xml:space="preserve"> Положение о режиме занятий обучающихся </w:t>
      </w:r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>МОУ ИРМО «</w:t>
      </w:r>
      <w:proofErr w:type="spellStart"/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 w:rsidR="00153414" w:rsidRPr="00BB3816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E74609" w:rsidRPr="00D1680B" w:rsidRDefault="0081759E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381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74609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="00D1680B" w:rsidRPr="00E74609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"http://schkola23site-b678da5.umi.ru/filemanager/download/912/" \o "Положение о порядке обеспечения учебниками и учебными пособиями обучающихся МБОУ \"СОШ №2\" от 17.12.2013 г. -  (0 kB)" </w:instrText>
      </w:r>
      <w:r w:rsidRPr="00E74609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="00D1680B" w:rsidRPr="00E74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Положение о порядке обеспечения учебниками и учебными пособиями обучающихся </w:t>
      </w:r>
      <w:r w:rsidR="00E74609" w:rsidRPr="00E74609">
        <w:rPr>
          <w:rFonts w:ascii="Times New Roman" w:eastAsia="Times New Roman" w:hAnsi="Times New Roman" w:cs="Times New Roman"/>
          <w:sz w:val="24"/>
          <w:szCs w:val="24"/>
        </w:rPr>
        <w:t>МОУ ИРМО «</w:t>
      </w:r>
      <w:proofErr w:type="spellStart"/>
      <w:r w:rsidR="00E74609" w:rsidRPr="00E74609"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 w:rsidR="00E74609" w:rsidRPr="00E7460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E74609" w:rsidRPr="00D1680B" w:rsidRDefault="0081759E" w:rsidP="0084427C">
      <w:pPr>
        <w:numPr>
          <w:ilvl w:val="0"/>
          <w:numId w:val="1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609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B3112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1680B" w:rsidRPr="00E746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"http://schkola23site-b678da5.umi.ru/filemanager/download/919/" \o "Правила приёма на обучение по основным образовательным программам: начального общего, основного общего и среднего общего образования в  МБОУ \"СОШ №2\". от 17.12.2013 г. -  (0 kB)" </w:instrText>
      </w:r>
      <w:r w:rsidRPr="00B3112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1680B" w:rsidRPr="00E74609">
        <w:rPr>
          <w:rFonts w:ascii="Times New Roman" w:eastAsia="Times New Roman" w:hAnsi="Times New Roman" w:cs="Times New Roman"/>
          <w:sz w:val="24"/>
          <w:szCs w:val="24"/>
        </w:rPr>
        <w:t xml:space="preserve"> Правила приёма на обучение по основным образовательным программам: начального общего, основного общего и среднего общего образования в </w:t>
      </w:r>
      <w:r w:rsidR="00E74609" w:rsidRPr="00E74609">
        <w:rPr>
          <w:rFonts w:ascii="Times New Roman" w:eastAsia="Times New Roman" w:hAnsi="Times New Roman" w:cs="Times New Roman"/>
          <w:sz w:val="24"/>
          <w:szCs w:val="24"/>
        </w:rPr>
        <w:t>МОУ ИРМО «</w:t>
      </w:r>
      <w:proofErr w:type="spellStart"/>
      <w:r w:rsidR="00E74609" w:rsidRPr="00E74609"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 w:rsidR="00E74609" w:rsidRPr="00E74609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D1680B" w:rsidRDefault="0081759E" w:rsidP="008B65AE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12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B65AE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="008B65A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1128" w:rsidRPr="00B31128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proofErr w:type="gramEnd"/>
      <w:r w:rsidR="00B31128" w:rsidRPr="00B31128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организации учебного процесса</w:t>
      </w:r>
    </w:p>
    <w:p w:rsidR="00434BC7" w:rsidRDefault="00434BC7" w:rsidP="00434BC7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3.2.1. Общее число обучающихся</w:t>
      </w:r>
    </w:p>
    <w:p w:rsidR="00434BC7" w:rsidRDefault="000F320E" w:rsidP="000F320E">
      <w:pPr>
        <w:pStyle w:val="a3"/>
        <w:spacing w:beforeAutospacing="1" w:after="0" w:line="240" w:lineRule="auto"/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1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323"/>
        <w:gridCol w:w="2155"/>
        <w:gridCol w:w="2769"/>
      </w:tblGrid>
      <w:tr w:rsidR="00434BC7" w:rsidRPr="006C11C0" w:rsidTr="00434BC7">
        <w:trPr>
          <w:trHeight w:val="1181"/>
        </w:trPr>
        <w:tc>
          <w:tcPr>
            <w:tcW w:w="892" w:type="dxa"/>
          </w:tcPr>
          <w:p w:rsidR="00434BC7" w:rsidRPr="006C11C0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№</w:t>
            </w:r>
          </w:p>
          <w:p w:rsidR="00434BC7" w:rsidRPr="006C11C0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п/п</w:t>
            </w:r>
          </w:p>
        </w:tc>
        <w:tc>
          <w:tcPr>
            <w:tcW w:w="3323" w:type="dxa"/>
          </w:tcPr>
          <w:p w:rsidR="00434BC7" w:rsidRPr="006C11C0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Уровень</w:t>
            </w:r>
          </w:p>
        </w:tc>
        <w:tc>
          <w:tcPr>
            <w:tcW w:w="2155" w:type="dxa"/>
          </w:tcPr>
          <w:p w:rsidR="00434BC7" w:rsidRPr="006C11C0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Нормативный срок освоения</w:t>
            </w:r>
          </w:p>
        </w:tc>
        <w:tc>
          <w:tcPr>
            <w:tcW w:w="2769" w:type="dxa"/>
          </w:tcPr>
          <w:p w:rsidR="00434BC7" w:rsidRPr="006C11C0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6C11C0">
              <w:rPr>
                <w:b/>
                <w:sz w:val="24"/>
              </w:rPr>
              <w:t xml:space="preserve"> Численность</w:t>
            </w:r>
            <w:r>
              <w:rPr>
                <w:b/>
                <w:sz w:val="24"/>
              </w:rPr>
              <w:t xml:space="preserve"> </w:t>
            </w:r>
            <w:r w:rsidRPr="006C11C0">
              <w:rPr>
                <w:b/>
                <w:sz w:val="24"/>
              </w:rPr>
              <w:t>контингента</w:t>
            </w:r>
          </w:p>
          <w:p w:rsidR="00434BC7" w:rsidRPr="006C11C0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 w:rsidRPr="006C11C0">
              <w:rPr>
                <w:b/>
                <w:sz w:val="24"/>
              </w:rPr>
              <w:t>Обучающихся</w:t>
            </w:r>
            <w:r>
              <w:rPr>
                <w:b/>
                <w:sz w:val="24"/>
              </w:rPr>
              <w:t xml:space="preserve"> на 27.12.2018 г.</w:t>
            </w:r>
          </w:p>
        </w:tc>
      </w:tr>
      <w:tr w:rsidR="00434BC7" w:rsidRPr="006C11C0" w:rsidTr="00C243B7">
        <w:trPr>
          <w:trHeight w:val="491"/>
        </w:trPr>
        <w:tc>
          <w:tcPr>
            <w:tcW w:w="892" w:type="dxa"/>
          </w:tcPr>
          <w:p w:rsidR="00434BC7" w:rsidRPr="006C11C0" w:rsidRDefault="00434BC7" w:rsidP="00A1112E">
            <w:pPr>
              <w:pStyle w:val="3"/>
              <w:rPr>
                <w:sz w:val="24"/>
              </w:rPr>
            </w:pPr>
            <w:r w:rsidRPr="006C11C0">
              <w:rPr>
                <w:sz w:val="24"/>
              </w:rPr>
              <w:t>1</w:t>
            </w:r>
          </w:p>
        </w:tc>
        <w:tc>
          <w:tcPr>
            <w:tcW w:w="3323" w:type="dxa"/>
          </w:tcPr>
          <w:p w:rsidR="00434BC7" w:rsidRPr="006C11C0" w:rsidRDefault="00434BC7" w:rsidP="00A1112E">
            <w:pPr>
              <w:pStyle w:val="3"/>
              <w:rPr>
                <w:sz w:val="24"/>
              </w:rPr>
            </w:pPr>
            <w:r w:rsidRPr="006C11C0">
              <w:rPr>
                <w:sz w:val="24"/>
              </w:rPr>
              <w:t>Начальное общее образование</w:t>
            </w:r>
          </w:p>
        </w:tc>
        <w:tc>
          <w:tcPr>
            <w:tcW w:w="2155" w:type="dxa"/>
          </w:tcPr>
          <w:p w:rsidR="00434BC7" w:rsidRPr="006C11C0" w:rsidRDefault="00434BC7" w:rsidP="00A1112E">
            <w:pPr>
              <w:pStyle w:val="3"/>
              <w:jc w:val="center"/>
              <w:rPr>
                <w:sz w:val="24"/>
              </w:rPr>
            </w:pPr>
            <w:r w:rsidRPr="006C11C0">
              <w:rPr>
                <w:sz w:val="24"/>
              </w:rPr>
              <w:t>4 года</w:t>
            </w:r>
          </w:p>
        </w:tc>
        <w:tc>
          <w:tcPr>
            <w:tcW w:w="2769" w:type="dxa"/>
          </w:tcPr>
          <w:p w:rsidR="00434BC7" w:rsidRPr="006C11C0" w:rsidRDefault="00434BC7" w:rsidP="00A1112E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34BC7" w:rsidRPr="006C11C0" w:rsidTr="00C243B7">
        <w:trPr>
          <w:trHeight w:val="357"/>
        </w:trPr>
        <w:tc>
          <w:tcPr>
            <w:tcW w:w="892" w:type="dxa"/>
          </w:tcPr>
          <w:p w:rsidR="00434BC7" w:rsidRPr="006C11C0" w:rsidRDefault="00434BC7" w:rsidP="00A1112E">
            <w:pPr>
              <w:pStyle w:val="3"/>
              <w:rPr>
                <w:sz w:val="24"/>
              </w:rPr>
            </w:pPr>
            <w:r w:rsidRPr="006C11C0">
              <w:rPr>
                <w:sz w:val="24"/>
              </w:rPr>
              <w:t>2</w:t>
            </w:r>
          </w:p>
        </w:tc>
        <w:tc>
          <w:tcPr>
            <w:tcW w:w="3323" w:type="dxa"/>
          </w:tcPr>
          <w:p w:rsidR="00434BC7" w:rsidRPr="006C11C0" w:rsidRDefault="00434BC7" w:rsidP="00A1112E">
            <w:pPr>
              <w:pStyle w:val="3"/>
              <w:rPr>
                <w:sz w:val="24"/>
              </w:rPr>
            </w:pPr>
            <w:r w:rsidRPr="006C11C0">
              <w:rPr>
                <w:sz w:val="24"/>
              </w:rPr>
              <w:t>Основное общее образование</w:t>
            </w:r>
          </w:p>
        </w:tc>
        <w:tc>
          <w:tcPr>
            <w:tcW w:w="2155" w:type="dxa"/>
          </w:tcPr>
          <w:p w:rsidR="00434BC7" w:rsidRPr="006C11C0" w:rsidRDefault="00434BC7" w:rsidP="00A1112E">
            <w:pPr>
              <w:pStyle w:val="3"/>
              <w:jc w:val="center"/>
              <w:rPr>
                <w:sz w:val="24"/>
              </w:rPr>
            </w:pPr>
            <w:r w:rsidRPr="006C11C0">
              <w:rPr>
                <w:sz w:val="24"/>
              </w:rPr>
              <w:t>5 лет</w:t>
            </w:r>
          </w:p>
        </w:tc>
        <w:tc>
          <w:tcPr>
            <w:tcW w:w="2769" w:type="dxa"/>
          </w:tcPr>
          <w:p w:rsidR="00434BC7" w:rsidRPr="006C11C0" w:rsidRDefault="00434BC7" w:rsidP="00A1112E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34BC7" w:rsidRPr="006C11C0" w:rsidTr="00C243B7">
        <w:trPr>
          <w:trHeight w:val="277"/>
        </w:trPr>
        <w:tc>
          <w:tcPr>
            <w:tcW w:w="892" w:type="dxa"/>
          </w:tcPr>
          <w:p w:rsidR="00434BC7" w:rsidRPr="006C11C0" w:rsidRDefault="00434BC7" w:rsidP="00A1112E">
            <w:pPr>
              <w:pStyle w:val="3"/>
              <w:rPr>
                <w:sz w:val="24"/>
              </w:rPr>
            </w:pPr>
            <w:r w:rsidRPr="006C11C0">
              <w:rPr>
                <w:sz w:val="24"/>
              </w:rPr>
              <w:t>3</w:t>
            </w:r>
          </w:p>
        </w:tc>
        <w:tc>
          <w:tcPr>
            <w:tcW w:w="3323" w:type="dxa"/>
          </w:tcPr>
          <w:p w:rsidR="00434BC7" w:rsidRPr="006C11C0" w:rsidRDefault="00434BC7" w:rsidP="00C243B7">
            <w:pPr>
              <w:pStyle w:val="3"/>
              <w:rPr>
                <w:sz w:val="24"/>
              </w:rPr>
            </w:pPr>
            <w:r w:rsidRPr="006C11C0">
              <w:rPr>
                <w:sz w:val="24"/>
              </w:rPr>
              <w:t xml:space="preserve">Среднее </w:t>
            </w:r>
            <w:r w:rsidR="00C243B7">
              <w:rPr>
                <w:sz w:val="24"/>
              </w:rPr>
              <w:t xml:space="preserve"> </w:t>
            </w:r>
            <w:r w:rsidRPr="006C11C0">
              <w:rPr>
                <w:sz w:val="24"/>
              </w:rPr>
              <w:t xml:space="preserve"> общее образование</w:t>
            </w:r>
          </w:p>
        </w:tc>
        <w:tc>
          <w:tcPr>
            <w:tcW w:w="2155" w:type="dxa"/>
          </w:tcPr>
          <w:p w:rsidR="00434BC7" w:rsidRPr="006C11C0" w:rsidRDefault="00434BC7" w:rsidP="0084427C">
            <w:pPr>
              <w:pStyle w:val="3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 w:rsidRPr="006C11C0">
              <w:rPr>
                <w:sz w:val="24"/>
              </w:rPr>
              <w:t>года</w:t>
            </w:r>
          </w:p>
        </w:tc>
        <w:tc>
          <w:tcPr>
            <w:tcW w:w="2769" w:type="dxa"/>
          </w:tcPr>
          <w:p w:rsidR="00434BC7" w:rsidRPr="006C11C0" w:rsidRDefault="00434BC7" w:rsidP="00A1112E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34BC7" w:rsidRPr="006C11C0" w:rsidTr="00C243B7">
        <w:trPr>
          <w:trHeight w:val="423"/>
        </w:trPr>
        <w:tc>
          <w:tcPr>
            <w:tcW w:w="892" w:type="dxa"/>
          </w:tcPr>
          <w:p w:rsidR="00434BC7" w:rsidRPr="006C11C0" w:rsidRDefault="00434BC7" w:rsidP="00A1112E">
            <w:pPr>
              <w:pStyle w:val="3"/>
              <w:rPr>
                <w:sz w:val="24"/>
              </w:rPr>
            </w:pPr>
          </w:p>
        </w:tc>
        <w:tc>
          <w:tcPr>
            <w:tcW w:w="3323" w:type="dxa"/>
          </w:tcPr>
          <w:p w:rsidR="00434BC7" w:rsidRPr="00434BC7" w:rsidRDefault="00434BC7" w:rsidP="00A1112E">
            <w:pPr>
              <w:pStyle w:val="3"/>
              <w:rPr>
                <w:b/>
                <w:sz w:val="24"/>
              </w:rPr>
            </w:pPr>
            <w:r w:rsidRPr="00434BC7">
              <w:rPr>
                <w:b/>
                <w:sz w:val="24"/>
              </w:rPr>
              <w:t>Итого:</w:t>
            </w:r>
          </w:p>
        </w:tc>
        <w:tc>
          <w:tcPr>
            <w:tcW w:w="2155" w:type="dxa"/>
          </w:tcPr>
          <w:p w:rsidR="00434BC7" w:rsidRPr="00434BC7" w:rsidRDefault="00434BC7" w:rsidP="00434BC7">
            <w:pPr>
              <w:pStyle w:val="3"/>
              <w:ind w:left="720"/>
              <w:rPr>
                <w:b/>
                <w:sz w:val="24"/>
              </w:rPr>
            </w:pPr>
            <w:r w:rsidRPr="00434BC7">
              <w:rPr>
                <w:b/>
                <w:sz w:val="24"/>
              </w:rPr>
              <w:t>11 лет</w:t>
            </w:r>
          </w:p>
        </w:tc>
        <w:tc>
          <w:tcPr>
            <w:tcW w:w="2769" w:type="dxa"/>
          </w:tcPr>
          <w:p w:rsidR="00434BC7" w:rsidRPr="00434BC7" w:rsidRDefault="00434BC7" w:rsidP="00A1112E">
            <w:pPr>
              <w:pStyle w:val="3"/>
              <w:jc w:val="center"/>
              <w:rPr>
                <w:b/>
                <w:sz w:val="24"/>
              </w:rPr>
            </w:pPr>
            <w:r w:rsidRPr="00434BC7">
              <w:rPr>
                <w:b/>
                <w:sz w:val="24"/>
              </w:rPr>
              <w:t>147</w:t>
            </w:r>
          </w:p>
        </w:tc>
      </w:tr>
    </w:tbl>
    <w:p w:rsidR="005272B2" w:rsidRDefault="005272B2" w:rsidP="000F320E">
      <w:pPr>
        <w:jc w:val="both"/>
        <w:rPr>
          <w:rFonts w:ascii="Times New Roman" w:hAnsi="Times New Roman" w:cs="Times New Roman"/>
          <w:b/>
          <w:sz w:val="24"/>
        </w:rPr>
      </w:pPr>
    </w:p>
    <w:p w:rsidR="000F320E" w:rsidRPr="008B750F" w:rsidRDefault="000F320E" w:rsidP="000F320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B750F">
        <w:rPr>
          <w:rFonts w:ascii="Times New Roman" w:hAnsi="Times New Roman" w:cs="Times New Roman"/>
          <w:b/>
          <w:sz w:val="24"/>
        </w:rPr>
        <w:t>Характеристика   контингента учащихся</w:t>
      </w:r>
      <w:r>
        <w:rPr>
          <w:rFonts w:ascii="Times New Roman" w:hAnsi="Times New Roman" w:cs="Times New Roman"/>
          <w:b/>
          <w:sz w:val="24"/>
        </w:rPr>
        <w:t xml:space="preserve"> за 2 года</w:t>
      </w:r>
      <w:r w:rsidR="005272B2">
        <w:rPr>
          <w:rFonts w:ascii="Times New Roman" w:hAnsi="Times New Roman" w:cs="Times New Roman"/>
          <w:b/>
          <w:sz w:val="24"/>
        </w:rPr>
        <w:t xml:space="preserve">                         </w:t>
      </w:r>
      <w:proofErr w:type="gramStart"/>
      <w:r w:rsidR="005272B2">
        <w:rPr>
          <w:rFonts w:ascii="Times New Roman" w:hAnsi="Times New Roman" w:cs="Times New Roman"/>
          <w:b/>
          <w:sz w:val="24"/>
        </w:rPr>
        <w:t xml:space="preserve">  </w:t>
      </w:r>
      <w:r w:rsidRPr="008B750F">
        <w:rPr>
          <w:rFonts w:ascii="Times New Roman" w:hAnsi="Times New Roman" w:cs="Times New Roman"/>
          <w:b/>
          <w:sz w:val="24"/>
        </w:rPr>
        <w:t xml:space="preserve"> (</w:t>
      </w:r>
      <w:proofErr w:type="gramEnd"/>
      <w:r w:rsidRPr="008B750F">
        <w:rPr>
          <w:rFonts w:ascii="Times New Roman" w:hAnsi="Times New Roman" w:cs="Times New Roman"/>
          <w:b/>
          <w:sz w:val="24"/>
        </w:rPr>
        <w:t>Таблица №2)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6"/>
        <w:gridCol w:w="1986"/>
        <w:gridCol w:w="2824"/>
      </w:tblGrid>
      <w:tr w:rsidR="000F320E" w:rsidTr="006325F8">
        <w:trPr>
          <w:trHeight w:val="235"/>
        </w:trPr>
        <w:tc>
          <w:tcPr>
            <w:tcW w:w="3976" w:type="dxa"/>
          </w:tcPr>
          <w:p w:rsidR="000F320E" w:rsidRPr="00C51387" w:rsidRDefault="000F320E" w:rsidP="006325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1387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986" w:type="dxa"/>
          </w:tcPr>
          <w:p w:rsidR="000F320E" w:rsidRPr="00C51387" w:rsidRDefault="000F320E" w:rsidP="000F3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387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C51387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24" w:type="dxa"/>
          </w:tcPr>
          <w:p w:rsidR="000F320E" w:rsidRPr="00C51387" w:rsidRDefault="000F320E" w:rsidP="000F3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1387">
              <w:rPr>
                <w:rFonts w:ascii="Times New Roman" w:hAnsi="Times New Roman" w:cs="Times New Roman"/>
                <w:b/>
                <w:sz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C51387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0F320E" w:rsidTr="006325F8">
        <w:trPr>
          <w:trHeight w:val="235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класс/комплектов</w:t>
            </w:r>
          </w:p>
        </w:tc>
        <w:tc>
          <w:tcPr>
            <w:tcW w:w="1986" w:type="dxa"/>
          </w:tcPr>
          <w:p w:rsidR="000F320E" w:rsidRDefault="000F320E" w:rsidP="00944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  <w:r w:rsidR="0094458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24" w:type="dxa"/>
          </w:tcPr>
          <w:p w:rsidR="000F320E" w:rsidRDefault="000F320E" w:rsidP="005848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  <w:r w:rsidR="0058489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F320E" w:rsidTr="006325F8">
        <w:trPr>
          <w:trHeight w:val="235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учеников в школе</w:t>
            </w:r>
          </w:p>
        </w:tc>
        <w:tc>
          <w:tcPr>
            <w:tcW w:w="1986" w:type="dxa"/>
          </w:tcPr>
          <w:p w:rsidR="000F320E" w:rsidRDefault="0094458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824" w:type="dxa"/>
          </w:tcPr>
          <w:p w:rsidR="000F320E" w:rsidRDefault="00C56C4A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</w:tr>
      <w:tr w:rsidR="000F320E" w:rsidTr="006325F8">
        <w:trPr>
          <w:trHeight w:val="235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986" w:type="dxa"/>
          </w:tcPr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4" w:type="dxa"/>
          </w:tcPr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20E" w:rsidTr="006325F8">
        <w:trPr>
          <w:trHeight w:val="235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1986" w:type="dxa"/>
          </w:tcPr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824" w:type="dxa"/>
          </w:tcPr>
          <w:p w:rsidR="000F320E" w:rsidRDefault="00C56C4A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0F320E" w:rsidTr="006325F8">
        <w:trPr>
          <w:trHeight w:val="235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1986" w:type="dxa"/>
          </w:tcPr>
          <w:p w:rsidR="000F320E" w:rsidRDefault="000F320E" w:rsidP="00944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445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24" w:type="dxa"/>
          </w:tcPr>
          <w:p w:rsidR="000F320E" w:rsidRDefault="00C56C4A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0F320E" w:rsidTr="006325F8">
        <w:trPr>
          <w:trHeight w:val="235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1986" w:type="dxa"/>
          </w:tcPr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24" w:type="dxa"/>
          </w:tcPr>
          <w:p w:rsidR="000F320E" w:rsidRDefault="00C56C4A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F320E" w:rsidTr="006325F8">
        <w:trPr>
          <w:trHeight w:val="470"/>
        </w:trPr>
        <w:tc>
          <w:tcPr>
            <w:tcW w:w="3976" w:type="dxa"/>
          </w:tcPr>
          <w:p w:rsidR="000F320E" w:rsidRDefault="000F320E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количество уч-ся в классе</w:t>
            </w:r>
          </w:p>
        </w:tc>
        <w:tc>
          <w:tcPr>
            <w:tcW w:w="1986" w:type="dxa"/>
          </w:tcPr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24" w:type="dxa"/>
          </w:tcPr>
          <w:p w:rsidR="000F320E" w:rsidRDefault="000F320E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C56C4A" w:rsidRDefault="00C56C4A" w:rsidP="00434BC7">
      <w:pPr>
        <w:pStyle w:val="a3"/>
        <w:spacing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</w:rPr>
      </w:pPr>
    </w:p>
    <w:p w:rsidR="000F320E" w:rsidRDefault="00C56C4A" w:rsidP="00C56C4A">
      <w:pPr>
        <w:pStyle w:val="a3"/>
        <w:spacing w:beforeAutospacing="1" w:after="0" w:line="240" w:lineRule="auto"/>
        <w:ind w:left="0"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01.09.2018  г.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Количество обучающихся увеличилось</w:t>
      </w:r>
      <w:r w:rsidR="000F320E" w:rsidRPr="006A7045">
        <w:rPr>
          <w:rFonts w:ascii="Times New Roman" w:hAnsi="Times New Roman" w:cs="Times New Roman"/>
          <w:color w:val="000000"/>
          <w:sz w:val="24"/>
        </w:rPr>
        <w:t xml:space="preserve"> по сравнению с 201</w:t>
      </w:r>
      <w:r>
        <w:rPr>
          <w:rFonts w:ascii="Times New Roman" w:hAnsi="Times New Roman" w:cs="Times New Roman"/>
          <w:color w:val="000000"/>
          <w:sz w:val="24"/>
        </w:rPr>
        <w:t>7</w:t>
      </w:r>
      <w:r w:rsidR="000F320E">
        <w:rPr>
          <w:rFonts w:ascii="Times New Roman" w:hAnsi="Times New Roman" w:cs="Times New Roman"/>
          <w:color w:val="000000"/>
          <w:sz w:val="24"/>
        </w:rPr>
        <w:t>-201</w:t>
      </w:r>
      <w:r>
        <w:rPr>
          <w:rFonts w:ascii="Times New Roman" w:hAnsi="Times New Roman" w:cs="Times New Roman"/>
          <w:color w:val="000000"/>
          <w:sz w:val="24"/>
        </w:rPr>
        <w:t>8</w:t>
      </w:r>
      <w:r w:rsidR="000F320E">
        <w:rPr>
          <w:rFonts w:ascii="Times New Roman" w:hAnsi="Times New Roman" w:cs="Times New Roman"/>
          <w:color w:val="000000"/>
          <w:sz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</w:rPr>
        <w:t xml:space="preserve">чебным </w:t>
      </w:r>
      <w:r w:rsidR="000F320E">
        <w:rPr>
          <w:rFonts w:ascii="Times New Roman" w:hAnsi="Times New Roman" w:cs="Times New Roman"/>
          <w:color w:val="000000"/>
          <w:sz w:val="24"/>
        </w:rPr>
        <w:t>г.</w:t>
      </w:r>
      <w:r>
        <w:rPr>
          <w:rFonts w:ascii="Times New Roman" w:hAnsi="Times New Roman" w:cs="Times New Roman"/>
          <w:color w:val="000000"/>
          <w:sz w:val="24"/>
        </w:rPr>
        <w:t xml:space="preserve"> Увеличение контингента произошло за счет увеличения количества подвозимых обучающихся.</w:t>
      </w:r>
    </w:p>
    <w:p w:rsidR="000F320E" w:rsidRDefault="000F320E" w:rsidP="00434BC7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20E" w:rsidRDefault="000F320E" w:rsidP="00434BC7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20E" w:rsidRDefault="000F320E" w:rsidP="00434BC7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20E" w:rsidRDefault="000F320E" w:rsidP="00434BC7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128" w:rsidRDefault="00806165" w:rsidP="00434BC7">
      <w:pPr>
        <w:pStyle w:val="a3"/>
        <w:spacing w:beforeAutospacing="1"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3.2.2.</w:t>
      </w:r>
      <w:r w:rsidR="00F92186" w:rsidRPr="00F92186">
        <w:rPr>
          <w:rFonts w:ascii="Times New Roman" w:hAnsi="Times New Roman" w:cs="Times New Roman"/>
          <w:b/>
          <w:sz w:val="24"/>
        </w:rPr>
        <w:t xml:space="preserve"> </w:t>
      </w:r>
      <w:r w:rsidR="00F92186">
        <w:rPr>
          <w:rFonts w:ascii="Times New Roman" w:hAnsi="Times New Roman" w:cs="Times New Roman"/>
          <w:b/>
          <w:sz w:val="24"/>
        </w:rPr>
        <w:t>Регла</w:t>
      </w:r>
      <w:r w:rsidR="00F92186" w:rsidRPr="00FA5BDC">
        <w:rPr>
          <w:rFonts w:ascii="Times New Roman" w:hAnsi="Times New Roman" w:cs="Times New Roman"/>
          <w:b/>
          <w:sz w:val="24"/>
        </w:rPr>
        <w:t>ментирование образовательного процесса в 201</w:t>
      </w:r>
      <w:r w:rsidR="00F92186">
        <w:rPr>
          <w:rFonts w:ascii="Times New Roman" w:hAnsi="Times New Roman" w:cs="Times New Roman"/>
          <w:b/>
          <w:sz w:val="24"/>
        </w:rPr>
        <w:t>8</w:t>
      </w:r>
      <w:r w:rsidR="00F92186" w:rsidRPr="00FA5BDC">
        <w:rPr>
          <w:rFonts w:ascii="Times New Roman" w:hAnsi="Times New Roman" w:cs="Times New Roman"/>
          <w:b/>
          <w:sz w:val="24"/>
        </w:rPr>
        <w:t>/201</w:t>
      </w:r>
      <w:r w:rsidR="00F92186">
        <w:rPr>
          <w:rFonts w:ascii="Times New Roman" w:hAnsi="Times New Roman" w:cs="Times New Roman"/>
          <w:b/>
          <w:sz w:val="24"/>
        </w:rPr>
        <w:t>9</w:t>
      </w:r>
      <w:r w:rsidR="00F92186" w:rsidRPr="00FA5BDC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F92186" w:rsidRPr="008169A5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5 –</w:t>
      </w:r>
      <w:proofErr w:type="spellStart"/>
      <w:r w:rsidRPr="008169A5">
        <w:rPr>
          <w:rFonts w:ascii="Times New Roman" w:hAnsi="Times New Roman" w:cs="Times New Roman"/>
          <w:sz w:val="24"/>
        </w:rPr>
        <w:t>ти</w:t>
      </w:r>
      <w:proofErr w:type="spellEnd"/>
      <w:r w:rsidRPr="008169A5">
        <w:rPr>
          <w:rFonts w:ascii="Times New Roman" w:hAnsi="Times New Roman" w:cs="Times New Roman"/>
          <w:sz w:val="24"/>
        </w:rPr>
        <w:t xml:space="preserve"> дневная рабочая неделя в 1-ом классе;</w:t>
      </w:r>
    </w:p>
    <w:p w:rsidR="00F92186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</w:rPr>
        <w:t>5 –</w:t>
      </w:r>
      <w:proofErr w:type="spellStart"/>
      <w:r w:rsidRPr="008169A5">
        <w:rPr>
          <w:rFonts w:ascii="Times New Roman" w:hAnsi="Times New Roman" w:cs="Times New Roman"/>
          <w:sz w:val="24"/>
        </w:rPr>
        <w:t>ти</w:t>
      </w:r>
      <w:proofErr w:type="spellEnd"/>
      <w:r w:rsidRPr="008169A5">
        <w:rPr>
          <w:rFonts w:ascii="Times New Roman" w:hAnsi="Times New Roman" w:cs="Times New Roman"/>
          <w:sz w:val="24"/>
        </w:rPr>
        <w:t xml:space="preserve"> дневная рабочая неделя во 2-11 классах.</w:t>
      </w:r>
    </w:p>
    <w:p w:rsidR="00F92186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8169A5">
        <w:rPr>
          <w:rFonts w:ascii="Times New Roman" w:hAnsi="Times New Roman" w:cs="Times New Roman"/>
          <w:sz w:val="24"/>
          <w:u w:val="single"/>
        </w:rPr>
        <w:t>внеурочные</w:t>
      </w:r>
      <w:r>
        <w:rPr>
          <w:rFonts w:ascii="Times New Roman" w:hAnsi="Times New Roman" w:cs="Times New Roman"/>
          <w:sz w:val="24"/>
        </w:rPr>
        <w:t xml:space="preserve"> занятия организуются в: понедельник, вторник, четверг, пятницу</w:t>
      </w:r>
    </w:p>
    <w:p w:rsidR="00F92186" w:rsidRDefault="00F92186" w:rsidP="0084427C">
      <w:pPr>
        <w:pStyle w:val="a3"/>
        <w:numPr>
          <w:ilvl w:val="0"/>
          <w:numId w:val="14"/>
        </w:numPr>
        <w:ind w:left="1276" w:firstLine="0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начального общего образования  с 14.00</w:t>
      </w:r>
      <w:r>
        <w:rPr>
          <w:rFonts w:ascii="Times New Roman" w:hAnsi="Times New Roman" w:cs="Times New Roman"/>
          <w:sz w:val="24"/>
        </w:rPr>
        <w:t>;</w:t>
      </w:r>
    </w:p>
    <w:p w:rsidR="00F92186" w:rsidRPr="008169A5" w:rsidRDefault="00F92186" w:rsidP="0084427C">
      <w:pPr>
        <w:pStyle w:val="a3"/>
        <w:numPr>
          <w:ilvl w:val="0"/>
          <w:numId w:val="14"/>
        </w:numPr>
        <w:ind w:left="1276" w:firstLine="0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  с </w:t>
      </w:r>
      <w:r>
        <w:rPr>
          <w:rFonts w:ascii="Times New Roman" w:hAnsi="Times New Roman" w:cs="Times New Roman"/>
          <w:sz w:val="24"/>
        </w:rPr>
        <w:t>15.</w:t>
      </w:r>
      <w:r w:rsidR="00147F5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 ч.;</w:t>
      </w:r>
    </w:p>
    <w:p w:rsidR="00F92186" w:rsidRPr="008169A5" w:rsidRDefault="00F92186" w:rsidP="0084427C">
      <w:pPr>
        <w:pStyle w:val="a3"/>
        <w:numPr>
          <w:ilvl w:val="0"/>
          <w:numId w:val="14"/>
        </w:numPr>
        <w:ind w:left="1276" w:firstLine="0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среднего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  с </w:t>
      </w:r>
      <w:r>
        <w:rPr>
          <w:rFonts w:ascii="Times New Roman" w:hAnsi="Times New Roman" w:cs="Times New Roman"/>
          <w:sz w:val="24"/>
        </w:rPr>
        <w:t>15.</w:t>
      </w:r>
      <w:r w:rsidR="00147F5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 ч.</w:t>
      </w:r>
    </w:p>
    <w:p w:rsidR="00F92186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консультации по предметам организуются: понедельник, вторник, четверг, пятницу с 15.</w:t>
      </w:r>
      <w:r w:rsidR="00147F5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 ч.</w:t>
      </w:r>
    </w:p>
    <w:p w:rsidR="00F92186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линейка (организационная, тематическая)-понедельник в 08.30 ч.</w:t>
      </w:r>
    </w:p>
    <w:p w:rsidR="00F92186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совещания, педсоветы, семинары: среда в 15.00 ч.</w:t>
      </w:r>
    </w:p>
    <w:p w:rsidR="00F92186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часы:</w:t>
      </w:r>
    </w:p>
    <w:p w:rsidR="00F92186" w:rsidRDefault="00F92186" w:rsidP="0084427C">
      <w:pPr>
        <w:pStyle w:val="a3"/>
        <w:numPr>
          <w:ilvl w:val="0"/>
          <w:numId w:val="14"/>
        </w:numPr>
        <w:ind w:firstLine="131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начального общего образования  </w:t>
      </w:r>
      <w:r>
        <w:rPr>
          <w:rFonts w:ascii="Times New Roman" w:hAnsi="Times New Roman" w:cs="Times New Roman"/>
          <w:sz w:val="24"/>
        </w:rPr>
        <w:t>в понедельник в 12.05 ч.</w:t>
      </w:r>
    </w:p>
    <w:p w:rsidR="00F92186" w:rsidRDefault="00F92186" w:rsidP="0084427C">
      <w:pPr>
        <w:pStyle w:val="a3"/>
        <w:numPr>
          <w:ilvl w:val="0"/>
          <w:numId w:val="14"/>
        </w:numPr>
        <w:ind w:firstLine="131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</w:rPr>
        <w:t>, среднего</w:t>
      </w:r>
      <w:r w:rsidRPr="008169A5">
        <w:rPr>
          <w:rFonts w:ascii="Times New Roman" w:hAnsi="Times New Roman" w:cs="Times New Roman"/>
          <w:sz w:val="24"/>
        </w:rPr>
        <w:t xml:space="preserve"> общего </w:t>
      </w:r>
      <w:r w:rsidR="00147F57">
        <w:rPr>
          <w:rFonts w:ascii="Times New Roman" w:hAnsi="Times New Roman" w:cs="Times New Roman"/>
          <w:sz w:val="24"/>
        </w:rPr>
        <w:t xml:space="preserve">             </w:t>
      </w:r>
      <w:r w:rsidRPr="008169A5">
        <w:rPr>
          <w:rFonts w:ascii="Times New Roman" w:hAnsi="Times New Roman" w:cs="Times New Roman"/>
          <w:sz w:val="24"/>
        </w:rPr>
        <w:t xml:space="preserve">образования  </w:t>
      </w:r>
      <w:r>
        <w:rPr>
          <w:rFonts w:ascii="Times New Roman" w:hAnsi="Times New Roman" w:cs="Times New Roman"/>
          <w:sz w:val="24"/>
        </w:rPr>
        <w:t>в четверг в 13.40 ч.</w:t>
      </w:r>
    </w:p>
    <w:p w:rsidR="00F92186" w:rsidRPr="006B1662" w:rsidRDefault="00F92186" w:rsidP="008442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B1662">
        <w:rPr>
          <w:rFonts w:ascii="Times New Roman" w:hAnsi="Times New Roman" w:cs="Times New Roman"/>
          <w:sz w:val="24"/>
        </w:rPr>
        <w:t>внеклассные мероприятия (конференции, конкурсы, соревнования. Работа над проектами, концерты, классные вечера, праздники) в пятницу:</w:t>
      </w:r>
    </w:p>
    <w:p w:rsidR="00F92186" w:rsidRDefault="00F92186" w:rsidP="0084427C">
      <w:pPr>
        <w:pStyle w:val="a3"/>
        <w:numPr>
          <w:ilvl w:val="0"/>
          <w:numId w:val="14"/>
        </w:numPr>
        <w:ind w:firstLine="131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начального общего образования  с </w:t>
      </w:r>
      <w:r>
        <w:rPr>
          <w:rFonts w:ascii="Times New Roman" w:hAnsi="Times New Roman" w:cs="Times New Roman"/>
          <w:sz w:val="24"/>
        </w:rPr>
        <w:t>12.00 ч.;</w:t>
      </w:r>
    </w:p>
    <w:p w:rsidR="00F92186" w:rsidRPr="008169A5" w:rsidRDefault="00F92186" w:rsidP="0084427C">
      <w:pPr>
        <w:pStyle w:val="a3"/>
        <w:numPr>
          <w:ilvl w:val="0"/>
          <w:numId w:val="14"/>
        </w:numPr>
        <w:ind w:firstLine="131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основного</w:t>
      </w:r>
      <w:r w:rsidRPr="008169A5">
        <w:rPr>
          <w:rFonts w:ascii="Times New Roman" w:hAnsi="Times New Roman" w:cs="Times New Roman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обуч-ся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8169A5">
        <w:rPr>
          <w:rFonts w:ascii="Times New Roman" w:hAnsi="Times New Roman" w:cs="Times New Roman"/>
          <w:sz w:val="24"/>
        </w:rPr>
        <w:t xml:space="preserve">  с </w:t>
      </w:r>
      <w:r>
        <w:rPr>
          <w:rFonts w:ascii="Times New Roman" w:hAnsi="Times New Roman" w:cs="Times New Roman"/>
          <w:sz w:val="24"/>
        </w:rPr>
        <w:t>15.0 ч.;</w:t>
      </w:r>
    </w:p>
    <w:p w:rsidR="00F92186" w:rsidRDefault="00F92186" w:rsidP="0084427C">
      <w:pPr>
        <w:pStyle w:val="a3"/>
        <w:numPr>
          <w:ilvl w:val="0"/>
          <w:numId w:val="13"/>
        </w:numPr>
        <w:ind w:left="0" w:firstLine="851"/>
        <w:rPr>
          <w:rFonts w:ascii="Times New Roman" w:hAnsi="Times New Roman" w:cs="Times New Roman"/>
          <w:sz w:val="24"/>
        </w:rPr>
      </w:pPr>
      <w:proofErr w:type="gramStart"/>
      <w:r w:rsidRPr="008169A5">
        <w:rPr>
          <w:rFonts w:ascii="Times New Roman" w:hAnsi="Times New Roman" w:cs="Times New Roman"/>
          <w:sz w:val="24"/>
        </w:rPr>
        <w:t>для  обучающихся</w:t>
      </w:r>
      <w:proofErr w:type="gramEnd"/>
      <w:r w:rsidRPr="008169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9,11 классов</w:t>
      </w:r>
      <w:r w:rsidRPr="008169A5">
        <w:rPr>
          <w:rFonts w:ascii="Times New Roman" w:hAnsi="Times New Roman" w:cs="Times New Roman"/>
          <w:sz w:val="24"/>
        </w:rPr>
        <w:t xml:space="preserve">  с </w:t>
      </w:r>
      <w:r>
        <w:rPr>
          <w:rFonts w:ascii="Times New Roman" w:hAnsi="Times New Roman" w:cs="Times New Roman"/>
          <w:sz w:val="24"/>
        </w:rPr>
        <w:t>17.00 ч.</w:t>
      </w:r>
    </w:p>
    <w:p w:rsidR="00F92186" w:rsidRPr="008169A5" w:rsidRDefault="00F92186" w:rsidP="0084427C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родительские собрания в четверг 18.30 ч.</w:t>
      </w:r>
    </w:p>
    <w:p w:rsidR="005B64DE" w:rsidRDefault="005B64DE" w:rsidP="005B64D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805C8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proofErr w:type="gramEnd"/>
      <w:r w:rsidRPr="001805C8">
        <w:rPr>
          <w:rFonts w:ascii="Times New Roman" w:hAnsi="Times New Roman" w:cs="Times New Roman"/>
          <w:b/>
          <w:sz w:val="24"/>
          <w:szCs w:val="24"/>
        </w:rPr>
        <w:t xml:space="preserve"> учебного года в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805C8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805C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B64DE" w:rsidRDefault="005B64DE" w:rsidP="005B6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1-ом классе -33 учебных недели (164 учебных дня);</w:t>
      </w:r>
    </w:p>
    <w:p w:rsidR="005B64DE" w:rsidRDefault="005B64DE" w:rsidP="005B6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2-8 классах -34 учебных недели (170 учебных дней);</w:t>
      </w:r>
    </w:p>
    <w:p w:rsidR="005B64DE" w:rsidRDefault="005B64DE" w:rsidP="005B64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9-ом, 11 - ом классах -34-37 недель (учебный год длится до завершения итоговой аттестации и заканчивается в соответствии с расписанием ГИА, которое ежегодно утверждает федеральная служба по надзору в сфере образования и науки (Рособрнадзор).</w:t>
      </w:r>
    </w:p>
    <w:p w:rsidR="00A1112E" w:rsidRDefault="00A1112E" w:rsidP="00A1112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="00054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C3A">
        <w:rPr>
          <w:rFonts w:ascii="Times New Roman" w:hAnsi="Times New Roman" w:cs="Times New Roman"/>
          <w:b/>
          <w:sz w:val="24"/>
          <w:szCs w:val="24"/>
        </w:rPr>
        <w:t>Продолжительность каникул, праздничных и выходных дней в течении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3C3A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93C3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1112E" w:rsidRDefault="006B4775" w:rsidP="006B477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3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73"/>
        <w:gridCol w:w="1665"/>
        <w:gridCol w:w="2892"/>
        <w:gridCol w:w="2551"/>
      </w:tblGrid>
      <w:tr w:rsidR="00A1112E" w:rsidTr="000549AC">
        <w:trPr>
          <w:trHeight w:val="531"/>
        </w:trPr>
        <w:tc>
          <w:tcPr>
            <w:tcW w:w="2673" w:type="dxa"/>
          </w:tcPr>
          <w:p w:rsidR="00A1112E" w:rsidRDefault="00A1112E" w:rsidP="00A111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5D87">
              <w:rPr>
                <w:rFonts w:ascii="Times New Roman" w:hAnsi="Times New Roman" w:cs="Times New Roman"/>
                <w:b/>
                <w:sz w:val="24"/>
              </w:rPr>
              <w:t>Дата начала каникул</w:t>
            </w:r>
          </w:p>
        </w:tc>
        <w:tc>
          <w:tcPr>
            <w:tcW w:w="2892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5D87">
              <w:rPr>
                <w:rFonts w:ascii="Times New Roman" w:hAnsi="Times New Roman" w:cs="Times New Roman"/>
                <w:b/>
                <w:sz w:val="24"/>
              </w:rPr>
              <w:t>Дата окончания каникул</w:t>
            </w:r>
          </w:p>
        </w:tc>
        <w:tc>
          <w:tcPr>
            <w:tcW w:w="2551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5D87">
              <w:rPr>
                <w:rFonts w:ascii="Times New Roman" w:hAnsi="Times New Roman" w:cs="Times New Roman"/>
                <w:b/>
                <w:sz w:val="24"/>
              </w:rPr>
              <w:t>Продолжительность каникул, праздничных и выходных дней</w:t>
            </w:r>
          </w:p>
        </w:tc>
      </w:tr>
      <w:tr w:rsidR="00A1112E" w:rsidTr="000549AC">
        <w:trPr>
          <w:trHeight w:val="267"/>
        </w:trPr>
        <w:tc>
          <w:tcPr>
            <w:tcW w:w="2673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5D87">
              <w:rPr>
                <w:rFonts w:ascii="Times New Roman" w:hAnsi="Times New Roman" w:cs="Times New Roman"/>
                <w:b/>
                <w:sz w:val="24"/>
              </w:rPr>
              <w:t>Осенние каникулы</w:t>
            </w:r>
          </w:p>
        </w:tc>
        <w:tc>
          <w:tcPr>
            <w:tcW w:w="1665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29.10.18</w:t>
            </w:r>
          </w:p>
        </w:tc>
        <w:tc>
          <w:tcPr>
            <w:tcW w:w="2892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04.11.18</w:t>
            </w:r>
          </w:p>
        </w:tc>
        <w:tc>
          <w:tcPr>
            <w:tcW w:w="2551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1112E" w:rsidTr="000549AC">
        <w:trPr>
          <w:trHeight w:val="267"/>
        </w:trPr>
        <w:tc>
          <w:tcPr>
            <w:tcW w:w="2673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55D87">
              <w:rPr>
                <w:rFonts w:ascii="Times New Roman" w:hAnsi="Times New Roman" w:cs="Times New Roman"/>
                <w:b/>
                <w:sz w:val="24"/>
              </w:rPr>
              <w:t>Зимние  каникулы</w:t>
            </w:r>
            <w:proofErr w:type="gramEnd"/>
          </w:p>
        </w:tc>
        <w:tc>
          <w:tcPr>
            <w:tcW w:w="1665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29.12.18</w:t>
            </w:r>
          </w:p>
        </w:tc>
        <w:tc>
          <w:tcPr>
            <w:tcW w:w="2892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08.01.19</w:t>
            </w:r>
          </w:p>
        </w:tc>
        <w:tc>
          <w:tcPr>
            <w:tcW w:w="2551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1112E" w:rsidTr="000549AC">
        <w:trPr>
          <w:trHeight w:val="267"/>
        </w:trPr>
        <w:tc>
          <w:tcPr>
            <w:tcW w:w="2673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55D87">
              <w:rPr>
                <w:rFonts w:ascii="Times New Roman" w:hAnsi="Times New Roman" w:cs="Times New Roman"/>
                <w:b/>
                <w:sz w:val="24"/>
              </w:rPr>
              <w:t>Весенние  каникулы</w:t>
            </w:r>
            <w:proofErr w:type="gramEnd"/>
          </w:p>
        </w:tc>
        <w:tc>
          <w:tcPr>
            <w:tcW w:w="1665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25.03.19</w:t>
            </w:r>
          </w:p>
        </w:tc>
        <w:tc>
          <w:tcPr>
            <w:tcW w:w="2892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31.03.19</w:t>
            </w:r>
          </w:p>
        </w:tc>
        <w:tc>
          <w:tcPr>
            <w:tcW w:w="2551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1112E" w:rsidTr="000549AC">
        <w:trPr>
          <w:trHeight w:val="267"/>
        </w:trPr>
        <w:tc>
          <w:tcPr>
            <w:tcW w:w="2673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55D87">
              <w:rPr>
                <w:rFonts w:ascii="Times New Roman" w:hAnsi="Times New Roman" w:cs="Times New Roman"/>
                <w:b/>
                <w:sz w:val="24"/>
              </w:rPr>
              <w:t>Летние  каникулы</w:t>
            </w:r>
            <w:proofErr w:type="gramEnd"/>
          </w:p>
        </w:tc>
        <w:tc>
          <w:tcPr>
            <w:tcW w:w="1665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31.05.19</w:t>
            </w:r>
          </w:p>
        </w:tc>
        <w:tc>
          <w:tcPr>
            <w:tcW w:w="2892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31.08.19</w:t>
            </w:r>
          </w:p>
        </w:tc>
        <w:tc>
          <w:tcPr>
            <w:tcW w:w="2551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</w:tr>
      <w:tr w:rsidR="00A1112E" w:rsidTr="000549AC">
        <w:trPr>
          <w:trHeight w:val="267"/>
        </w:trPr>
        <w:tc>
          <w:tcPr>
            <w:tcW w:w="2673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55D87">
              <w:rPr>
                <w:rFonts w:ascii="Times New Roman" w:hAnsi="Times New Roman" w:cs="Times New Roman"/>
                <w:b/>
                <w:sz w:val="24"/>
              </w:rPr>
              <w:t>Праздничные дни</w:t>
            </w:r>
          </w:p>
        </w:tc>
        <w:tc>
          <w:tcPr>
            <w:tcW w:w="4557" w:type="dxa"/>
            <w:gridSpan w:val="2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5.11.18,23.02.19,08.03.19,01.,2.,3. 05.19,09.,10.05.19</w:t>
            </w:r>
          </w:p>
        </w:tc>
        <w:tc>
          <w:tcPr>
            <w:tcW w:w="2551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1112E" w:rsidTr="000549AC">
        <w:trPr>
          <w:trHeight w:val="531"/>
        </w:trPr>
        <w:tc>
          <w:tcPr>
            <w:tcW w:w="2673" w:type="dxa"/>
          </w:tcPr>
          <w:p w:rsidR="00A1112E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Выходные дни</w:t>
            </w:r>
          </w:p>
          <w:p w:rsidR="00A1112E" w:rsidRPr="00955D87" w:rsidRDefault="00A1112E" w:rsidP="00A1112E">
            <w:pPr>
              <w:rPr>
                <w:rFonts w:ascii="Times New Roman" w:hAnsi="Times New Roman" w:cs="Times New Roman"/>
                <w:sz w:val="24"/>
              </w:rPr>
            </w:pPr>
            <w:r w:rsidRPr="00955D87">
              <w:rPr>
                <w:rFonts w:ascii="Times New Roman" w:hAnsi="Times New Roman" w:cs="Times New Roman"/>
                <w:sz w:val="24"/>
              </w:rPr>
              <w:t xml:space="preserve"> (суббота, воскресенье)</w:t>
            </w:r>
          </w:p>
        </w:tc>
        <w:tc>
          <w:tcPr>
            <w:tcW w:w="4557" w:type="dxa"/>
            <w:gridSpan w:val="2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A1112E" w:rsidTr="000549AC">
        <w:trPr>
          <w:trHeight w:val="73"/>
        </w:trPr>
        <w:tc>
          <w:tcPr>
            <w:tcW w:w="2673" w:type="dxa"/>
          </w:tcPr>
          <w:p w:rsidR="00A1112E" w:rsidRPr="00955D87" w:rsidRDefault="00A1112E" w:rsidP="00A111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4557" w:type="dxa"/>
            <w:gridSpan w:val="2"/>
            <w:vAlign w:val="center"/>
          </w:tcPr>
          <w:p w:rsidR="00A1112E" w:rsidRDefault="00A1112E" w:rsidP="00A111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1112E" w:rsidRPr="00FA5BDC" w:rsidRDefault="00A1112E" w:rsidP="00A111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186</w:t>
            </w:r>
          </w:p>
        </w:tc>
      </w:tr>
    </w:tbl>
    <w:p w:rsidR="000549AC" w:rsidRDefault="000549AC" w:rsidP="00DB5AEF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:rsidR="000549AC" w:rsidRDefault="000549AC" w:rsidP="00DB5AEF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:rsidR="00DB5AEF" w:rsidRPr="00382CA2" w:rsidRDefault="00DB5AEF" w:rsidP="00DB5AEF">
      <w:pPr>
        <w:pStyle w:val="a3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3.2.5.</w:t>
      </w:r>
      <w:r w:rsidR="000549AC">
        <w:rPr>
          <w:rFonts w:ascii="Times New Roman" w:hAnsi="Times New Roman" w:cs="Times New Roman"/>
          <w:b/>
          <w:sz w:val="24"/>
        </w:rPr>
        <w:t xml:space="preserve"> </w:t>
      </w:r>
      <w:r w:rsidRPr="00382CA2">
        <w:rPr>
          <w:rFonts w:ascii="Times New Roman" w:hAnsi="Times New Roman" w:cs="Times New Roman"/>
          <w:b/>
          <w:sz w:val="24"/>
        </w:rPr>
        <w:t>Регламентирование образовательного процесса на день:</w:t>
      </w:r>
    </w:p>
    <w:p w:rsidR="00DB5AEF" w:rsidRPr="00DB5AEF" w:rsidRDefault="00DB5AEF" w:rsidP="0084427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DB5AEF">
        <w:rPr>
          <w:rFonts w:ascii="Times New Roman" w:hAnsi="Times New Roman" w:cs="Times New Roman"/>
          <w:sz w:val="24"/>
        </w:rPr>
        <w:t xml:space="preserve">Учебные занятия организуются в 1 смену. </w:t>
      </w:r>
    </w:p>
    <w:p w:rsidR="00DB5AEF" w:rsidRPr="00DB5AEF" w:rsidRDefault="000549AC" w:rsidP="0084427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5AEF">
        <w:rPr>
          <w:rFonts w:ascii="Times New Roman" w:hAnsi="Times New Roman" w:cs="Times New Roman"/>
          <w:sz w:val="24"/>
        </w:rPr>
        <w:t>Начало учебных</w:t>
      </w:r>
      <w:r w:rsidR="00DB5AEF" w:rsidRPr="00DB5AEF">
        <w:rPr>
          <w:rFonts w:ascii="Times New Roman" w:hAnsi="Times New Roman" w:cs="Times New Roman"/>
          <w:sz w:val="24"/>
        </w:rPr>
        <w:t xml:space="preserve"> занятий:8.30 часов</w:t>
      </w:r>
    </w:p>
    <w:p w:rsidR="00DB5AEF" w:rsidRDefault="00DB5AEF" w:rsidP="00DB5AE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04AA3">
        <w:rPr>
          <w:rFonts w:ascii="Times New Roman" w:hAnsi="Times New Roman" w:cs="Times New Roman"/>
          <w:b/>
          <w:sz w:val="24"/>
        </w:rPr>
        <w:t>Продолжительность урока (академический час)</w:t>
      </w:r>
      <w:r>
        <w:rPr>
          <w:rFonts w:ascii="Times New Roman" w:hAnsi="Times New Roman" w:cs="Times New Roman"/>
          <w:b/>
          <w:sz w:val="24"/>
        </w:rPr>
        <w:t xml:space="preserve"> с 2-по 11 класс-40 минут</w:t>
      </w:r>
    </w:p>
    <w:p w:rsidR="00DB5AEF" w:rsidRPr="00A04AA3" w:rsidRDefault="00DB5AEF" w:rsidP="00DB5AE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- 1-е классы -35 минут в 1-ом полугодии (в сентябре, октябре по 3 урока в день; в ноябре, декабре по 4 урока в день); во втором полугодии по 4 0 минут (январь-май по 4 урока)</w:t>
      </w:r>
    </w:p>
    <w:p w:rsidR="00DB5AEF" w:rsidRDefault="00DB5AEF" w:rsidP="00DB5AEF">
      <w:pPr>
        <w:spacing w:after="0"/>
        <w:rPr>
          <w:rFonts w:ascii="Times New Roman" w:hAnsi="Times New Roman" w:cs="Times New Roman"/>
          <w:b/>
          <w:sz w:val="24"/>
        </w:rPr>
      </w:pPr>
      <w:r w:rsidRPr="00A07B0D">
        <w:rPr>
          <w:rFonts w:ascii="Times New Roman" w:hAnsi="Times New Roman" w:cs="Times New Roman"/>
          <w:b/>
          <w:sz w:val="24"/>
        </w:rPr>
        <w:t>Максимальная недельная учебная нагрузка в академических часах</w:t>
      </w:r>
    </w:p>
    <w:p w:rsidR="00DB5AEF" w:rsidRDefault="00DB5AEF" w:rsidP="00DB5AE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для 1-х классов в соответствии с требованиями СанПиН 2.4.2.2821-10 (в редакции от 24.11.2015 г.)</w:t>
      </w:r>
    </w:p>
    <w:p w:rsidR="00DB5AEF" w:rsidRDefault="00DB5AEF" w:rsidP="00DB5AE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превышает максимально аудиторную допустимую недельную нагрузку при пятидневной </w:t>
      </w:r>
      <w:r w:rsidR="00CC353F">
        <w:rPr>
          <w:rFonts w:ascii="Times New Roman" w:hAnsi="Times New Roman" w:cs="Times New Roman"/>
          <w:sz w:val="24"/>
        </w:rPr>
        <w:t>учебной недели</w:t>
      </w:r>
      <w:r>
        <w:rPr>
          <w:rFonts w:ascii="Times New Roman" w:hAnsi="Times New Roman" w:cs="Times New Roman"/>
          <w:sz w:val="24"/>
        </w:rPr>
        <w:t xml:space="preserve"> и составляет:</w:t>
      </w:r>
    </w:p>
    <w:p w:rsidR="006B4775" w:rsidRDefault="006B4775" w:rsidP="006B4775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4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0"/>
        <w:gridCol w:w="4304"/>
      </w:tblGrid>
      <w:tr w:rsidR="00DB5AEF" w:rsidTr="00CC353F">
        <w:trPr>
          <w:trHeight w:val="344"/>
        </w:trPr>
        <w:tc>
          <w:tcPr>
            <w:tcW w:w="4600" w:type="dxa"/>
          </w:tcPr>
          <w:p w:rsidR="00DB5AEF" w:rsidRDefault="00DB5AEF" w:rsidP="00DB5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4304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B5AEF" w:rsidTr="00CC353F">
        <w:trPr>
          <w:trHeight w:val="366"/>
        </w:trPr>
        <w:tc>
          <w:tcPr>
            <w:tcW w:w="4600" w:type="dxa"/>
          </w:tcPr>
          <w:p w:rsidR="00DB5AEF" w:rsidRDefault="00DB5AEF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 нагрузка</w:t>
            </w:r>
          </w:p>
        </w:tc>
        <w:tc>
          <w:tcPr>
            <w:tcW w:w="4304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</w:tbl>
    <w:p w:rsidR="006B4775" w:rsidRDefault="00DB5AEF" w:rsidP="006B4775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2-4 классов в соответствии с требованиями СанПиН 2.4.2.2821-10 (в редакции от 24.11.2015 г.) не превышает максимально аудиторную допустимую недельную нагрузку при пятидневной </w:t>
      </w:r>
      <w:r w:rsidR="00CC353F">
        <w:rPr>
          <w:rFonts w:ascii="Times New Roman" w:hAnsi="Times New Roman" w:cs="Times New Roman"/>
          <w:sz w:val="24"/>
        </w:rPr>
        <w:t>учебной недели</w:t>
      </w:r>
      <w:r>
        <w:rPr>
          <w:rFonts w:ascii="Times New Roman" w:hAnsi="Times New Roman" w:cs="Times New Roman"/>
          <w:sz w:val="24"/>
        </w:rPr>
        <w:t xml:space="preserve"> и составляет:</w:t>
      </w:r>
    </w:p>
    <w:p w:rsidR="006B4775" w:rsidRDefault="006B4775" w:rsidP="006B4775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5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pPr w:leftFromText="180" w:rightFromText="180" w:vertAnchor="text" w:horzAnchor="margin" w:tblpXSpec="center" w:tblpY="57"/>
        <w:tblW w:w="9154" w:type="dxa"/>
        <w:tblLook w:val="04A0" w:firstRow="1" w:lastRow="0" w:firstColumn="1" w:lastColumn="0" w:noHBand="0" w:noVBand="1"/>
      </w:tblPr>
      <w:tblGrid>
        <w:gridCol w:w="3656"/>
        <w:gridCol w:w="1741"/>
        <w:gridCol w:w="1618"/>
        <w:gridCol w:w="2139"/>
      </w:tblGrid>
      <w:tr w:rsidR="00DB5AEF" w:rsidTr="00CC353F">
        <w:trPr>
          <w:trHeight w:val="287"/>
        </w:trPr>
        <w:tc>
          <w:tcPr>
            <w:tcW w:w="3656" w:type="dxa"/>
          </w:tcPr>
          <w:p w:rsidR="00DB5AEF" w:rsidRDefault="00DB5AEF" w:rsidP="00DB5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741" w:type="dxa"/>
          </w:tcPr>
          <w:p w:rsidR="00DB5AEF" w:rsidRDefault="00DB5AEF" w:rsidP="00DB5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18" w:type="dxa"/>
          </w:tcPr>
          <w:p w:rsidR="00DB5AEF" w:rsidRDefault="00DB5AEF" w:rsidP="00DB5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39" w:type="dxa"/>
          </w:tcPr>
          <w:p w:rsidR="00DB5AEF" w:rsidRDefault="00DB5AEF" w:rsidP="00DB5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B5AEF" w:rsidTr="00CC353F">
        <w:trPr>
          <w:trHeight w:val="287"/>
        </w:trPr>
        <w:tc>
          <w:tcPr>
            <w:tcW w:w="3656" w:type="dxa"/>
          </w:tcPr>
          <w:p w:rsidR="00DB5AEF" w:rsidRDefault="00DB5AEF" w:rsidP="00DB5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 нагрузка</w:t>
            </w:r>
          </w:p>
        </w:tc>
        <w:tc>
          <w:tcPr>
            <w:tcW w:w="1741" w:type="dxa"/>
          </w:tcPr>
          <w:p w:rsidR="00DB5AEF" w:rsidRDefault="00DB5AEF" w:rsidP="00DB5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618" w:type="dxa"/>
          </w:tcPr>
          <w:p w:rsidR="00DB5AEF" w:rsidRDefault="00DB5AEF" w:rsidP="00DB5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39" w:type="dxa"/>
          </w:tcPr>
          <w:p w:rsidR="00DB5AEF" w:rsidRDefault="00DB5AEF" w:rsidP="00DB5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DB5AEF" w:rsidRDefault="00DB5AEF" w:rsidP="00DB5AE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5 - 11 классов </w:t>
      </w:r>
    </w:p>
    <w:p w:rsidR="00DB5AEF" w:rsidRDefault="00DB5AEF" w:rsidP="00DB5AE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соответствии с требованиями СанПиН 2.4.2.2821-10 (в редакции от 24.11.2015 г.)</w:t>
      </w:r>
    </w:p>
    <w:p w:rsidR="00DB5AEF" w:rsidRDefault="00DB5AEF" w:rsidP="00DB5AE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превышает максимально аудиторную допустимую недельную нагрузку при пятидневной </w:t>
      </w:r>
      <w:proofErr w:type="gramStart"/>
      <w:r>
        <w:rPr>
          <w:rFonts w:ascii="Times New Roman" w:hAnsi="Times New Roman" w:cs="Times New Roman"/>
          <w:sz w:val="24"/>
        </w:rPr>
        <w:t>учебной  недели</w:t>
      </w:r>
      <w:proofErr w:type="gramEnd"/>
      <w:r>
        <w:rPr>
          <w:rFonts w:ascii="Times New Roman" w:hAnsi="Times New Roman" w:cs="Times New Roman"/>
          <w:sz w:val="24"/>
        </w:rPr>
        <w:t xml:space="preserve"> и составляет:</w:t>
      </w:r>
    </w:p>
    <w:p w:rsidR="006B4775" w:rsidRDefault="006B4775" w:rsidP="006B4775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6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2719"/>
        <w:gridCol w:w="1142"/>
        <w:gridCol w:w="1142"/>
        <w:gridCol w:w="1142"/>
        <w:gridCol w:w="1142"/>
        <w:gridCol w:w="1142"/>
        <w:gridCol w:w="1142"/>
      </w:tblGrid>
      <w:tr w:rsidR="00DB5AEF" w:rsidTr="006325F8">
        <w:trPr>
          <w:trHeight w:val="337"/>
        </w:trPr>
        <w:tc>
          <w:tcPr>
            <w:tcW w:w="2936" w:type="dxa"/>
          </w:tcPr>
          <w:p w:rsidR="00DB5AEF" w:rsidRDefault="00DB5AEF" w:rsidP="00DB5A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DB5AEF" w:rsidTr="006325F8">
        <w:trPr>
          <w:trHeight w:val="358"/>
        </w:trPr>
        <w:tc>
          <w:tcPr>
            <w:tcW w:w="2936" w:type="dxa"/>
          </w:tcPr>
          <w:p w:rsidR="00DB5AEF" w:rsidRDefault="00DB5AEF" w:rsidP="006325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Максимальная нагрузка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91" w:type="dxa"/>
          </w:tcPr>
          <w:p w:rsidR="00DB5AEF" w:rsidRDefault="00DB5AEF" w:rsidP="006325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:rsidR="00F92186" w:rsidRPr="00B31128" w:rsidRDefault="00DB5AEF" w:rsidP="00DB5AEF">
      <w:pPr>
        <w:pStyle w:val="a3"/>
        <w:spacing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*Максимально допустимая аудиторная недельная </w:t>
      </w:r>
      <w:proofErr w:type="gramStart"/>
      <w:r>
        <w:rPr>
          <w:rFonts w:ascii="Times New Roman" w:hAnsi="Times New Roman" w:cs="Times New Roman"/>
          <w:sz w:val="24"/>
        </w:rPr>
        <w:t>нагрузка  включает</w:t>
      </w:r>
      <w:proofErr w:type="gramEnd"/>
      <w:r>
        <w:rPr>
          <w:rFonts w:ascii="Times New Roman" w:hAnsi="Times New Roman" w:cs="Times New Roman"/>
          <w:sz w:val="24"/>
        </w:rPr>
        <w:t xml:space="preserve"> обязательную часть учебного плана и часть учебного плана, формируемую участниками образовательных отношений</w:t>
      </w:r>
    </w:p>
    <w:p w:rsidR="00BA39CD" w:rsidRDefault="00BA39CD" w:rsidP="00153414">
      <w:pPr>
        <w:pStyle w:val="3"/>
        <w:ind w:left="720"/>
        <w:rPr>
          <w:b/>
          <w:sz w:val="24"/>
        </w:rPr>
      </w:pPr>
    </w:p>
    <w:p w:rsidR="00CC353F" w:rsidRDefault="00CC353F" w:rsidP="00153414">
      <w:pPr>
        <w:pStyle w:val="3"/>
        <w:rPr>
          <w:b/>
          <w:sz w:val="24"/>
        </w:rPr>
      </w:pPr>
    </w:p>
    <w:p w:rsidR="004F28E6" w:rsidRDefault="00652AA6" w:rsidP="00153414">
      <w:pPr>
        <w:pStyle w:val="3"/>
        <w:rPr>
          <w:b/>
          <w:sz w:val="24"/>
        </w:rPr>
      </w:pPr>
      <w:r>
        <w:rPr>
          <w:b/>
          <w:sz w:val="24"/>
        </w:rPr>
        <w:t>3.2.6. Направления воспитательной работы</w:t>
      </w:r>
    </w:p>
    <w:p w:rsidR="00944A18" w:rsidRDefault="00944A18" w:rsidP="00153414">
      <w:pPr>
        <w:pStyle w:val="3"/>
        <w:rPr>
          <w:b/>
          <w:sz w:val="24"/>
        </w:rPr>
      </w:pPr>
    </w:p>
    <w:p w:rsidR="00CC353F" w:rsidRPr="00CC353F" w:rsidRDefault="00CC353F" w:rsidP="00CC353F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C353F">
        <w:rPr>
          <w:rFonts w:ascii="Times New Roman" w:hAnsi="Times New Roman" w:cs="Times New Roman"/>
          <w:i/>
          <w:sz w:val="24"/>
        </w:rPr>
        <w:t xml:space="preserve">Приоритетные направления воспитательной деятельности: </w:t>
      </w:r>
    </w:p>
    <w:p w:rsidR="00CC353F" w:rsidRPr="00186235" w:rsidRDefault="00CC353F" w:rsidP="0084427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t xml:space="preserve">интеллектуально-познавательная деятельность – формирование ценностного отношения к знаниям, развитие интеллекта, любознательности;  </w:t>
      </w:r>
    </w:p>
    <w:p w:rsidR="00CC353F" w:rsidRPr="00186235" w:rsidRDefault="00CC353F" w:rsidP="0084427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t xml:space="preserve">гражданско-патриотическая деятельность – развитие духовности, социальной активности, утверждение в сознании детей значимых патриотических ценностей, взглядов и убеждений, уважение к прошлому и настоящему нашей страны, формирование национальной терпимости; </w:t>
      </w:r>
    </w:p>
    <w:p w:rsidR="00CC353F" w:rsidRPr="00186235" w:rsidRDefault="00CC353F" w:rsidP="0084427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lastRenderedPageBreak/>
        <w:t xml:space="preserve">деятельность в области художественного, эстетического и нравственного воспитания - развитие творческого потенциала, эстетического вкуса, воспитание ценностного отношения к прекрасному, формирование нравственности; </w:t>
      </w:r>
    </w:p>
    <w:p w:rsidR="00CC353F" w:rsidRPr="00186235" w:rsidRDefault="00CC353F" w:rsidP="0084427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t xml:space="preserve">организация деятельности органов ученического самоуправления – развитие инициативы, ответственности, самостоятельности, возможность приобретения личного организаторского опыта, успешность личности; </w:t>
      </w:r>
    </w:p>
    <w:p w:rsidR="00CC353F" w:rsidRPr="00186235" w:rsidRDefault="00CC353F" w:rsidP="0084427C">
      <w:pPr>
        <w:pStyle w:val="a3"/>
        <w:numPr>
          <w:ilvl w:val="0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t xml:space="preserve">спортивно-оздоровительная деятельность, формирование основ физической культуры, воспитание потребностей в здоровом образе жизни, охрана жизни – пропаганда здорового образа жизни, ценностного отношения к себе, предупреждение негативных явлений, развитие спортивно-массовой работы. 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t>Кроме данных направлений в этом учебном году было решено продолжить развитие школьного дополнительного образования через расширение сотрудничества с учреждениями культуры, образования, здравоохранения, дополнительного образования, спорта.</w:t>
      </w:r>
    </w:p>
    <w:p w:rsidR="00CC353F" w:rsidRPr="00CC353F" w:rsidRDefault="00CC353F" w:rsidP="00CC35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353F">
        <w:rPr>
          <w:rFonts w:ascii="Times New Roman" w:hAnsi="Times New Roman" w:cs="Times New Roman"/>
          <w:b/>
          <w:sz w:val="24"/>
        </w:rPr>
        <w:t>Организация общешкольных традиционных и творческих дел на основе нравственных ценностей, гражданственности, патриотизма.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86235">
        <w:rPr>
          <w:rFonts w:ascii="Times New Roman" w:hAnsi="Times New Roman" w:cs="Times New Roman"/>
          <w:sz w:val="24"/>
        </w:rPr>
        <w:t xml:space="preserve">Анализ проведенных традиционных и творческих мероприятий показал, что уровень включенности учащихся в большинство общешкольных дел и мероприятий за </w:t>
      </w:r>
      <w:r>
        <w:rPr>
          <w:rFonts w:ascii="Times New Roman" w:hAnsi="Times New Roman" w:cs="Times New Roman"/>
          <w:sz w:val="24"/>
        </w:rPr>
        <w:t xml:space="preserve">2018 год </w:t>
      </w:r>
      <w:r w:rsidRPr="00186235">
        <w:rPr>
          <w:rFonts w:ascii="Times New Roman" w:hAnsi="Times New Roman" w:cs="Times New Roman"/>
          <w:sz w:val="24"/>
        </w:rPr>
        <w:t>стабилен. Эти мероприятия наиболее почитаемы и любимы школьным сообществом. К ним всегда охотно и с большим желанием готовятся все классные коллективы.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235">
        <w:rPr>
          <w:rFonts w:ascii="Times New Roman" w:hAnsi="Times New Roman" w:cs="Times New Roman"/>
          <w:sz w:val="24"/>
          <w:szCs w:val="24"/>
        </w:rPr>
        <w:t>При проведении внеурочных мероприятий педагогами школы в этом учебном году успешно использовались различные формы внеурочной деятельности: праздники, акции, тематические классные часы, конкурсы и конкурсные программы, встречи, презентации, концерты.</w:t>
      </w:r>
    </w:p>
    <w:p w:rsidR="006B4775" w:rsidRDefault="006B4775" w:rsidP="006B477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7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CC353F" w:rsidTr="00EB446D">
        <w:tc>
          <w:tcPr>
            <w:tcW w:w="534" w:type="dxa"/>
          </w:tcPr>
          <w:p w:rsidR="00CC353F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C353F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6344" w:type="dxa"/>
          </w:tcPr>
          <w:p w:rsidR="00CC353F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44" w:type="dxa"/>
          </w:tcPr>
          <w:p w:rsidR="00CC353F" w:rsidRPr="00B26FD9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D9">
              <w:rPr>
                <w:rFonts w:ascii="Times New Roman" w:hAnsi="Times New Roman" w:cs="Times New Roman"/>
                <w:sz w:val="24"/>
                <w:szCs w:val="24"/>
              </w:rPr>
              <w:t>«Экология моими глазами», «Осенняя неделя добра», «Пятерка для мамы», «Почта добра», «Весенняя неделя добра», «Наш поселок самый чистый»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6344" w:type="dxa"/>
          </w:tcPr>
          <w:p w:rsidR="00CC353F" w:rsidRPr="00B26FD9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 ну-ка, мальчики!», «</w:t>
            </w:r>
            <w:r w:rsidRPr="00B26FD9">
              <w:rPr>
                <w:rFonts w:ascii="Times New Roman" w:hAnsi="Times New Roman" w:cs="Times New Roman"/>
                <w:sz w:val="24"/>
              </w:rPr>
              <w:t>А ну-ка, де</w:t>
            </w:r>
            <w:r>
              <w:rPr>
                <w:rFonts w:ascii="Times New Roman" w:hAnsi="Times New Roman" w:cs="Times New Roman"/>
                <w:sz w:val="24"/>
              </w:rPr>
              <w:t>вочки</w:t>
            </w:r>
            <w:r w:rsidRPr="00B26FD9">
              <w:rPr>
                <w:rFonts w:ascii="Times New Roman" w:hAnsi="Times New Roman" w:cs="Times New Roman"/>
                <w:sz w:val="24"/>
              </w:rPr>
              <w:t xml:space="preserve">!», конкурс чтецов, </w:t>
            </w:r>
            <w:r>
              <w:rPr>
                <w:rFonts w:ascii="Times New Roman" w:hAnsi="Times New Roman" w:cs="Times New Roman"/>
                <w:sz w:val="24"/>
              </w:rPr>
              <w:t xml:space="preserve">«Новогодняя игрушка», «Кормушка для птиц», конкурс фотографий «Краски природы», 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6344" w:type="dxa"/>
          </w:tcPr>
          <w:p w:rsidR="00CC353F" w:rsidRPr="00B26FD9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D9">
              <w:rPr>
                <w:rFonts w:ascii="Times New Roman" w:hAnsi="Times New Roman" w:cs="Times New Roman"/>
                <w:sz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</w:rPr>
              <w:t>1 сентября»,</w:t>
            </w:r>
            <w:r w:rsidRPr="00B26FD9">
              <w:rPr>
                <w:rFonts w:ascii="Times New Roman" w:hAnsi="Times New Roman" w:cs="Times New Roman"/>
                <w:sz w:val="24"/>
              </w:rPr>
              <w:t xml:space="preserve"> «Посвящение в первоклассники», «Посвящение в пятиклассники», «Прощание с Азбукой», новогодние праздники, «Прощание с начальной школой», «Последний звонок»</w:t>
            </w:r>
            <w:r>
              <w:rPr>
                <w:rFonts w:ascii="Times New Roman" w:hAnsi="Times New Roman" w:cs="Times New Roman"/>
                <w:sz w:val="24"/>
              </w:rPr>
              <w:t>, «День учителя»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6344" w:type="dxa"/>
          </w:tcPr>
          <w:p w:rsidR="00CC353F" w:rsidRPr="00B26FD9" w:rsidRDefault="00CC353F" w:rsidP="006B4775">
            <w:pPr>
              <w:jc w:val="both"/>
            </w:pPr>
            <w:r w:rsidRPr="00B26FD9">
              <w:rPr>
                <w:rFonts w:ascii="Times New Roman" w:hAnsi="Times New Roman" w:cs="Times New Roman"/>
                <w:sz w:val="24"/>
                <w:szCs w:val="24"/>
              </w:rPr>
              <w:t xml:space="preserve">«Мир празднует Рождество», Патриотический урок, посвященный Дню разгрома советскими войсками немецко-фашистских войск в Сталинградской битве, «Защитники Отечества», «миром правит любовь», «Моя Родина», «Экстремальные ситуации для человека в природной среде. Что это?», гагаринский урок «Космос – это мы», Классные часы об этике, о здоровом образе жизни, «День Неизвестного солдата», «Главный закон </w:t>
            </w:r>
            <w:proofErr w:type="gramStart"/>
            <w:r w:rsidRPr="00B26FD9">
              <w:rPr>
                <w:rFonts w:ascii="Times New Roman" w:hAnsi="Times New Roman" w:cs="Times New Roman"/>
                <w:sz w:val="24"/>
                <w:szCs w:val="24"/>
              </w:rPr>
              <w:t>государства Что</w:t>
            </w:r>
            <w:proofErr w:type="gramEnd"/>
            <w:r w:rsidRPr="00B26FD9">
              <w:rPr>
                <w:rFonts w:ascii="Times New Roman" w:hAnsi="Times New Roman" w:cs="Times New Roman"/>
                <w:sz w:val="24"/>
                <w:szCs w:val="24"/>
              </w:rPr>
              <w:t xml:space="preserve"> я знаю о Конституции»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6344" w:type="dxa"/>
          </w:tcPr>
          <w:p w:rsidR="00CC353F" w:rsidRPr="00B26FD9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D9">
              <w:rPr>
                <w:rFonts w:ascii="Times New Roman" w:hAnsi="Times New Roman" w:cs="Times New Roman"/>
                <w:sz w:val="24"/>
                <w:szCs w:val="24"/>
              </w:rPr>
              <w:t>«Выборы Президента школьной республики», «День самоуправления»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конкурсы, игры</w:t>
            </w:r>
          </w:p>
        </w:tc>
        <w:tc>
          <w:tcPr>
            <w:tcW w:w="6344" w:type="dxa"/>
          </w:tcPr>
          <w:p w:rsidR="00CC353F" w:rsidRPr="00B26FD9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игру в рамках предметных декад, квест-игра ко Дню народного единства</w:t>
            </w:r>
          </w:p>
        </w:tc>
      </w:tr>
      <w:tr w:rsidR="00CC353F" w:rsidTr="00EB446D">
        <w:tc>
          <w:tcPr>
            <w:tcW w:w="534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CC353F" w:rsidRPr="00186235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35">
              <w:rPr>
                <w:rFonts w:ascii="Times New Roman" w:hAnsi="Times New Roman" w:cs="Times New Roman"/>
                <w:sz w:val="24"/>
                <w:szCs w:val="24"/>
              </w:rPr>
              <w:t>Концерты, фестивали</w:t>
            </w:r>
          </w:p>
        </w:tc>
        <w:tc>
          <w:tcPr>
            <w:tcW w:w="6344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инсценированной</w:t>
            </w: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 xml:space="preserve"> песни,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«Учителям посвящается…»</w:t>
            </w:r>
          </w:p>
        </w:tc>
      </w:tr>
    </w:tbl>
    <w:p w:rsidR="00CC353F" w:rsidRPr="00E746BF" w:rsidRDefault="00CC353F" w:rsidP="006B47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746BF">
        <w:rPr>
          <w:rFonts w:ascii="Times New Roman" w:hAnsi="Times New Roman" w:cs="Times New Roman"/>
          <w:b/>
          <w:sz w:val="24"/>
        </w:rPr>
        <w:t>Укрепление системы работы по профилактике асоциальных моделей поведения, активизация профилактической деятельности по вопросам правопорядка, повышение уровня правовой культуры учащихся.</w:t>
      </w:r>
    </w:p>
    <w:p w:rsidR="00CC353F" w:rsidRDefault="006B4775" w:rsidP="006B4775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8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9"/>
        <w:gridCol w:w="2154"/>
        <w:gridCol w:w="1880"/>
      </w:tblGrid>
      <w:tr w:rsidR="00CC353F" w:rsidTr="006B4775">
        <w:trPr>
          <w:trHeight w:val="314"/>
        </w:trPr>
        <w:tc>
          <w:tcPr>
            <w:tcW w:w="5269" w:type="dxa"/>
            <w:vMerge w:val="restart"/>
          </w:tcPr>
          <w:p w:rsidR="00CC353F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CC353F" w:rsidRPr="00E746BF" w:rsidRDefault="00CC353F" w:rsidP="00EB44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46BF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</w:p>
        </w:tc>
      </w:tr>
      <w:tr w:rsidR="00CC353F" w:rsidTr="006B4775">
        <w:trPr>
          <w:trHeight w:val="141"/>
        </w:trPr>
        <w:tc>
          <w:tcPr>
            <w:tcW w:w="5269" w:type="dxa"/>
            <w:vMerge/>
          </w:tcPr>
          <w:p w:rsidR="00CC353F" w:rsidRDefault="00CC353F" w:rsidP="00EB446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Совершенно преступлений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Совершено правонарушений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 xml:space="preserve">На учете в ОДН 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На внутришкольном учете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53F" w:rsidTr="006B4775">
        <w:trPr>
          <w:trHeight w:val="77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5 (заседаний), 3(рассмотрено дел)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4 (заседаний), 3(рассмотрено дел)</w:t>
            </w:r>
          </w:p>
        </w:tc>
      </w:tr>
      <w:tr w:rsidR="00CC353F" w:rsidTr="006B4775">
        <w:trPr>
          <w:trHeight w:val="520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в наркодиспансере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BF">
              <w:rPr>
                <w:rFonts w:ascii="Times New Roman" w:hAnsi="Times New Roman" w:cs="Times New Roman"/>
                <w:sz w:val="24"/>
                <w:szCs w:val="24"/>
              </w:rPr>
              <w:t>Проведено рейдов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353F" w:rsidTr="006B4775">
        <w:trPr>
          <w:trHeight w:val="253"/>
        </w:trPr>
        <w:tc>
          <w:tcPr>
            <w:tcW w:w="5269" w:type="dxa"/>
          </w:tcPr>
          <w:p w:rsidR="00CC353F" w:rsidRPr="00E746BF" w:rsidRDefault="00CC353F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A6">
        <w:rPr>
          <w:rFonts w:ascii="Times New Roman" w:hAnsi="Times New Roman" w:cs="Times New Roman"/>
          <w:sz w:val="24"/>
          <w:szCs w:val="24"/>
        </w:rPr>
        <w:t>В течение учебного года в школе функционировал пост «Здоровье +». Его деятельность регламентировалась федеральными и областными законами, Положением о работе наркологического поста.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353F" w:rsidTr="00EB446D">
        <w:tc>
          <w:tcPr>
            <w:tcW w:w="3190" w:type="dxa"/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учете поста «Здоровье +»</w:t>
            </w:r>
          </w:p>
        </w:tc>
        <w:tc>
          <w:tcPr>
            <w:tcW w:w="3190" w:type="dxa"/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За устойчивое курение</w:t>
            </w:r>
          </w:p>
        </w:tc>
        <w:tc>
          <w:tcPr>
            <w:tcW w:w="3191" w:type="dxa"/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За употребление спиртных напитков</w:t>
            </w:r>
          </w:p>
        </w:tc>
      </w:tr>
      <w:tr w:rsidR="00CC353F" w:rsidTr="00EB446D">
        <w:tc>
          <w:tcPr>
            <w:tcW w:w="3190" w:type="dxa"/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C353F" w:rsidRPr="00517CA6" w:rsidRDefault="00CC353F" w:rsidP="00E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A6">
        <w:rPr>
          <w:rFonts w:ascii="Times New Roman" w:hAnsi="Times New Roman" w:cs="Times New Roman"/>
          <w:sz w:val="24"/>
          <w:szCs w:val="24"/>
        </w:rPr>
        <w:t>Организация индивидуальной и профилактической работы с учащимися, состоящими на учете поста «Здоровье +», прово</w:t>
      </w:r>
      <w:r>
        <w:rPr>
          <w:rFonts w:ascii="Times New Roman" w:hAnsi="Times New Roman" w:cs="Times New Roman"/>
          <w:sz w:val="24"/>
          <w:szCs w:val="24"/>
        </w:rPr>
        <w:t xml:space="preserve">дилась в течение всего учебного года. </w:t>
      </w:r>
      <w:r w:rsidRPr="00517CA6">
        <w:rPr>
          <w:rFonts w:ascii="Times New Roman" w:hAnsi="Times New Roman" w:cs="Times New Roman"/>
          <w:sz w:val="24"/>
          <w:szCs w:val="24"/>
        </w:rPr>
        <w:t xml:space="preserve">Использовались различные формы профилактической работы: тренинги, ролевые игры, </w:t>
      </w:r>
      <w:r>
        <w:rPr>
          <w:rFonts w:ascii="Times New Roman" w:hAnsi="Times New Roman" w:cs="Times New Roman"/>
          <w:sz w:val="24"/>
          <w:szCs w:val="24"/>
        </w:rPr>
        <w:t>беседы</w:t>
      </w:r>
      <w:r w:rsidRPr="00517CA6">
        <w:rPr>
          <w:rFonts w:ascii="Times New Roman" w:hAnsi="Times New Roman" w:cs="Times New Roman"/>
          <w:sz w:val="24"/>
          <w:szCs w:val="24"/>
        </w:rPr>
        <w:t>, анкетирование. Среди наиболее интересных профилактических мер</w:t>
      </w:r>
      <w:r>
        <w:rPr>
          <w:rFonts w:ascii="Times New Roman" w:hAnsi="Times New Roman" w:cs="Times New Roman"/>
          <w:sz w:val="24"/>
          <w:szCs w:val="24"/>
        </w:rPr>
        <w:t xml:space="preserve">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«Здоровье+»</w:t>
      </w:r>
      <w:r w:rsidRPr="00517CA6">
        <w:rPr>
          <w:rFonts w:ascii="Times New Roman" w:hAnsi="Times New Roman" w:cs="Times New Roman"/>
          <w:sz w:val="24"/>
          <w:szCs w:val="24"/>
        </w:rPr>
        <w:t xml:space="preserve"> можно назвать следующие: конкурс плакатов «Мы за ЗОЖ»,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</w:t>
      </w:r>
      <w:r w:rsidRPr="00517CA6">
        <w:rPr>
          <w:rFonts w:ascii="Times New Roman" w:hAnsi="Times New Roman" w:cs="Times New Roman"/>
          <w:sz w:val="24"/>
          <w:szCs w:val="24"/>
        </w:rPr>
        <w:t xml:space="preserve"> «Мы за здоровый образ жизни», диагностика «Вредные привычки» учащихся 8х-10х классов с целью выяснения отношения к наркотикам, диагностика «Отношение подростк</w:t>
      </w:r>
      <w:r>
        <w:rPr>
          <w:rFonts w:ascii="Times New Roman" w:hAnsi="Times New Roman" w:cs="Times New Roman"/>
          <w:sz w:val="24"/>
          <w:szCs w:val="24"/>
        </w:rPr>
        <w:t>ов к слабоалкогольным напиткам».</w:t>
      </w:r>
      <w:r w:rsidRPr="00517CA6">
        <w:rPr>
          <w:rFonts w:ascii="Times New Roman" w:hAnsi="Times New Roman" w:cs="Times New Roman"/>
          <w:sz w:val="24"/>
          <w:szCs w:val="24"/>
        </w:rPr>
        <w:t xml:space="preserve"> Организованно и эффективно прош</w:t>
      </w:r>
      <w:r>
        <w:rPr>
          <w:rFonts w:ascii="Times New Roman" w:hAnsi="Times New Roman" w:cs="Times New Roman"/>
          <w:sz w:val="24"/>
          <w:szCs w:val="24"/>
        </w:rPr>
        <w:t>ла неделя</w:t>
      </w:r>
      <w:r w:rsidRPr="00517CA6">
        <w:rPr>
          <w:rFonts w:ascii="Times New Roman" w:hAnsi="Times New Roman" w:cs="Times New Roman"/>
          <w:sz w:val="24"/>
          <w:szCs w:val="24"/>
        </w:rPr>
        <w:t xml:space="preserve"> по профилактике социально-негативных явлений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53F" w:rsidRPr="00517CA6" w:rsidRDefault="008B65AE" w:rsidP="008B65AE">
      <w:pPr>
        <w:pStyle w:val="a3"/>
        <w:spacing w:after="0"/>
        <w:ind w:left="10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="00CC353F" w:rsidRPr="00517CA6">
        <w:rPr>
          <w:rFonts w:ascii="Times New Roman" w:hAnsi="Times New Roman" w:cs="Times New Roman"/>
          <w:b/>
          <w:sz w:val="24"/>
        </w:rPr>
        <w:t>Дополнительное образование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17CA6">
        <w:rPr>
          <w:rFonts w:ascii="Times New Roman" w:hAnsi="Times New Roman" w:cs="Times New Roman"/>
          <w:sz w:val="24"/>
        </w:rPr>
        <w:t>Успешной адаптации в социуме и формированию активной жизненной позиции, развитию инициативы способствовала также внеурочная занятость.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17CA6">
        <w:rPr>
          <w:rFonts w:ascii="Times New Roman" w:hAnsi="Times New Roman" w:cs="Times New Roman"/>
          <w:sz w:val="24"/>
        </w:rPr>
        <w:t xml:space="preserve">Система дополнительного образования в школе </w:t>
      </w:r>
      <w:r>
        <w:rPr>
          <w:rFonts w:ascii="Times New Roman" w:hAnsi="Times New Roman" w:cs="Times New Roman"/>
          <w:sz w:val="24"/>
        </w:rPr>
        <w:t xml:space="preserve">в 2017-2018 учебном </w:t>
      </w:r>
      <w:proofErr w:type="gramStart"/>
      <w:r>
        <w:rPr>
          <w:rFonts w:ascii="Times New Roman" w:hAnsi="Times New Roman" w:cs="Times New Roman"/>
          <w:sz w:val="24"/>
        </w:rPr>
        <w:t xml:space="preserve">году </w:t>
      </w:r>
      <w:r w:rsidRPr="00517CA6">
        <w:rPr>
          <w:rFonts w:ascii="Times New Roman" w:hAnsi="Times New Roman" w:cs="Times New Roman"/>
          <w:sz w:val="24"/>
        </w:rPr>
        <w:t xml:space="preserve"> представлена</w:t>
      </w:r>
      <w:proofErr w:type="gramEnd"/>
      <w:r w:rsidRPr="00517C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</w:t>
      </w:r>
      <w:r w:rsidRPr="00517CA6">
        <w:rPr>
          <w:rFonts w:ascii="Times New Roman" w:hAnsi="Times New Roman" w:cs="Times New Roman"/>
          <w:sz w:val="24"/>
        </w:rPr>
        <w:t xml:space="preserve"> кружками, </w:t>
      </w:r>
      <w:r>
        <w:rPr>
          <w:rFonts w:ascii="Times New Roman" w:hAnsi="Times New Roman" w:cs="Times New Roman"/>
          <w:sz w:val="24"/>
        </w:rPr>
        <w:t xml:space="preserve">в 2018-2019 учебном году 18 кружками и </w:t>
      </w:r>
      <w:r w:rsidR="006B4775">
        <w:rPr>
          <w:rFonts w:ascii="Times New Roman" w:hAnsi="Times New Roman" w:cs="Times New Roman"/>
          <w:sz w:val="24"/>
        </w:rPr>
        <w:t>секциями</w:t>
      </w:r>
      <w:r>
        <w:rPr>
          <w:rFonts w:ascii="Times New Roman" w:hAnsi="Times New Roman" w:cs="Times New Roman"/>
          <w:sz w:val="24"/>
        </w:rPr>
        <w:t xml:space="preserve">. </w:t>
      </w:r>
      <w:r w:rsidRPr="00517CA6">
        <w:rPr>
          <w:rFonts w:ascii="Times New Roman" w:hAnsi="Times New Roman" w:cs="Times New Roman"/>
          <w:sz w:val="24"/>
        </w:rPr>
        <w:t xml:space="preserve">Содержание программ направлено на развитие гражданско-патриотического, </w:t>
      </w:r>
      <w:r>
        <w:rPr>
          <w:rFonts w:ascii="Times New Roman" w:hAnsi="Times New Roman" w:cs="Times New Roman"/>
          <w:sz w:val="24"/>
        </w:rPr>
        <w:t xml:space="preserve">духовно-нравственного, социального, спортивно-оздоровительного, общекультурного,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общеинтеллектуального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17CA6">
        <w:rPr>
          <w:rFonts w:ascii="Times New Roman" w:hAnsi="Times New Roman" w:cs="Times New Roman"/>
          <w:sz w:val="24"/>
        </w:rPr>
        <w:t>потенциала школьников. Школьное дополнительное образование было ориентировано на возраст с 7 до 17 лет, т.е. охватывало все возрастные категории, развивая творческие способности, кругозор, эстетический вкус учащихся, вовлекая их в занятия спортом. Каждый из представленных в школе кружков дополнительного образования интересен детям.</w:t>
      </w:r>
    </w:p>
    <w:p w:rsidR="00CC353F" w:rsidRPr="00CE5FC9" w:rsidRDefault="00CC353F" w:rsidP="006B4775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</w:rPr>
      </w:pPr>
      <w:r w:rsidRPr="00CE5FC9">
        <w:rPr>
          <w:rFonts w:ascii="Times New Roman" w:hAnsi="Times New Roman" w:cs="Times New Roman"/>
          <w:b/>
          <w:sz w:val="24"/>
        </w:rPr>
        <w:t>Взаимодействие семьи и школы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E5FC9">
        <w:rPr>
          <w:rFonts w:ascii="Times New Roman" w:hAnsi="Times New Roman" w:cs="Times New Roman"/>
          <w:sz w:val="24"/>
        </w:rPr>
        <w:t xml:space="preserve">Анализ планов воспитательной работы, отчеты классных руководителей, посещенные общешкольные и классные родительские собрания наглядно свидетельствуют то, что работа в данном направлении ведется системно, научно, с использованием инновационных педагогических технологий. 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E5FC9">
        <w:rPr>
          <w:rFonts w:ascii="Times New Roman" w:hAnsi="Times New Roman" w:cs="Times New Roman"/>
          <w:sz w:val="24"/>
        </w:rPr>
        <w:t xml:space="preserve">Систематически проводились классные родительские собрания, разнообразные по формам (организационные, тематические, итоговые, собрания-диспуты). Администрация школы, классные руководители постоянно знакомили родителей с содержанием и методикой учебно-воспитательного процесса, организуемого школой на общешкольных и классных родительских собраниях. В течение учебного года были проведены и общешкольные родительские собрания, на которых обсуждались вопросы: безопасности жизнедеятельности учащихся, введения делового стиля в одежде, участия в итоговой аттестации по форме ЕГЭ и ОГЭ и т.д. 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E5FC9">
        <w:rPr>
          <w:rFonts w:ascii="Times New Roman" w:hAnsi="Times New Roman" w:cs="Times New Roman"/>
          <w:sz w:val="24"/>
        </w:rPr>
        <w:t xml:space="preserve">Всего в этом учебном году для родителей было проведено </w:t>
      </w:r>
      <w:r>
        <w:rPr>
          <w:rFonts w:ascii="Times New Roman" w:hAnsi="Times New Roman" w:cs="Times New Roman"/>
          <w:sz w:val="24"/>
        </w:rPr>
        <w:t>4 общешкольных собрания</w:t>
      </w:r>
      <w:r w:rsidRPr="00CE5FC9">
        <w:rPr>
          <w:rFonts w:ascii="Times New Roman" w:hAnsi="Times New Roman" w:cs="Times New Roman"/>
          <w:sz w:val="24"/>
        </w:rPr>
        <w:t xml:space="preserve">. Взаимодействие с родителями, как заказчиками образовательных услуг, осуществлялось в рамках Совета школы. Одной из составляющих частей взаимодействия педагога и родителей является корректирование семейного воспитания. С этой целью проводились рейды по неблагополучным семьям с участием социального педагога, индивидуальные и групповые беседы с родителями. Школой были предложены тематические консультации с директором, с учителями, с психологом, с социальным педагогом, с педагогами дополнительного образования. Активно привлекались родители к участию в классных и общешкольных мероприятиях. 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E5FC9">
        <w:rPr>
          <w:rFonts w:ascii="Times New Roman" w:hAnsi="Times New Roman" w:cs="Times New Roman"/>
          <w:sz w:val="24"/>
        </w:rPr>
        <w:t xml:space="preserve">Среди проблем, препятствующих эффективному взаимодействию семьи и школы можно выделить: занятость родителей и как следствие – недостаточное их общение со своими детьми; неблагоприятные семейные отношения, неблагополучие определенного количества семей; увеличение семей с повышенной конфликтностью, семей, не обеспечивающих надлежащего развития и воспитания детей в усвоение общепринятых норм и культурных ценностей общества. </w:t>
      </w: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E5FC9">
        <w:rPr>
          <w:rFonts w:ascii="Times New Roman" w:hAnsi="Times New Roman" w:cs="Times New Roman"/>
          <w:sz w:val="24"/>
        </w:rPr>
        <w:t>Вывод: все вышеперечисленные проблемы обуславливают рост социального сиротства, влекут за собой резкие формы асоциального поведения отдельных учащихся, которых, к сожалению, с каждым годом становится все больше. Поскольку состав семей учащихся в огромной степени влияет на качество воспитательного процесса, педагогическим коллективом ежегодно отслеживается социальный состав семей.</w:t>
      </w:r>
    </w:p>
    <w:p w:rsidR="00CC353F" w:rsidRDefault="006B4775" w:rsidP="006B4775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8B750F">
        <w:rPr>
          <w:rFonts w:ascii="Times New Roman" w:hAnsi="Times New Roman" w:cs="Times New Roman"/>
          <w:b/>
          <w:sz w:val="24"/>
        </w:rPr>
        <w:t>(Таблица №</w:t>
      </w:r>
      <w:r>
        <w:rPr>
          <w:rFonts w:ascii="Times New Roman" w:hAnsi="Times New Roman" w:cs="Times New Roman"/>
          <w:b/>
          <w:sz w:val="24"/>
        </w:rPr>
        <w:t>9</w:t>
      </w:r>
      <w:r w:rsidRPr="008B750F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1270"/>
        <w:gridCol w:w="1626"/>
        <w:gridCol w:w="2218"/>
        <w:gridCol w:w="1265"/>
        <w:gridCol w:w="1564"/>
      </w:tblGrid>
      <w:tr w:rsidR="00CC353F" w:rsidTr="00EB446D">
        <w:tc>
          <w:tcPr>
            <w:tcW w:w="2644" w:type="dxa"/>
            <w:gridSpan w:val="2"/>
          </w:tcPr>
          <w:p w:rsidR="00CC353F" w:rsidRPr="00810414" w:rsidRDefault="00CC353F" w:rsidP="00EB4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0414">
              <w:rPr>
                <w:rFonts w:ascii="Times New Roman" w:hAnsi="Times New Roman" w:cs="Times New Roman"/>
                <w:b/>
                <w:sz w:val="24"/>
              </w:rPr>
              <w:t>Учащиеся</w:t>
            </w:r>
          </w:p>
        </w:tc>
        <w:tc>
          <w:tcPr>
            <w:tcW w:w="6673" w:type="dxa"/>
            <w:gridSpan w:val="4"/>
            <w:tcBorders>
              <w:right w:val="single" w:sz="4" w:space="0" w:color="auto"/>
            </w:tcBorders>
          </w:tcPr>
          <w:p w:rsidR="00CC353F" w:rsidRPr="00810414" w:rsidRDefault="00CC353F" w:rsidP="00EB4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0414">
              <w:rPr>
                <w:rFonts w:ascii="Times New Roman" w:hAnsi="Times New Roman" w:cs="Times New Roman"/>
                <w:b/>
                <w:sz w:val="24"/>
              </w:rPr>
              <w:t>Семьи</w:t>
            </w:r>
          </w:p>
        </w:tc>
      </w:tr>
      <w:tr w:rsidR="00CC353F" w:rsidTr="00EB446D"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Опекаемые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Инвалиды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Многодетные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Малообеспеченные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Неполные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Оказавшиеся в социально опасном положении</w:t>
            </w:r>
          </w:p>
        </w:tc>
      </w:tr>
      <w:tr w:rsidR="00CC353F" w:rsidTr="00EB446D"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CC353F" w:rsidRDefault="00CC353F" w:rsidP="00EB44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775" w:rsidRDefault="006B4775" w:rsidP="00CC35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3F" w:rsidRDefault="00CC353F" w:rsidP="006B4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5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E5F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53F" w:rsidRPr="00D01A5B" w:rsidRDefault="00CC353F" w:rsidP="0084427C">
      <w:pPr>
        <w:pStyle w:val="a3"/>
        <w:numPr>
          <w:ilvl w:val="0"/>
          <w:numId w:val="27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 xml:space="preserve">В школе осуществлялась активная работа педагогического коллектива и администрации по объединению задач воспитания, обучения и развития учащегося во время учебного процесса и во внеурочной деятельности;  </w:t>
      </w:r>
    </w:p>
    <w:p w:rsidR="00CC353F" w:rsidRPr="00D01A5B" w:rsidRDefault="00CC353F" w:rsidP="0084427C">
      <w:pPr>
        <w:pStyle w:val="a3"/>
        <w:numPr>
          <w:ilvl w:val="0"/>
          <w:numId w:val="27"/>
        </w:numPr>
        <w:spacing w:after="0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 xml:space="preserve">Была обеспечена максимальная занятость учащихся во внеурочное время и привлечение их к творческой, художественно-эстетической, самоуправленческой деятельности с опорой на интерес и свободу выбора; </w:t>
      </w:r>
    </w:p>
    <w:p w:rsidR="00CC353F" w:rsidRPr="00D01A5B" w:rsidRDefault="00CC353F" w:rsidP="0084427C">
      <w:pPr>
        <w:pStyle w:val="a3"/>
        <w:numPr>
          <w:ilvl w:val="0"/>
          <w:numId w:val="27"/>
        </w:numPr>
        <w:spacing w:after="0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>Организована социальная защита учащихся в проблемных семьях;</w:t>
      </w:r>
    </w:p>
    <w:p w:rsidR="00CC353F" w:rsidRPr="00D01A5B" w:rsidRDefault="00CC353F" w:rsidP="0084427C">
      <w:pPr>
        <w:pStyle w:val="a3"/>
        <w:numPr>
          <w:ilvl w:val="0"/>
          <w:numId w:val="27"/>
        </w:numPr>
        <w:spacing w:after="0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 xml:space="preserve">  Эффективно велась работа по сохранению и развитию традиций школы,</w:t>
      </w:r>
      <w:r>
        <w:t xml:space="preserve"> </w:t>
      </w:r>
      <w:r w:rsidRPr="00D01A5B">
        <w:rPr>
          <w:rFonts w:ascii="Times New Roman" w:hAnsi="Times New Roman" w:cs="Times New Roman"/>
          <w:sz w:val="24"/>
          <w:szCs w:val="24"/>
        </w:rPr>
        <w:t xml:space="preserve">города, семьи на основе нравственных ценностей, гражданственности и патриотизма; </w:t>
      </w:r>
    </w:p>
    <w:p w:rsidR="00CC353F" w:rsidRPr="00D01A5B" w:rsidRDefault="00CC353F" w:rsidP="0084427C">
      <w:pPr>
        <w:pStyle w:val="a3"/>
        <w:numPr>
          <w:ilvl w:val="0"/>
          <w:numId w:val="27"/>
        </w:numPr>
        <w:spacing w:after="0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 </w:t>
      </w:r>
    </w:p>
    <w:p w:rsidR="00CC353F" w:rsidRPr="006B4775" w:rsidRDefault="00CC353F" w:rsidP="0084427C">
      <w:pPr>
        <w:pStyle w:val="a3"/>
        <w:numPr>
          <w:ilvl w:val="0"/>
          <w:numId w:val="27"/>
        </w:numPr>
        <w:spacing w:after="0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>Формировались общечеловеческие ценности, ценности нравственного и физического здоровья, активно велась работа по обучению здоровому образу жизни посредством привлечения к активным формам досуга.</w:t>
      </w:r>
    </w:p>
    <w:p w:rsidR="006B4775" w:rsidRPr="006B4775" w:rsidRDefault="006B4775" w:rsidP="006B47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3F" w:rsidRDefault="00CC353F" w:rsidP="00CC3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 xml:space="preserve"> Однако наряду с положительными моментами в школе существует ряд проблем, которые необходимо решать в следующем учебном году: </w:t>
      </w:r>
    </w:p>
    <w:p w:rsidR="006B4775" w:rsidRDefault="00CC353F" w:rsidP="0084427C">
      <w:pPr>
        <w:pStyle w:val="a3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 xml:space="preserve">Асоциальное, антиобщественное поведение отдельных учащихся (конфликты, неуважительное отношение к учителям и старшим, неподчинение, сквернословие и т.д.), </w:t>
      </w:r>
    </w:p>
    <w:p w:rsidR="00CC353F" w:rsidRPr="006B4775" w:rsidRDefault="00CC353F" w:rsidP="0084427C">
      <w:pPr>
        <w:pStyle w:val="a3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5B">
        <w:rPr>
          <w:rFonts w:ascii="Times New Roman" w:hAnsi="Times New Roman" w:cs="Times New Roman"/>
          <w:sz w:val="24"/>
          <w:szCs w:val="24"/>
        </w:rPr>
        <w:t>Недостаток кадрового потенциала для качественной воспитательной работы.</w:t>
      </w:r>
    </w:p>
    <w:p w:rsidR="00CC353F" w:rsidRPr="00517CA6" w:rsidRDefault="00CC353F" w:rsidP="00CC353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EE1087" w:rsidRDefault="00EE1087" w:rsidP="00C6216D">
      <w:pPr>
        <w:pStyle w:val="3"/>
        <w:rPr>
          <w:b/>
          <w:sz w:val="24"/>
        </w:rPr>
      </w:pPr>
    </w:p>
    <w:p w:rsidR="00CC353F" w:rsidRDefault="00CC353F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6B4775" w:rsidRDefault="006B4775" w:rsidP="00C6216D">
      <w:pPr>
        <w:pStyle w:val="3"/>
        <w:rPr>
          <w:b/>
          <w:sz w:val="24"/>
        </w:rPr>
      </w:pPr>
    </w:p>
    <w:p w:rsidR="00C6216D" w:rsidRDefault="00944A18" w:rsidP="00C6216D">
      <w:pPr>
        <w:pStyle w:val="3"/>
        <w:rPr>
          <w:b/>
          <w:sz w:val="24"/>
        </w:rPr>
      </w:pPr>
      <w:r>
        <w:rPr>
          <w:b/>
          <w:sz w:val="24"/>
        </w:rPr>
        <w:lastRenderedPageBreak/>
        <w:t>4. Качество предоставляемых услуг</w:t>
      </w:r>
    </w:p>
    <w:p w:rsidR="00B4103E" w:rsidRDefault="00B4103E" w:rsidP="00C6216D">
      <w:pPr>
        <w:pStyle w:val="3"/>
        <w:rPr>
          <w:b/>
          <w:sz w:val="24"/>
        </w:rPr>
      </w:pPr>
      <w:r w:rsidRPr="00B4103E">
        <w:rPr>
          <w:b/>
          <w:sz w:val="24"/>
        </w:rPr>
        <w:t>4.1.</w:t>
      </w:r>
      <w:r w:rsidR="006B4775">
        <w:rPr>
          <w:b/>
          <w:sz w:val="24"/>
        </w:rPr>
        <w:t xml:space="preserve"> </w:t>
      </w:r>
      <w:r w:rsidRPr="00B4103E">
        <w:rPr>
          <w:b/>
          <w:sz w:val="24"/>
        </w:rPr>
        <w:t>Итоги начального и основного общего образования за 2017-2018 учебный год</w:t>
      </w:r>
    </w:p>
    <w:p w:rsidR="00C6216D" w:rsidRDefault="00C6216D" w:rsidP="00C6216D">
      <w:pPr>
        <w:pStyle w:val="3"/>
        <w:rPr>
          <w:b/>
          <w:sz w:val="24"/>
        </w:rPr>
      </w:pPr>
    </w:p>
    <w:p w:rsidR="00C6216D" w:rsidRDefault="00EE1087" w:rsidP="00EE1087">
      <w:pPr>
        <w:pStyle w:val="3"/>
        <w:jc w:val="right"/>
        <w:rPr>
          <w:b/>
          <w:sz w:val="24"/>
        </w:rPr>
      </w:pPr>
      <w:r>
        <w:rPr>
          <w:b/>
          <w:sz w:val="24"/>
        </w:rPr>
        <w:t xml:space="preserve">Таблица № </w:t>
      </w:r>
      <w:r w:rsidR="006B4775">
        <w:rPr>
          <w:b/>
          <w:sz w:val="24"/>
        </w:rPr>
        <w:t>10</w:t>
      </w:r>
    </w:p>
    <w:tbl>
      <w:tblPr>
        <w:tblStyle w:val="a5"/>
        <w:tblpPr w:leftFromText="180" w:rightFromText="180" w:vertAnchor="text" w:horzAnchor="margin" w:tblpY="139"/>
        <w:tblW w:w="985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134"/>
        <w:gridCol w:w="1138"/>
        <w:gridCol w:w="1379"/>
        <w:gridCol w:w="1379"/>
        <w:gridCol w:w="1319"/>
      </w:tblGrid>
      <w:tr w:rsidR="00EE1087" w:rsidRPr="00A13D08" w:rsidTr="00EE1087">
        <w:trPr>
          <w:trHeight w:val="989"/>
        </w:trPr>
        <w:tc>
          <w:tcPr>
            <w:tcW w:w="1101" w:type="dxa"/>
          </w:tcPr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992" w:type="dxa"/>
          </w:tcPr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Кол. </w:t>
            </w:r>
            <w:proofErr w:type="spellStart"/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обуч</w:t>
            </w:r>
            <w:proofErr w:type="spellEnd"/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17" w:type="dxa"/>
          </w:tcPr>
          <w:p w:rsidR="00EE1087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Успеваемость</w:t>
            </w:r>
          </w:p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4" w:type="dxa"/>
          </w:tcPr>
          <w:p w:rsidR="00EE1087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Качество</w:t>
            </w:r>
          </w:p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8" w:type="dxa"/>
          </w:tcPr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Аттестовано</w:t>
            </w: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на «5»</w:t>
            </w:r>
          </w:p>
        </w:tc>
        <w:tc>
          <w:tcPr>
            <w:tcW w:w="1379" w:type="dxa"/>
          </w:tcPr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Аттестовано</w:t>
            </w: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На</w:t>
            </w:r>
            <w:proofErr w:type="gramEnd"/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«4» и «5»</w:t>
            </w:r>
          </w:p>
        </w:tc>
        <w:tc>
          <w:tcPr>
            <w:tcW w:w="1379" w:type="dxa"/>
          </w:tcPr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Аттестовано</w:t>
            </w: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с одной «3»</w:t>
            </w:r>
          </w:p>
        </w:tc>
        <w:tc>
          <w:tcPr>
            <w:tcW w:w="1319" w:type="dxa"/>
          </w:tcPr>
          <w:p w:rsidR="00EE1087" w:rsidRPr="00A13D08" w:rsidRDefault="00EE1087" w:rsidP="00EE108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НЕ аттестовано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Cs/>
              </w:rPr>
              <w:t>45,5</w:t>
            </w:r>
          </w:p>
        </w:tc>
        <w:tc>
          <w:tcPr>
            <w:tcW w:w="1138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Cs/>
              </w:rPr>
              <w:t>93,3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  <w:tc>
          <w:tcPr>
            <w:tcW w:w="1138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Cs/>
              </w:rPr>
              <w:t>95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  <w:tc>
          <w:tcPr>
            <w:tcW w:w="1138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47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E1087" w:rsidRPr="00C04797" w:rsidTr="00EE1087">
        <w:trPr>
          <w:trHeight w:val="548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1 уровень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bCs/>
              </w:rPr>
              <w:t>95,7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bCs/>
              </w:rPr>
              <w:t>41,3</w:t>
            </w:r>
          </w:p>
        </w:tc>
        <w:tc>
          <w:tcPr>
            <w:tcW w:w="1138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479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4797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54,5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54,5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</w:tr>
      <w:tr w:rsidR="00EE1087" w:rsidRPr="00C04797" w:rsidTr="00EE1087">
        <w:trPr>
          <w:trHeight w:val="257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44,4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40,0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58,3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479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</w:tr>
      <w:tr w:rsidR="00EE1087" w:rsidRPr="00C04797" w:rsidTr="00EE1087">
        <w:trPr>
          <w:trHeight w:val="548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2 уровень</w:t>
            </w:r>
          </w:p>
        </w:tc>
        <w:tc>
          <w:tcPr>
            <w:tcW w:w="992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797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417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79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797">
              <w:rPr>
                <w:rFonts w:ascii="Times New Roman" w:hAnsi="Times New Roman" w:cs="Times New Roman"/>
                <w:b/>
                <w:bCs/>
              </w:rPr>
              <w:t>50,9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79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37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79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9" w:type="dxa"/>
            <w:vAlign w:val="center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79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E1087" w:rsidRPr="00C04797" w:rsidTr="00EE1087">
        <w:trPr>
          <w:trHeight w:val="274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0</w:t>
            </w:r>
          </w:p>
        </w:tc>
      </w:tr>
      <w:tr w:rsidR="00EE1087" w:rsidRPr="00C04797" w:rsidTr="00EE1087">
        <w:trPr>
          <w:trHeight w:val="291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087" w:rsidRPr="00C04797" w:rsidTr="00EE1087">
        <w:trPr>
          <w:trHeight w:val="291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3 уровень</w:t>
            </w:r>
          </w:p>
        </w:tc>
        <w:tc>
          <w:tcPr>
            <w:tcW w:w="992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1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E1087" w:rsidRPr="00C04797" w:rsidTr="00EE1087">
        <w:trPr>
          <w:trHeight w:val="291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087" w:rsidRPr="00C04797" w:rsidTr="00EE1087">
        <w:trPr>
          <w:trHeight w:val="291"/>
        </w:trPr>
        <w:tc>
          <w:tcPr>
            <w:tcW w:w="1101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134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98,1</w:t>
            </w:r>
          </w:p>
        </w:tc>
        <w:tc>
          <w:tcPr>
            <w:tcW w:w="1138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51/48,6%</w:t>
            </w:r>
          </w:p>
        </w:tc>
        <w:tc>
          <w:tcPr>
            <w:tcW w:w="137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4/3,8%</w:t>
            </w:r>
          </w:p>
        </w:tc>
        <w:tc>
          <w:tcPr>
            <w:tcW w:w="1319" w:type="dxa"/>
          </w:tcPr>
          <w:p w:rsidR="00EE1087" w:rsidRPr="00C04797" w:rsidRDefault="00EE1087" w:rsidP="00EE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27543" w:rsidRPr="009F79B2" w:rsidRDefault="00227543" w:rsidP="009F79B2">
      <w:pPr>
        <w:tabs>
          <w:tab w:val="left" w:pos="142"/>
          <w:tab w:val="left" w:pos="284"/>
          <w:tab w:val="left" w:pos="851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B2">
        <w:rPr>
          <w:rFonts w:ascii="Times New Roman" w:hAnsi="Times New Roman" w:cs="Times New Roman"/>
          <w:b/>
          <w:sz w:val="24"/>
        </w:rPr>
        <w:t>4.2.</w:t>
      </w:r>
      <w:r w:rsidRPr="009F79B2">
        <w:rPr>
          <w:rFonts w:ascii="Times New Roman" w:hAnsi="Times New Roman" w:cs="Times New Roman"/>
          <w:b/>
          <w:sz w:val="24"/>
          <w:szCs w:val="24"/>
        </w:rPr>
        <w:t xml:space="preserve"> Итоги первого </w:t>
      </w:r>
      <w:r w:rsidR="00D746A4" w:rsidRPr="009F79B2">
        <w:rPr>
          <w:rFonts w:ascii="Times New Roman" w:hAnsi="Times New Roman" w:cs="Times New Roman"/>
          <w:b/>
          <w:sz w:val="24"/>
          <w:szCs w:val="24"/>
        </w:rPr>
        <w:t>полугодия 2018</w:t>
      </w:r>
      <w:r w:rsidRPr="009F79B2">
        <w:rPr>
          <w:rFonts w:ascii="Times New Roman" w:hAnsi="Times New Roman" w:cs="Times New Roman"/>
          <w:b/>
          <w:sz w:val="24"/>
          <w:szCs w:val="24"/>
        </w:rPr>
        <w:t>-2019 учебный год</w:t>
      </w:r>
    </w:p>
    <w:p w:rsidR="00B4103E" w:rsidRDefault="00EE1087" w:rsidP="00EE1087">
      <w:pPr>
        <w:pStyle w:val="3"/>
        <w:jc w:val="right"/>
        <w:rPr>
          <w:b/>
          <w:sz w:val="24"/>
        </w:rPr>
      </w:pPr>
      <w:r>
        <w:rPr>
          <w:b/>
          <w:sz w:val="24"/>
        </w:rPr>
        <w:t xml:space="preserve">Таблица № </w:t>
      </w:r>
      <w:r w:rsidR="008A5BD7">
        <w:rPr>
          <w:b/>
          <w:sz w:val="24"/>
        </w:rPr>
        <w:t>11</w:t>
      </w:r>
    </w:p>
    <w:tbl>
      <w:tblPr>
        <w:tblStyle w:val="a5"/>
        <w:tblpPr w:leftFromText="180" w:rightFromText="180" w:vertAnchor="text" w:horzAnchor="margin" w:tblpXSpec="center" w:tblpY="4"/>
        <w:tblW w:w="985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134"/>
        <w:gridCol w:w="1138"/>
        <w:gridCol w:w="1379"/>
        <w:gridCol w:w="1379"/>
        <w:gridCol w:w="1319"/>
      </w:tblGrid>
      <w:tr w:rsidR="00584890" w:rsidRPr="00A13D08" w:rsidTr="00584890">
        <w:trPr>
          <w:trHeight w:val="989"/>
        </w:trPr>
        <w:tc>
          <w:tcPr>
            <w:tcW w:w="1101" w:type="dxa"/>
          </w:tcPr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992" w:type="dxa"/>
          </w:tcPr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Кол. </w:t>
            </w:r>
            <w:proofErr w:type="spellStart"/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обуч</w:t>
            </w:r>
            <w:proofErr w:type="spellEnd"/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17" w:type="dxa"/>
          </w:tcPr>
          <w:p w:rsidR="00584890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Успеваемость</w:t>
            </w:r>
          </w:p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4" w:type="dxa"/>
          </w:tcPr>
          <w:p w:rsidR="00584890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>Качество</w:t>
            </w:r>
          </w:p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8" w:type="dxa"/>
          </w:tcPr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Аттестовано</w:t>
            </w: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на «5»</w:t>
            </w:r>
          </w:p>
        </w:tc>
        <w:tc>
          <w:tcPr>
            <w:tcW w:w="1379" w:type="dxa"/>
          </w:tcPr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Аттестовано</w:t>
            </w: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На</w:t>
            </w:r>
            <w:proofErr w:type="gramEnd"/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«4» и «5»</w:t>
            </w:r>
          </w:p>
        </w:tc>
        <w:tc>
          <w:tcPr>
            <w:tcW w:w="1379" w:type="dxa"/>
          </w:tcPr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Аттестовано</w:t>
            </w:r>
            <w:r w:rsidRPr="00A13D08">
              <w:rPr>
                <w:rFonts w:ascii="Times New Roman" w:hAnsi="Times New Roman" w:cs="Times New Roman"/>
                <w:sz w:val="20"/>
                <w:szCs w:val="24"/>
              </w:rPr>
              <w:t xml:space="preserve"> с одной «3»</w:t>
            </w:r>
          </w:p>
        </w:tc>
        <w:tc>
          <w:tcPr>
            <w:tcW w:w="1319" w:type="dxa"/>
          </w:tcPr>
          <w:p w:rsidR="00584890" w:rsidRPr="00A13D08" w:rsidRDefault="00584890" w:rsidP="0058489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D08">
              <w:rPr>
                <w:rFonts w:ascii="Times New Roman" w:hAnsi="Times New Roman"/>
                <w:bCs/>
                <w:sz w:val="20"/>
                <w:szCs w:val="24"/>
              </w:rPr>
              <w:t>НЕ аттестовано</w:t>
            </w:r>
          </w:p>
        </w:tc>
      </w:tr>
      <w:tr w:rsidR="00FC793E" w:rsidRPr="00A13D08" w:rsidTr="00EB446D">
        <w:trPr>
          <w:trHeight w:val="122"/>
        </w:trPr>
        <w:tc>
          <w:tcPr>
            <w:tcW w:w="1101" w:type="dxa"/>
          </w:tcPr>
          <w:p w:rsidR="00FC793E" w:rsidRPr="00A13D08" w:rsidRDefault="00FC793E" w:rsidP="00FC793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797">
              <w:rPr>
                <w:rFonts w:ascii="Times New Roman" w:hAnsi="Times New Roman" w:cs="Times New Roman"/>
                <w:b/>
              </w:rPr>
              <w:t>1 уровень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138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9" w:type="dxa"/>
          </w:tcPr>
          <w:p w:rsidR="00FC793E" w:rsidRDefault="00FC793E" w:rsidP="00FC793E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FC793E" w:rsidRPr="00FC793E" w:rsidRDefault="00FC793E" w:rsidP="00FC793E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C793E">
              <w:rPr>
                <w:rFonts w:ascii="Times New Roman" w:hAnsi="Times New Roman"/>
                <w:b/>
                <w:bCs/>
                <w:sz w:val="20"/>
                <w:szCs w:val="24"/>
              </w:rPr>
              <w:t>18</w:t>
            </w:r>
          </w:p>
        </w:tc>
        <w:tc>
          <w:tcPr>
            <w:tcW w:w="1379" w:type="dxa"/>
          </w:tcPr>
          <w:p w:rsidR="00FC793E" w:rsidRPr="00FC793E" w:rsidRDefault="00FC793E" w:rsidP="00FC793E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319" w:type="dxa"/>
          </w:tcPr>
          <w:p w:rsidR="00FC793E" w:rsidRPr="00FC793E" w:rsidRDefault="00FC793E" w:rsidP="00FC793E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1138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1138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  <w:tc>
          <w:tcPr>
            <w:tcW w:w="1138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793E" w:rsidRPr="00C04797" w:rsidTr="00EB446D">
        <w:trPr>
          <w:trHeight w:val="548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2 уровен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57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548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3 уровень</w:t>
            </w:r>
          </w:p>
        </w:tc>
        <w:tc>
          <w:tcPr>
            <w:tcW w:w="992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7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9" w:type="dxa"/>
            <w:vAlign w:val="center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C793E" w:rsidRPr="00C04797" w:rsidTr="00584890">
        <w:trPr>
          <w:trHeight w:val="274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91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 w:rsidRPr="00C047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793E" w:rsidRPr="00C04797" w:rsidTr="00584890">
        <w:trPr>
          <w:trHeight w:val="291"/>
        </w:trPr>
        <w:tc>
          <w:tcPr>
            <w:tcW w:w="1101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79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1417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8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37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9" w:type="dxa"/>
          </w:tcPr>
          <w:p w:rsidR="00FC793E" w:rsidRPr="00C04797" w:rsidRDefault="00FC793E" w:rsidP="00FC7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6216D" w:rsidRDefault="00C6216D" w:rsidP="00012B9C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2B9C" w:rsidRDefault="00012B9C" w:rsidP="005A5696">
      <w:pPr>
        <w:pStyle w:val="a3"/>
        <w:numPr>
          <w:ilvl w:val="1"/>
          <w:numId w:val="1"/>
        </w:num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696">
        <w:rPr>
          <w:rFonts w:ascii="Times New Roman" w:hAnsi="Times New Roman" w:cs="Times New Roman"/>
          <w:b/>
          <w:bCs/>
          <w:sz w:val="24"/>
          <w:szCs w:val="24"/>
        </w:rPr>
        <w:t>Результаты сдачи ОГЭ 2018 года</w:t>
      </w:r>
    </w:p>
    <w:p w:rsidR="005A5696" w:rsidRPr="005A5696" w:rsidRDefault="005A5696" w:rsidP="005A5696">
      <w:pPr>
        <w:pStyle w:val="a3"/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</w:t>
      </w:r>
      <w:r w:rsidR="00D746A4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073"/>
        <w:gridCol w:w="1635"/>
        <w:gridCol w:w="1635"/>
        <w:gridCol w:w="1635"/>
        <w:gridCol w:w="1111"/>
        <w:gridCol w:w="541"/>
      </w:tblGrid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61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85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85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85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580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83" w:type="pct"/>
          </w:tcPr>
          <w:p w:rsidR="00D746A4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1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1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561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1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1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1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6A4" w:rsidRPr="00A0469E" w:rsidTr="00D746A4">
        <w:tc>
          <w:tcPr>
            <w:tcW w:w="1014" w:type="pct"/>
          </w:tcPr>
          <w:p w:rsidR="00D746A4" w:rsidRPr="00A0469E" w:rsidRDefault="00D746A4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1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:rsidR="00D746A4" w:rsidRPr="00A0469E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D746A4" w:rsidRDefault="00D746A4" w:rsidP="00D746A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12B9C" w:rsidRDefault="00012B9C" w:rsidP="00012B9C">
      <w:pPr>
        <w:spacing w:before="120"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0469E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A0469E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proofErr w:type="gramEnd"/>
      <w:r w:rsidRPr="00A0469E">
        <w:rPr>
          <w:rFonts w:ascii="Times New Roman" w:hAnsi="Times New Roman" w:cs="Times New Roman"/>
          <w:bCs/>
          <w:sz w:val="24"/>
          <w:szCs w:val="24"/>
        </w:rPr>
        <w:t xml:space="preserve"> обучающиеся показали стабильно хорошие результаты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ОГЭ. Увеличилось количество обучающихся, которые получили «4» и «5», с 60 до 70</w:t>
      </w:r>
      <w:r w:rsidRPr="00A0469E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0469E">
        <w:rPr>
          <w:rFonts w:ascii="Times New Roman" w:hAnsi="Times New Roman" w:cs="Times New Roman"/>
          <w:bCs/>
          <w:sz w:val="24"/>
          <w:szCs w:val="24"/>
        </w:rPr>
        <w:t>, по сравнению с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годом.</w:t>
      </w:r>
    </w:p>
    <w:p w:rsidR="00101921" w:rsidRDefault="005A5696" w:rsidP="000B176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4.6. </w:t>
      </w:r>
      <w:r w:rsidR="00101921" w:rsidRPr="005A5696">
        <w:rPr>
          <w:rFonts w:ascii="Times New Roman" w:hAnsi="Times New Roman" w:cs="Times New Roman"/>
          <w:b/>
          <w:bCs/>
          <w:sz w:val="24"/>
          <w:szCs w:val="24"/>
        </w:rPr>
        <w:t>Результаты сдачи ЕГЭ 2018 года</w:t>
      </w:r>
    </w:p>
    <w:p w:rsidR="005A5696" w:rsidRPr="005A5696" w:rsidRDefault="005A5696" w:rsidP="005A5696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</w:t>
      </w:r>
      <w:r w:rsidR="00D746A4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979"/>
        <w:gridCol w:w="1481"/>
        <w:gridCol w:w="1621"/>
        <w:gridCol w:w="930"/>
        <w:gridCol w:w="859"/>
        <w:gridCol w:w="1015"/>
        <w:gridCol w:w="934"/>
      </w:tblGrid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 xml:space="preserve">Предмет </w:t>
            </w:r>
          </w:p>
        </w:tc>
        <w:tc>
          <w:tcPr>
            <w:tcW w:w="511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773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D204C8">
              <w:rPr>
                <w:rFonts w:ascii="Times New Roman" w:hAnsi="Times New Roman" w:cs="Times New Roman"/>
                <w:bCs/>
                <w:szCs w:val="24"/>
              </w:rPr>
              <w:br/>
              <w:t>получили 100 баллов</w:t>
            </w:r>
          </w:p>
        </w:tc>
        <w:tc>
          <w:tcPr>
            <w:tcW w:w="847" w:type="pct"/>
          </w:tcPr>
          <w:p w:rsidR="000B1765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Максимальный балл</w:t>
            </w:r>
          </w:p>
        </w:tc>
        <w:tc>
          <w:tcPr>
            <w:tcW w:w="486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Минимальный балл</w:t>
            </w:r>
          </w:p>
        </w:tc>
        <w:tc>
          <w:tcPr>
            <w:tcW w:w="449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Средний балл</w:t>
            </w:r>
          </w:p>
        </w:tc>
        <w:tc>
          <w:tcPr>
            <w:tcW w:w="530" w:type="pct"/>
          </w:tcPr>
          <w:p w:rsidR="000B1765" w:rsidRDefault="000B1765" w:rsidP="000B176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сдали экзамен</w:t>
            </w:r>
          </w:p>
          <w:p w:rsidR="000B1765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88" w:type="pct"/>
          </w:tcPr>
          <w:p w:rsidR="000B1765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Сдали экзамен</w:t>
            </w:r>
          </w:p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71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50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64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</w:tr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20  (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>«5»  - 4, «4» -1)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17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</w:tr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47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33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41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0B1765" w:rsidRPr="00D204C8" w:rsidTr="000B1765">
        <w:trPr>
          <w:trHeight w:val="62"/>
        </w:trPr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Химия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23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23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23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История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45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29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37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54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38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46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</w:tr>
      <w:tr w:rsidR="000B1765" w:rsidRPr="00D204C8" w:rsidTr="000B1765">
        <w:tc>
          <w:tcPr>
            <w:tcW w:w="915" w:type="pct"/>
          </w:tcPr>
          <w:p w:rsidR="000B1765" w:rsidRPr="00D204C8" w:rsidRDefault="000B1765" w:rsidP="006325F8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204C8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П</w:t>
            </w:r>
          </w:p>
        </w:tc>
        <w:tc>
          <w:tcPr>
            <w:tcW w:w="511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773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7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56</w:t>
            </w:r>
          </w:p>
        </w:tc>
        <w:tc>
          <w:tcPr>
            <w:tcW w:w="486" w:type="pct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27</w:t>
            </w:r>
          </w:p>
        </w:tc>
        <w:tc>
          <w:tcPr>
            <w:tcW w:w="449" w:type="pct"/>
            <w:shd w:val="clear" w:color="auto" w:fill="E5B8B7" w:themeFill="accent2" w:themeFillTint="66"/>
          </w:tcPr>
          <w:p w:rsidR="000B1765" w:rsidRPr="00D204C8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488" w:type="pct"/>
            <w:shd w:val="clear" w:color="auto" w:fill="FFFF00"/>
          </w:tcPr>
          <w:p w:rsidR="000B1765" w:rsidRDefault="000B1765" w:rsidP="000B17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</w:tr>
    </w:tbl>
    <w:p w:rsidR="00B4103E" w:rsidRDefault="00B4103E" w:rsidP="00153414">
      <w:pPr>
        <w:pStyle w:val="3"/>
        <w:rPr>
          <w:b/>
          <w:sz w:val="24"/>
        </w:rPr>
      </w:pPr>
    </w:p>
    <w:p w:rsidR="00864CCA" w:rsidRDefault="004D2B72" w:rsidP="00864C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69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0469E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D746A4">
        <w:rPr>
          <w:rFonts w:ascii="Times New Roman" w:hAnsi="Times New Roman" w:cs="Times New Roman"/>
          <w:bCs/>
          <w:sz w:val="24"/>
          <w:szCs w:val="24"/>
        </w:rPr>
        <w:t xml:space="preserve">учебном </w:t>
      </w:r>
      <w:r w:rsidR="00D746A4" w:rsidRPr="00A0469E">
        <w:rPr>
          <w:rFonts w:ascii="Times New Roman" w:hAnsi="Times New Roman" w:cs="Times New Roman"/>
          <w:bCs/>
          <w:sz w:val="24"/>
          <w:szCs w:val="24"/>
        </w:rPr>
        <w:t>году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6A4">
        <w:rPr>
          <w:rFonts w:ascii="Times New Roman" w:hAnsi="Times New Roman" w:cs="Times New Roman"/>
          <w:bCs/>
          <w:sz w:val="24"/>
          <w:szCs w:val="24"/>
        </w:rPr>
        <w:t>повысился средний балл по обществознанию на 4 %, общие результаты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ЕГЭ </w:t>
      </w:r>
      <w:r w:rsidR="00D746A4">
        <w:rPr>
          <w:rFonts w:ascii="Times New Roman" w:hAnsi="Times New Roman" w:cs="Times New Roman"/>
          <w:bCs/>
          <w:sz w:val="24"/>
          <w:szCs w:val="24"/>
        </w:rPr>
        <w:t xml:space="preserve">ниже </w:t>
      </w:r>
      <w:r w:rsidR="00D746A4" w:rsidRPr="00A0469E">
        <w:rPr>
          <w:rFonts w:ascii="Times New Roman" w:hAnsi="Times New Roman" w:cs="Times New Roman"/>
          <w:bCs/>
          <w:sz w:val="24"/>
          <w:szCs w:val="24"/>
        </w:rPr>
        <w:t>по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сравнению с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0469E">
        <w:rPr>
          <w:rFonts w:ascii="Times New Roman" w:hAnsi="Times New Roman" w:cs="Times New Roman"/>
          <w:bCs/>
          <w:sz w:val="24"/>
          <w:szCs w:val="24"/>
        </w:rPr>
        <w:t xml:space="preserve"> годом. </w:t>
      </w:r>
    </w:p>
    <w:p w:rsidR="004D2B72" w:rsidRPr="00BE2E9C" w:rsidRDefault="00864CCA" w:rsidP="0086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Не все о</w:t>
      </w:r>
      <w:r w:rsidRPr="00BE2E9C">
        <w:rPr>
          <w:rFonts w:ascii="Times New Roman" w:hAnsi="Times New Roman" w:cs="Times New Roman"/>
          <w:sz w:val="24"/>
          <w:szCs w:val="24"/>
        </w:rPr>
        <w:t>бучающиеся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D746A4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D746A4" w:rsidRPr="00BE2E9C">
        <w:rPr>
          <w:rFonts w:ascii="Times New Roman" w:hAnsi="Times New Roman" w:cs="Times New Roman"/>
          <w:sz w:val="24"/>
          <w:szCs w:val="24"/>
        </w:rPr>
        <w:t>осознано</w:t>
      </w:r>
      <w:r w:rsidRPr="00BE2E9C">
        <w:rPr>
          <w:rFonts w:ascii="Times New Roman" w:hAnsi="Times New Roman" w:cs="Times New Roman"/>
          <w:sz w:val="24"/>
          <w:szCs w:val="24"/>
        </w:rPr>
        <w:t xml:space="preserve"> подошли к получению знаний по предметам с дальнейшей перспективой хорошей сдачи ЕГЭ.</w:t>
      </w:r>
      <w:r w:rsidR="00491350">
        <w:rPr>
          <w:rFonts w:ascii="Times New Roman" w:hAnsi="Times New Roman" w:cs="Times New Roman"/>
          <w:sz w:val="24"/>
          <w:szCs w:val="24"/>
        </w:rPr>
        <w:t xml:space="preserve"> </w:t>
      </w:r>
      <w:r w:rsidR="004D2B72">
        <w:rPr>
          <w:rFonts w:ascii="Times New Roman" w:hAnsi="Times New Roman" w:cs="Times New Roman"/>
          <w:bCs/>
          <w:sz w:val="24"/>
          <w:szCs w:val="24"/>
        </w:rPr>
        <w:t>Один ученик не сдал экзамен по физике, один ученик не сдал экзамен по обществознанию, один ученик не сдал экзамен по истории, один ученик не сдал экзамен по химии.</w:t>
      </w:r>
      <w:r w:rsidR="004D2B72" w:rsidRPr="00A04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B72">
        <w:rPr>
          <w:rFonts w:ascii="Times New Roman" w:hAnsi="Times New Roman" w:cs="Times New Roman"/>
          <w:bCs/>
          <w:sz w:val="24"/>
          <w:szCs w:val="24"/>
        </w:rPr>
        <w:t>С</w:t>
      </w:r>
      <w:r w:rsidR="004D2B72" w:rsidRPr="00A0469E">
        <w:rPr>
          <w:rFonts w:ascii="Times New Roman" w:hAnsi="Times New Roman" w:cs="Times New Roman"/>
          <w:bCs/>
          <w:sz w:val="24"/>
          <w:szCs w:val="24"/>
        </w:rPr>
        <w:t xml:space="preserve">редний тестовый </w:t>
      </w:r>
      <w:r w:rsidR="00D746A4" w:rsidRPr="00A0469E">
        <w:rPr>
          <w:rFonts w:ascii="Times New Roman" w:hAnsi="Times New Roman" w:cs="Times New Roman"/>
          <w:bCs/>
          <w:sz w:val="24"/>
          <w:szCs w:val="24"/>
        </w:rPr>
        <w:t xml:space="preserve">бал </w:t>
      </w:r>
      <w:r w:rsidR="00D746A4">
        <w:rPr>
          <w:rFonts w:ascii="Times New Roman" w:hAnsi="Times New Roman" w:cs="Times New Roman"/>
          <w:bCs/>
          <w:sz w:val="24"/>
          <w:szCs w:val="24"/>
        </w:rPr>
        <w:t>снизился</w:t>
      </w:r>
      <w:r w:rsidR="004D2B72">
        <w:rPr>
          <w:rFonts w:ascii="Times New Roman" w:hAnsi="Times New Roman" w:cs="Times New Roman"/>
          <w:bCs/>
          <w:sz w:val="24"/>
          <w:szCs w:val="24"/>
        </w:rPr>
        <w:t xml:space="preserve"> по русскому языку на 4 %, по математике на 9%, по физике на 15 %. </w:t>
      </w:r>
    </w:p>
    <w:p w:rsidR="00B4103E" w:rsidRDefault="00B4103E" w:rsidP="00153414">
      <w:pPr>
        <w:pStyle w:val="3"/>
        <w:rPr>
          <w:b/>
          <w:sz w:val="24"/>
        </w:rPr>
      </w:pPr>
    </w:p>
    <w:p w:rsidR="00D746A4" w:rsidRDefault="00D746A4" w:rsidP="004913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746A4" w:rsidRDefault="00D746A4" w:rsidP="004913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1350" w:rsidRPr="00A24B5C" w:rsidRDefault="00491350" w:rsidP="004913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76A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24B5C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491350" w:rsidRPr="0033376A" w:rsidRDefault="00491350" w:rsidP="004913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76A">
        <w:rPr>
          <w:rFonts w:ascii="Times New Roman" w:hAnsi="Times New Roman" w:cs="Times New Roman"/>
          <w:sz w:val="24"/>
          <w:szCs w:val="24"/>
        </w:rPr>
        <w:t>1. учащиеся 9,11классов усвоили программный материал за курс основного общего образования и среднего общего образования. Из 9 класса выпущено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3376A">
        <w:rPr>
          <w:rFonts w:ascii="Times New Roman" w:hAnsi="Times New Roman" w:cs="Times New Roman"/>
          <w:sz w:val="24"/>
          <w:szCs w:val="24"/>
        </w:rPr>
        <w:t>человек. Все получили аттестаты об основном общем образовании. Из 11 класса выпущен</w:t>
      </w:r>
      <w:r w:rsidR="00E828A0">
        <w:rPr>
          <w:rFonts w:ascii="Times New Roman" w:hAnsi="Times New Roman" w:cs="Times New Roman"/>
          <w:sz w:val="24"/>
          <w:szCs w:val="24"/>
        </w:rPr>
        <w:t>о</w:t>
      </w:r>
      <w:r w:rsidRPr="00333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человек</w:t>
      </w:r>
      <w:r w:rsidRPr="003337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33376A">
        <w:rPr>
          <w:rFonts w:ascii="Times New Roman" w:hAnsi="Times New Roman" w:cs="Times New Roman"/>
          <w:sz w:val="24"/>
          <w:szCs w:val="24"/>
        </w:rPr>
        <w:t>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376A">
        <w:rPr>
          <w:rFonts w:ascii="Times New Roman" w:hAnsi="Times New Roman" w:cs="Times New Roman"/>
          <w:sz w:val="24"/>
          <w:szCs w:val="24"/>
        </w:rPr>
        <w:t xml:space="preserve"> аттестат о полном среднем образовании.  </w:t>
      </w:r>
    </w:p>
    <w:p w:rsidR="00491350" w:rsidRPr="0033376A" w:rsidRDefault="00491350" w:rsidP="00491350">
      <w:pPr>
        <w:spacing w:line="25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76A">
        <w:rPr>
          <w:rFonts w:ascii="Times New Roman" w:hAnsi="Times New Roman" w:cs="Times New Roman"/>
          <w:sz w:val="24"/>
          <w:szCs w:val="24"/>
        </w:rPr>
        <w:t>2. При проведении ГИА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Ш</w:t>
      </w:r>
      <w:r w:rsidRPr="0033376A">
        <w:rPr>
          <w:rFonts w:ascii="Times New Roman" w:hAnsi="Times New Roman" w:cs="Times New Roman"/>
          <w:sz w:val="24"/>
          <w:szCs w:val="24"/>
        </w:rPr>
        <w:t>кола руководствовалась Положением о проведении итоговой аттестации. В школе создана соответствующая нормативно – правовая база документации, проведён мониторинг, анализ экзаменационных работ.</w:t>
      </w:r>
    </w:p>
    <w:p w:rsidR="00491350" w:rsidRPr="0033376A" w:rsidRDefault="00491350" w:rsidP="00491350">
      <w:pPr>
        <w:spacing w:line="253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76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76A">
        <w:rPr>
          <w:rFonts w:ascii="Times New Roman" w:hAnsi="Times New Roman" w:cs="Times New Roman"/>
          <w:sz w:val="24"/>
          <w:szCs w:val="24"/>
        </w:rPr>
        <w:t>Экзаменационный материал все учителя подготовили своевременно, для учителей и обучающихся были оформлены стенды в соответствии с инструкцией.</w:t>
      </w:r>
    </w:p>
    <w:p w:rsidR="00B4103E" w:rsidRDefault="00B4103E" w:rsidP="00153414">
      <w:pPr>
        <w:pStyle w:val="3"/>
        <w:rPr>
          <w:b/>
          <w:sz w:val="24"/>
        </w:rPr>
      </w:pPr>
    </w:p>
    <w:p w:rsidR="00B4103E" w:rsidRDefault="00E64A8E" w:rsidP="00153414">
      <w:pPr>
        <w:pStyle w:val="3"/>
        <w:rPr>
          <w:b/>
          <w:sz w:val="24"/>
        </w:rPr>
      </w:pPr>
      <w:r>
        <w:rPr>
          <w:b/>
          <w:sz w:val="24"/>
        </w:rPr>
        <w:t xml:space="preserve">4.7. Результаты участия </w:t>
      </w:r>
      <w:r w:rsidR="00D746A4">
        <w:rPr>
          <w:b/>
          <w:sz w:val="24"/>
        </w:rPr>
        <w:t>обучающихся в</w:t>
      </w:r>
      <w:r>
        <w:rPr>
          <w:b/>
          <w:sz w:val="24"/>
        </w:rPr>
        <w:t xml:space="preserve"> творческих </w:t>
      </w:r>
      <w:r w:rsidR="00D746A4">
        <w:rPr>
          <w:b/>
          <w:sz w:val="24"/>
        </w:rPr>
        <w:t>конкурсах, олимпиадах</w:t>
      </w:r>
      <w:r>
        <w:rPr>
          <w:b/>
          <w:sz w:val="24"/>
        </w:rPr>
        <w:t>, выставках, смотрах, физкультурных мероприятиях, спортивных мероприятиях и других массовых мероприятиях</w:t>
      </w:r>
    </w:p>
    <w:p w:rsidR="00F968D3" w:rsidRPr="005A5696" w:rsidRDefault="00F968D3" w:rsidP="00F968D3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</w:t>
      </w:r>
      <w:r w:rsidR="00D746A4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B4103E" w:rsidRDefault="00B4103E" w:rsidP="00153414">
      <w:pPr>
        <w:pStyle w:val="3"/>
        <w:rPr>
          <w:b/>
          <w:sz w:val="24"/>
        </w:rPr>
      </w:pPr>
    </w:p>
    <w:tbl>
      <w:tblPr>
        <w:tblpPr w:leftFromText="180" w:rightFromText="180" w:vertAnchor="text" w:horzAnchor="margin" w:tblpXSpec="center" w:tblpY="49"/>
        <w:tblW w:w="9635" w:type="dxa"/>
        <w:tblLook w:val="04A0" w:firstRow="1" w:lastRow="0" w:firstColumn="1" w:lastColumn="0" w:noHBand="0" w:noVBand="1"/>
      </w:tblPr>
      <w:tblGrid>
        <w:gridCol w:w="1108"/>
        <w:gridCol w:w="5014"/>
        <w:gridCol w:w="2004"/>
        <w:gridCol w:w="1509"/>
      </w:tblGrid>
      <w:tr w:rsidR="00DA7152" w:rsidRPr="00A21CF0" w:rsidTr="005A6F8E">
        <w:trPr>
          <w:trHeight w:val="67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A7152" w:rsidRPr="00A21CF0" w:rsidTr="005A6F8E">
        <w:trPr>
          <w:trHeight w:val="35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7152" w:rsidRPr="00A21CF0" w:rsidTr="005A6F8E">
        <w:trPr>
          <w:trHeight w:val="533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НПК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Сукачевские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36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E64A8E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E64A8E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E64A8E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152" w:rsidRPr="00A21CF0" w:rsidTr="005A6F8E">
        <w:trPr>
          <w:trHeight w:val="70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научно-практическая конференция школьников «Юный исследователь -2018», посвященный 100-летию дополнительного образования в Российской Федерации, 30-летию юннатского движения в Иркутском р-не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320"/>
        </w:trPr>
        <w:tc>
          <w:tcPr>
            <w:tcW w:w="11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152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«не смолкнет поэтическая лира»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7152" w:rsidRPr="00A21CF0" w:rsidTr="005A6F8E">
        <w:trPr>
          <w:trHeight w:val="372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408"/>
        </w:trPr>
        <w:tc>
          <w:tcPr>
            <w:tcW w:w="11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152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7A488E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7152" w:rsidRPr="00A21CF0" w:rsidTr="005A6F8E">
        <w:trPr>
          <w:trHeight w:val="28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среди обучающихся 6-х классов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28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Байкаловедение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Лучший знаток теоретического курса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30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предметная олимпиада школьников (муниципальный уровень)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7152" w:rsidRPr="00A21CF0" w:rsidTr="005A6F8E">
        <w:trPr>
          <w:trHeight w:val="248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152" w:rsidRPr="00A21CF0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игрушка»</w:t>
            </w:r>
          </w:p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 «Семейное творчество»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7152" w:rsidRPr="00A21CF0" w:rsidTr="005A6F8E">
        <w:trPr>
          <w:trHeight w:val="444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7152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DA7152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Pr="00A21CF0" w:rsidRDefault="00DA715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D8A" w:rsidRPr="00A21CF0" w:rsidTr="005A6F8E">
        <w:trPr>
          <w:trHeight w:val="335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D8A" w:rsidRPr="00A21CF0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8A" w:rsidRDefault="00590D8A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«Мир, профессия</w:t>
            </w:r>
          </w:p>
          <w:p w:rsidR="00590D8A" w:rsidRPr="00A21CF0" w:rsidRDefault="00590D8A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семья – вот о чём рисую я»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8A" w:rsidRPr="00A21CF0" w:rsidRDefault="00590D8A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D8A" w:rsidRPr="00A21CF0" w:rsidRDefault="00590D8A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0D8A" w:rsidRPr="00A21CF0" w:rsidTr="005A6F8E">
        <w:trPr>
          <w:trHeight w:val="355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A" w:rsidRPr="00A21CF0" w:rsidRDefault="00590D8A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D8A" w:rsidRDefault="00590D8A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8A" w:rsidRPr="00A21CF0" w:rsidRDefault="009C439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D8A" w:rsidRPr="00A21CF0" w:rsidRDefault="009C4392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55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A21CF0" w:rsidRDefault="007A488E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Default="006D50E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краеведческие чтения «Моя гордость Иркутский район»</w:t>
            </w:r>
          </w:p>
          <w:p w:rsidR="006D50E0" w:rsidRDefault="006D50E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Номинация: «Народное слово в повестях и рассказах В.Г. Распутина»</w:t>
            </w:r>
          </w:p>
          <w:p w:rsidR="006D50E0" w:rsidRPr="00A21CF0" w:rsidRDefault="006D50E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6D50E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Pr="00A21CF0" w:rsidRDefault="006D50E0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50E0" w:rsidRPr="00A21CF0" w:rsidTr="005A6F8E">
        <w:trPr>
          <w:trHeight w:val="70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0" w:rsidRPr="00A21CF0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E0" w:rsidRDefault="006D50E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краеведческие чтения «Моя гордость Иркутский район»</w:t>
            </w:r>
          </w:p>
          <w:p w:rsidR="006D50E0" w:rsidRPr="00A21CF0" w:rsidRDefault="006D50E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Номинация: «Мои земляки в Великих битвах»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E0" w:rsidRPr="00A21CF0" w:rsidRDefault="006D50E0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0E0" w:rsidRPr="00A21CF0" w:rsidRDefault="006D50E0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7152" w:rsidRPr="00A21CF0" w:rsidTr="005A6F8E">
        <w:trPr>
          <w:trHeight w:val="67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52" w:rsidRPr="00A21CF0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5E" w:rsidRDefault="0053085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краеведческие чтения «Моя гордость Иркутский район»</w:t>
            </w:r>
          </w:p>
          <w:p w:rsidR="00DA7152" w:rsidRPr="00A21CF0" w:rsidRDefault="0053085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Номинация:  кроссворд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«Живое слово»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52" w:rsidRPr="00A21CF0" w:rsidRDefault="0053085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152" w:rsidRPr="00A21CF0" w:rsidRDefault="0053085E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6F8E" w:rsidRPr="00A21CF0" w:rsidTr="005A6F8E">
        <w:trPr>
          <w:trHeight w:val="67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8E" w:rsidRPr="00A21CF0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Спартакиада школьников 2018</w:t>
            </w:r>
          </w:p>
          <w:p w:rsid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Иркутского района по футболу</w:t>
            </w:r>
          </w:p>
          <w:p w:rsid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F8E" w:rsidRDefault="005A6F8E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7CA0" w:rsidRPr="00A21CF0" w:rsidTr="005A6F8E">
        <w:trPr>
          <w:trHeight w:val="35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CA0" w:rsidRPr="00A21CF0" w:rsidRDefault="00477CA0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CA0" w:rsidRPr="00477CA0" w:rsidRDefault="00477CA0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1B7537" w:rsidRPr="00A21CF0" w:rsidTr="005A6F8E">
        <w:trPr>
          <w:trHeight w:val="359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7537" w:rsidRPr="00A21CF0" w:rsidRDefault="007A48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37" w:rsidRPr="00A21CF0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г. Иркутска</w:t>
            </w:r>
            <w:r w:rsidR="00D3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D3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греко</w:t>
            </w:r>
            <w:proofErr w:type="spellEnd"/>
            <w:r w:rsidR="00D35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римской борьбе на призы Деда Мороза среди юношей 2007-2008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г.рождения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37" w:rsidRPr="00A21CF0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537" w:rsidRPr="00A21CF0" w:rsidRDefault="001B7537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7537" w:rsidRPr="00A21CF0" w:rsidTr="005A6F8E">
        <w:trPr>
          <w:trHeight w:val="443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537" w:rsidRPr="00A21CF0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37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37" w:rsidRPr="00A21CF0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537" w:rsidRPr="00A21CF0" w:rsidRDefault="001B7537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7537" w:rsidRPr="00A21CF0" w:rsidTr="005A6F8E">
        <w:trPr>
          <w:trHeight w:val="408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37" w:rsidRPr="00A21CF0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37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537" w:rsidRPr="00A21CF0" w:rsidRDefault="001B7537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537" w:rsidRPr="00A21CF0" w:rsidRDefault="001B7537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6F8E" w:rsidRPr="00A21CF0" w:rsidTr="005A6F8E">
        <w:trPr>
          <w:trHeight w:val="4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8E" w:rsidRPr="00A21CF0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E" w:rsidRP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8E" w:rsidRP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F8E" w:rsidRPr="005A6F8E" w:rsidRDefault="005A6F8E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5A6F8E" w:rsidRPr="00A21CF0" w:rsidTr="005A6F8E">
        <w:trPr>
          <w:trHeight w:val="4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8E" w:rsidRPr="00A21CF0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E" w:rsidRP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8E" w:rsidRP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F8E" w:rsidRPr="005A6F8E" w:rsidRDefault="005A6F8E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A6F8E" w:rsidRPr="00A21CF0" w:rsidTr="005A6F8E">
        <w:trPr>
          <w:trHeight w:val="40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8E" w:rsidRPr="00A21CF0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8E" w:rsidRP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8E" w:rsidRPr="005A6F8E" w:rsidRDefault="005A6F8E" w:rsidP="001B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F8E" w:rsidRPr="005A6F8E" w:rsidRDefault="005A6F8E" w:rsidP="001B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6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B4103E" w:rsidRDefault="00B4103E" w:rsidP="00153414">
      <w:pPr>
        <w:pStyle w:val="3"/>
        <w:rPr>
          <w:b/>
          <w:sz w:val="24"/>
        </w:rPr>
      </w:pPr>
    </w:p>
    <w:p w:rsidR="005A6F8E" w:rsidRDefault="005A6F8E" w:rsidP="00153414">
      <w:pPr>
        <w:pStyle w:val="3"/>
        <w:rPr>
          <w:b/>
          <w:sz w:val="24"/>
        </w:rPr>
      </w:pPr>
    </w:p>
    <w:p w:rsidR="00B4103E" w:rsidRDefault="00C41547" w:rsidP="00153414">
      <w:pPr>
        <w:pStyle w:val="3"/>
        <w:rPr>
          <w:b/>
          <w:sz w:val="24"/>
        </w:rPr>
      </w:pPr>
      <w:r>
        <w:rPr>
          <w:b/>
          <w:sz w:val="24"/>
        </w:rPr>
        <w:t xml:space="preserve">4.8. Востребованность </w:t>
      </w:r>
      <w:r w:rsidR="008B65AE">
        <w:rPr>
          <w:b/>
          <w:sz w:val="24"/>
        </w:rPr>
        <w:t>выпускников школы</w:t>
      </w:r>
    </w:p>
    <w:p w:rsidR="00F968D3" w:rsidRPr="005A5696" w:rsidRDefault="00F968D3" w:rsidP="00F968D3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</w:t>
      </w:r>
      <w:r w:rsidR="00F67480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C41547" w:rsidRDefault="00C41547" w:rsidP="00153414">
      <w:pPr>
        <w:pStyle w:val="3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C41547" w:rsidRPr="00A0469E" w:rsidTr="00C41547">
        <w:tc>
          <w:tcPr>
            <w:tcW w:w="410" w:type="pct"/>
            <w:vMerge w:val="restar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002" w:type="pct"/>
            <w:gridSpan w:val="4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88" w:type="pct"/>
            <w:gridSpan w:val="5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C41547" w:rsidRPr="00A0469E" w:rsidTr="00C41547">
        <w:trPr>
          <w:cantSplit/>
          <w:trHeight w:val="693"/>
        </w:trPr>
        <w:tc>
          <w:tcPr>
            <w:tcW w:w="410" w:type="pct"/>
            <w:vMerge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440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803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319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6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803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35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24" w:type="pct"/>
            <w:vAlign w:val="center"/>
          </w:tcPr>
          <w:p w:rsidR="00C41547" w:rsidRPr="00A0469E" w:rsidRDefault="00C41547" w:rsidP="00C4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C41547" w:rsidRPr="00A0469E" w:rsidTr="00C41547">
        <w:tc>
          <w:tcPr>
            <w:tcW w:w="410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547" w:rsidRPr="00A0469E" w:rsidTr="00C41547">
        <w:tc>
          <w:tcPr>
            <w:tcW w:w="410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vAlign w:val="center"/>
          </w:tcPr>
          <w:p w:rsidR="00C41547" w:rsidRPr="00A0469E" w:rsidRDefault="00C41547" w:rsidP="00C415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1547" w:rsidRDefault="00C41547" w:rsidP="00153414">
      <w:pPr>
        <w:pStyle w:val="3"/>
        <w:rPr>
          <w:b/>
          <w:sz w:val="24"/>
        </w:rPr>
      </w:pPr>
    </w:p>
    <w:p w:rsidR="00C41547" w:rsidRDefault="00C41547" w:rsidP="00C41547">
      <w:pPr>
        <w:pStyle w:val="3"/>
        <w:ind w:firstLine="708"/>
        <w:rPr>
          <w:b/>
          <w:sz w:val="24"/>
        </w:rPr>
      </w:pPr>
      <w:r w:rsidRPr="00A0469E">
        <w:rPr>
          <w:sz w:val="24"/>
        </w:rPr>
        <w:t xml:space="preserve">В </w:t>
      </w:r>
      <w:proofErr w:type="gramStart"/>
      <w:r w:rsidRPr="00A0469E">
        <w:rPr>
          <w:sz w:val="24"/>
        </w:rPr>
        <w:t>201</w:t>
      </w:r>
      <w:r>
        <w:rPr>
          <w:sz w:val="24"/>
        </w:rPr>
        <w:t xml:space="preserve">8 </w:t>
      </w:r>
      <w:r w:rsidRPr="00A0469E">
        <w:rPr>
          <w:sz w:val="24"/>
        </w:rPr>
        <w:t xml:space="preserve"> году</w:t>
      </w:r>
      <w:proofErr w:type="gramEnd"/>
      <w:r w:rsidRPr="00A0469E">
        <w:rPr>
          <w:sz w:val="24"/>
        </w:rPr>
        <w:t xml:space="preserve"> увеличилось число выпускников 9-го класса, которые продолжили обучение</w:t>
      </w:r>
      <w:r w:rsidR="00E3097C">
        <w:rPr>
          <w:sz w:val="24"/>
        </w:rPr>
        <w:t xml:space="preserve"> в </w:t>
      </w:r>
      <w:r w:rsidRPr="00A0469E">
        <w:rPr>
          <w:sz w:val="24"/>
        </w:rPr>
        <w:t xml:space="preserve"> </w:t>
      </w:r>
      <w:r>
        <w:rPr>
          <w:sz w:val="24"/>
        </w:rPr>
        <w:t>Школе</w:t>
      </w:r>
      <w:r w:rsidRPr="00A0469E">
        <w:rPr>
          <w:sz w:val="24"/>
        </w:rPr>
        <w:t xml:space="preserve">. </w:t>
      </w:r>
      <w:r>
        <w:rPr>
          <w:sz w:val="24"/>
        </w:rPr>
        <w:t xml:space="preserve"> </w:t>
      </w:r>
      <w:r w:rsidRPr="00A0469E">
        <w:rPr>
          <w:sz w:val="24"/>
        </w:rPr>
        <w:t xml:space="preserve"> Количество выпускников, поступающих в ВУЗ, стабильно растет по сравнению с общим количеством выпускников 11-го класса</w:t>
      </w:r>
    </w:p>
    <w:p w:rsidR="00B4103E" w:rsidRDefault="00B4103E" w:rsidP="00153414">
      <w:pPr>
        <w:pStyle w:val="3"/>
        <w:rPr>
          <w:b/>
          <w:sz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4.9. </w:t>
      </w:r>
      <w:r w:rsidRPr="00673402">
        <w:rPr>
          <w:rFonts w:ascii="Times New Roman" w:hAnsi="Times New Roman" w:cs="Times New Roman"/>
          <w:b/>
          <w:sz w:val="24"/>
          <w:szCs w:val="24"/>
        </w:rPr>
        <w:t>Выполнение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3402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340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968D3" w:rsidRPr="005A5696" w:rsidRDefault="00F968D3" w:rsidP="00F968D3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 </w:t>
      </w:r>
      <w:r w:rsidR="00E3097C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7F65A6" w:rsidRDefault="007F65A6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0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996"/>
        <w:gridCol w:w="1994"/>
        <w:gridCol w:w="1994"/>
      </w:tblGrid>
      <w:tr w:rsidR="00F968D3" w:rsidRPr="00673402" w:rsidTr="00F968D3">
        <w:trPr>
          <w:trHeight w:val="21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F968D3" w:rsidRPr="00673402" w:rsidTr="00F968D3">
        <w:trPr>
          <w:trHeight w:val="554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pStyle w:val="4"/>
              <w:ind w:left="360"/>
              <w:jc w:val="center"/>
              <w:rPr>
                <w:b w:val="0"/>
              </w:rPr>
            </w:pPr>
            <w:r w:rsidRPr="00673402">
              <w:rPr>
                <w:b w:val="0"/>
              </w:rPr>
              <w:t>проведенных уроков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3" w:rsidRPr="00673402" w:rsidRDefault="00F968D3" w:rsidP="00F968D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D3" w:rsidRPr="00673402" w:rsidRDefault="00F968D3" w:rsidP="00F968D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/работ</w:t>
            </w:r>
          </w:p>
        </w:tc>
      </w:tr>
      <w:tr w:rsidR="00F968D3" w:rsidRPr="00673402" w:rsidTr="00F968D3">
        <w:trPr>
          <w:trHeight w:val="2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8D3" w:rsidRPr="00673402" w:rsidTr="00F968D3">
        <w:trPr>
          <w:trHeight w:val="1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8D3" w:rsidRPr="00673402" w:rsidRDefault="00F968D3" w:rsidP="00F968D3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68D3" w:rsidRDefault="00F968D3" w:rsidP="007F6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8D3" w:rsidRDefault="00F968D3" w:rsidP="0084427C">
      <w:pPr>
        <w:pStyle w:val="3"/>
        <w:numPr>
          <w:ilvl w:val="1"/>
          <w:numId w:val="23"/>
        </w:numPr>
        <w:rPr>
          <w:b/>
          <w:sz w:val="24"/>
        </w:rPr>
      </w:pPr>
      <w:r>
        <w:rPr>
          <w:b/>
          <w:sz w:val="24"/>
        </w:rPr>
        <w:t xml:space="preserve"> Возможность оказания психолого-</w:t>
      </w:r>
      <w:r w:rsidR="00E3097C">
        <w:rPr>
          <w:b/>
          <w:sz w:val="24"/>
        </w:rPr>
        <w:t>педагогической и</w:t>
      </w:r>
      <w:r>
        <w:rPr>
          <w:b/>
          <w:sz w:val="24"/>
        </w:rPr>
        <w:t xml:space="preserve"> социальной помощи обучающимся.</w:t>
      </w:r>
    </w:p>
    <w:p w:rsidR="00F968D3" w:rsidRDefault="00F968D3" w:rsidP="00F968D3">
      <w:pPr>
        <w:pStyle w:val="3"/>
        <w:rPr>
          <w:i/>
          <w:sz w:val="24"/>
        </w:rPr>
      </w:pPr>
      <w:r>
        <w:rPr>
          <w:i/>
          <w:sz w:val="24"/>
        </w:rPr>
        <w:t>Психолого-педагогическая поддержка</w:t>
      </w:r>
    </w:p>
    <w:p w:rsidR="00F968D3" w:rsidRDefault="00F968D3" w:rsidP="00F968D3">
      <w:pPr>
        <w:pStyle w:val="3"/>
        <w:rPr>
          <w:sz w:val="24"/>
        </w:rPr>
      </w:pPr>
      <w:r w:rsidRPr="0073036B">
        <w:rPr>
          <w:sz w:val="24"/>
        </w:rPr>
        <w:t>В штатном расписании школы предусмотрено 0,5 ставки психолога.</w:t>
      </w:r>
    </w:p>
    <w:p w:rsidR="00F968D3" w:rsidRDefault="00F968D3" w:rsidP="00F968D3">
      <w:pPr>
        <w:pStyle w:val="3"/>
        <w:rPr>
          <w:sz w:val="24"/>
        </w:rPr>
      </w:pPr>
      <w:r w:rsidRPr="00F01984">
        <w:rPr>
          <w:sz w:val="24"/>
        </w:rPr>
        <w:t>В школе работает</w:t>
      </w:r>
      <w:r>
        <w:rPr>
          <w:sz w:val="24"/>
        </w:rPr>
        <w:t xml:space="preserve"> педагог – психолог. Образование - высшее, стаж работы 26 лет.  </w:t>
      </w:r>
    </w:p>
    <w:p w:rsidR="00F968D3" w:rsidRDefault="00F968D3" w:rsidP="00F968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8D3" w:rsidRDefault="00F968D3" w:rsidP="00F968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психолого-педагогической работы реализованы в 2018 году </w:t>
      </w:r>
    </w:p>
    <w:p w:rsidR="00F968D3" w:rsidRDefault="00F968D3" w:rsidP="00F968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8D3" w:rsidRPr="00E65529" w:rsidRDefault="00F968D3" w:rsidP="00F968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</w:t>
      </w:r>
      <w:r w:rsidRPr="00E655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68D3" w:rsidRDefault="00F968D3" w:rsidP="0084427C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1F9D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психолого-педагогическая диагностика, направленная </w:t>
      </w:r>
      <w:r>
        <w:rPr>
          <w:rFonts w:ascii="Times New Roman" w:eastAsia="Times New Roman" w:hAnsi="Times New Roman" w:cs="Times New Roman"/>
          <w:sz w:val="24"/>
          <w:szCs w:val="24"/>
        </w:rPr>
        <w:t>на выявление статуса школьников: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</w:t>
      </w:r>
    </w:p>
    <w:p w:rsidR="00F968D3" w:rsidRDefault="00F968D3" w:rsidP="0084427C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консультативная работа с педагогами, родителями, школьной администрацией;</w:t>
      </w:r>
    </w:p>
    <w:p w:rsidR="00F968D3" w:rsidRDefault="00F968D3" w:rsidP="0084427C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– формирование психологической культуры, развитие психолого-педагогической компетентности педагогов, родителей и обучающихся;</w:t>
      </w:r>
    </w:p>
    <w:p w:rsidR="00F968D3" w:rsidRDefault="00F968D3" w:rsidP="0084427C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170C">
        <w:rPr>
          <w:rFonts w:ascii="Times New Roman" w:eastAsia="Times New Roman" w:hAnsi="Times New Roman" w:cs="Times New Roman"/>
          <w:sz w:val="24"/>
          <w:szCs w:val="24"/>
        </w:rPr>
        <w:t>развивающая работа, ориентированная на оказание помощи детям, испытывающим трудности в школьной адаптации, обучение и развитии. Эти трудности могут проявляться в поведении, обучении, самочувств</w:t>
      </w:r>
      <w:r>
        <w:rPr>
          <w:rFonts w:ascii="Times New Roman" w:eastAsia="Times New Roman" w:hAnsi="Times New Roman" w:cs="Times New Roman"/>
          <w:sz w:val="24"/>
          <w:szCs w:val="24"/>
        </w:rPr>
        <w:t>ии ребенка;</w:t>
      </w:r>
    </w:p>
    <w:p w:rsidR="00F968D3" w:rsidRDefault="00F968D3" w:rsidP="0084427C">
      <w:pPr>
        <w:pStyle w:val="a3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экспертная деятельность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экспертиза(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среды, профессиональной деятельности педагогов школы, микроклимата в детских коллективах и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педагогической среде, эмоционально –психологической составляющей образовательного процесса.</w:t>
      </w:r>
    </w:p>
    <w:p w:rsidR="00F968D3" w:rsidRDefault="00F968D3" w:rsidP="00F968D3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8D3" w:rsidRDefault="00F968D3" w:rsidP="00F968D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8D3" w:rsidRPr="0089286F" w:rsidRDefault="00F968D3" w:rsidP="00F968D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86F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мероприятия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D4600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3097C">
        <w:rPr>
          <w:rFonts w:ascii="Times New Roman" w:hAnsi="Times New Roman" w:cs="Times New Roman"/>
          <w:sz w:val="24"/>
          <w:szCs w:val="24"/>
        </w:rPr>
        <w:t>7</w:t>
      </w:r>
    </w:p>
    <w:p w:rsidR="00F968D3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3367"/>
      </w:tblGrid>
      <w:tr w:rsidR="00F968D3" w:rsidRPr="00E30484" w:rsidTr="005272B2">
        <w:tc>
          <w:tcPr>
            <w:tcW w:w="2093" w:type="dxa"/>
          </w:tcPr>
          <w:p w:rsidR="00F968D3" w:rsidRPr="00A254F5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F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4111" w:type="dxa"/>
          </w:tcPr>
          <w:p w:rsidR="00F968D3" w:rsidRPr="00A254F5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методики</w:t>
            </w:r>
          </w:p>
        </w:tc>
        <w:tc>
          <w:tcPr>
            <w:tcW w:w="3367" w:type="dxa"/>
          </w:tcPr>
          <w:p w:rsidR="00F968D3" w:rsidRPr="00A254F5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F5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методики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4111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оценка ведущего</w:t>
            </w: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полушария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Тулуз-</w:t>
            </w:r>
            <w:proofErr w:type="spellStart"/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Пьерона</w:t>
            </w:r>
            <w:proofErr w:type="spellEnd"/>
          </w:p>
        </w:tc>
        <w:tc>
          <w:tcPr>
            <w:tcW w:w="3367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скорости переработки</w:t>
            </w: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 и внимательности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Модифицированная методика </w:t>
            </w:r>
          </w:p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3367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и отношение к школе,</w:t>
            </w:r>
            <w:r w:rsidRPr="00E30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статусная позиция в коллективе.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Методика диагностики</w:t>
            </w: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мотивации учения и</w:t>
            </w: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эмоционального отношения к</w:t>
            </w: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учению в средних и старших</w:t>
            </w: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классах.</w:t>
            </w:r>
          </w:p>
        </w:tc>
        <w:tc>
          <w:tcPr>
            <w:tcW w:w="3367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Определение уровня мотивации</w:t>
            </w:r>
            <w:r w:rsidRPr="00FD3A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  <w:t>достижения успеха, тревожности</w:t>
            </w:r>
          </w:p>
        </w:tc>
      </w:tr>
    </w:tbl>
    <w:p w:rsidR="00F968D3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A254F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Познавательный критерий ученика</w:t>
      </w:r>
      <w:r w:rsidRPr="00A254F5">
        <w:rPr>
          <w:rFonts w:ascii="Times New Roman" w:hAnsi="Times New Roman" w:cs="Times New Roman"/>
          <w:color w:val="00000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3367"/>
      </w:tblGrid>
      <w:tr w:rsidR="00F968D3" w:rsidRPr="00E30484" w:rsidTr="005272B2">
        <w:tc>
          <w:tcPr>
            <w:tcW w:w="2093" w:type="dxa"/>
          </w:tcPr>
          <w:p w:rsidR="00F968D3" w:rsidRPr="00A254F5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A254F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4111" w:type="dxa"/>
          </w:tcPr>
          <w:p w:rsidR="00F968D3" w:rsidRPr="00A254F5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методики</w:t>
            </w:r>
          </w:p>
        </w:tc>
        <w:tc>
          <w:tcPr>
            <w:tcW w:w="3367" w:type="dxa"/>
          </w:tcPr>
          <w:p w:rsidR="00F968D3" w:rsidRPr="00A254F5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F5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методики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84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4111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самостоятельности мышления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3367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самостоятельности мышления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читательской грамотности</w:t>
            </w:r>
          </w:p>
        </w:tc>
        <w:tc>
          <w:tcPr>
            <w:tcW w:w="3367" w:type="dxa"/>
          </w:tcPr>
          <w:p w:rsidR="00F968D3" w:rsidRPr="00E30484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умения работать с информацией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гуманитарных способностей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3367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интеллекта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Амтхауэра</w:t>
            </w:r>
            <w:proofErr w:type="spellEnd"/>
          </w:p>
        </w:tc>
        <w:tc>
          <w:tcPr>
            <w:tcW w:w="3367" w:type="dxa"/>
          </w:tcPr>
          <w:p w:rsidR="00F968D3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интеллекта,  интеллектуальных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влияющих на обучение</w:t>
            </w:r>
          </w:p>
        </w:tc>
      </w:tr>
      <w:tr w:rsidR="00F968D3" w:rsidRPr="00E30484" w:rsidTr="005272B2">
        <w:tc>
          <w:tcPr>
            <w:tcW w:w="2093" w:type="dxa"/>
          </w:tcPr>
          <w:p w:rsidR="00F968D3" w:rsidRPr="00FD3A4C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дивергентности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задачи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Гилфорда</w:t>
            </w:r>
            <w:proofErr w:type="spellEnd"/>
          </w:p>
        </w:tc>
        <w:tc>
          <w:tcPr>
            <w:tcW w:w="3367" w:type="dxa"/>
          </w:tcPr>
          <w:p w:rsidR="00F968D3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развития «Понятийной категоризации» (понятийное мышление, целостные представления об изучаемых науках)</w:t>
            </w:r>
          </w:p>
        </w:tc>
      </w:tr>
    </w:tbl>
    <w:p w:rsidR="00F968D3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B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Коммуникативный критерий ученика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3367"/>
      </w:tblGrid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методики</w:t>
            </w:r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методики</w:t>
            </w:r>
          </w:p>
        </w:tc>
      </w:tr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Социометрия (Морено)</w:t>
            </w:r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уровень сплоченности</w:t>
            </w:r>
            <w:r w:rsidRPr="00C3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коллектива, статусной позиции в</w:t>
            </w:r>
            <w:r w:rsidRPr="00C3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коллективе</w:t>
            </w:r>
          </w:p>
        </w:tc>
      </w:tr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sz w:val="24"/>
                <w:szCs w:val="24"/>
              </w:rPr>
              <w:t xml:space="preserve">Тест межличностных отношений (Л.А. </w:t>
            </w:r>
            <w:proofErr w:type="spellStart"/>
            <w:r w:rsidRPr="00C36EC8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C36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Исследовать уровень сформированности классного коллектива, статусной </w:t>
            </w:r>
            <w:r w:rsidRPr="00C36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позиция в коллектив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Ф.Фидлера</w:t>
            </w:r>
            <w:proofErr w:type="spellEnd"/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психологической атмосферы в группе</w:t>
            </w:r>
          </w:p>
        </w:tc>
      </w:tr>
    </w:tbl>
    <w:p w:rsidR="00F968D3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968D3" w:rsidRPr="000A6B12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B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Личностный критерий ученика</w:t>
      </w:r>
      <w:r w:rsidRPr="000A6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3367"/>
      </w:tblGrid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</w:t>
            </w: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методики</w:t>
            </w:r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методики</w:t>
            </w:r>
          </w:p>
        </w:tc>
      </w:tr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C8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 Г.А. Карповой</w:t>
            </w:r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мотивационной сферы </w:t>
            </w:r>
          </w:p>
        </w:tc>
      </w:tr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диагностики уровня школьной тревожности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школьной тревожности</w:t>
            </w:r>
          </w:p>
        </w:tc>
      </w:tr>
      <w:tr w:rsidR="00F968D3" w:rsidRPr="00C36EC8" w:rsidTr="005272B2">
        <w:tc>
          <w:tcPr>
            <w:tcW w:w="2093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Адаптационная карта наблюдений к методике Э.М. Александровой и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Громбах</w:t>
            </w:r>
            <w:proofErr w:type="spellEnd"/>
          </w:p>
        </w:tc>
        <w:tc>
          <w:tcPr>
            <w:tcW w:w="3367" w:type="dxa"/>
          </w:tcPr>
          <w:p w:rsidR="00F968D3" w:rsidRPr="00C36EC8" w:rsidRDefault="00F968D3" w:rsidP="005272B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</w:t>
            </w:r>
          </w:p>
        </w:tc>
      </w:tr>
    </w:tbl>
    <w:p w:rsidR="00F968D3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D3" w:rsidRPr="0073036B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3036B">
        <w:rPr>
          <w:rFonts w:ascii="Times New Roman" w:hAnsi="Times New Roman" w:cs="Times New Roman"/>
          <w:sz w:val="24"/>
        </w:rPr>
        <w:t>Проведено  психолого</w:t>
      </w:r>
      <w:proofErr w:type="gramEnd"/>
      <w:r w:rsidRPr="0073036B">
        <w:rPr>
          <w:rFonts w:ascii="Times New Roman" w:hAnsi="Times New Roman" w:cs="Times New Roman"/>
          <w:sz w:val="24"/>
        </w:rPr>
        <w:t>-педагогическое исследование в рамках школьной жизнедеятельности среди всех обучающихся по: по уровню тревожности;</w:t>
      </w:r>
    </w:p>
    <w:p w:rsidR="00F968D3" w:rsidRPr="0073036B" w:rsidRDefault="00F968D3" w:rsidP="0084427C">
      <w:pPr>
        <w:numPr>
          <w:ilvl w:val="0"/>
          <w:numId w:val="22"/>
        </w:numPr>
        <w:tabs>
          <w:tab w:val="left" w:pos="204"/>
        </w:tabs>
        <w:spacing w:after="0" w:line="240" w:lineRule="auto"/>
        <w:ind w:left="62" w:firstLine="0"/>
        <w:jc w:val="both"/>
        <w:rPr>
          <w:rFonts w:ascii="Times New Roman" w:hAnsi="Times New Roman" w:cs="Times New Roman"/>
          <w:sz w:val="24"/>
        </w:rPr>
      </w:pPr>
      <w:r w:rsidRPr="0073036B">
        <w:rPr>
          <w:rFonts w:ascii="Times New Roman" w:hAnsi="Times New Roman" w:cs="Times New Roman"/>
          <w:sz w:val="24"/>
        </w:rPr>
        <w:t>определению круга интересов;</w:t>
      </w:r>
    </w:p>
    <w:p w:rsidR="00F968D3" w:rsidRPr="0073036B" w:rsidRDefault="00F968D3" w:rsidP="0084427C">
      <w:pPr>
        <w:numPr>
          <w:ilvl w:val="0"/>
          <w:numId w:val="22"/>
        </w:numPr>
        <w:tabs>
          <w:tab w:val="left" w:pos="204"/>
        </w:tabs>
        <w:spacing w:after="0" w:line="240" w:lineRule="auto"/>
        <w:ind w:left="62" w:firstLine="0"/>
        <w:jc w:val="both"/>
        <w:rPr>
          <w:rFonts w:ascii="Times New Roman" w:hAnsi="Times New Roman" w:cs="Times New Roman"/>
          <w:sz w:val="24"/>
        </w:rPr>
      </w:pPr>
      <w:r w:rsidRPr="0073036B">
        <w:rPr>
          <w:rFonts w:ascii="Times New Roman" w:hAnsi="Times New Roman" w:cs="Times New Roman"/>
          <w:sz w:val="24"/>
        </w:rPr>
        <w:t>основным затруднениям в учебном процессе;</w:t>
      </w:r>
    </w:p>
    <w:p w:rsidR="00F968D3" w:rsidRPr="0073036B" w:rsidRDefault="00F968D3" w:rsidP="0084427C">
      <w:pPr>
        <w:numPr>
          <w:ilvl w:val="0"/>
          <w:numId w:val="22"/>
        </w:numPr>
        <w:tabs>
          <w:tab w:val="left" w:pos="204"/>
        </w:tabs>
        <w:spacing w:after="0" w:line="240" w:lineRule="auto"/>
        <w:ind w:left="62" w:firstLine="0"/>
        <w:jc w:val="both"/>
        <w:rPr>
          <w:rFonts w:ascii="Times New Roman" w:hAnsi="Times New Roman" w:cs="Times New Roman"/>
          <w:sz w:val="24"/>
        </w:rPr>
      </w:pPr>
      <w:r w:rsidRPr="0073036B">
        <w:rPr>
          <w:rFonts w:ascii="Times New Roman" w:hAnsi="Times New Roman" w:cs="Times New Roman"/>
          <w:sz w:val="24"/>
        </w:rPr>
        <w:t>вопросам воспитания и развития личности учащегося.</w:t>
      </w:r>
    </w:p>
    <w:p w:rsidR="00F968D3" w:rsidRPr="0073036B" w:rsidRDefault="00F968D3" w:rsidP="0084427C">
      <w:pPr>
        <w:numPr>
          <w:ilvl w:val="0"/>
          <w:numId w:val="22"/>
        </w:numPr>
        <w:tabs>
          <w:tab w:val="left" w:pos="204"/>
        </w:tabs>
        <w:spacing w:after="0" w:line="240" w:lineRule="auto"/>
        <w:ind w:left="62" w:firstLine="0"/>
        <w:jc w:val="both"/>
        <w:rPr>
          <w:rFonts w:ascii="Times New Roman" w:hAnsi="Times New Roman" w:cs="Times New Roman"/>
          <w:sz w:val="24"/>
        </w:rPr>
      </w:pPr>
      <w:r w:rsidRPr="0073036B">
        <w:rPr>
          <w:rFonts w:ascii="Times New Roman" w:hAnsi="Times New Roman" w:cs="Times New Roman"/>
          <w:sz w:val="24"/>
        </w:rPr>
        <w:t>основным затруднениям в учебном процессе;</w:t>
      </w:r>
    </w:p>
    <w:p w:rsidR="00F968D3" w:rsidRPr="0073036B" w:rsidRDefault="00F968D3" w:rsidP="0084427C">
      <w:pPr>
        <w:numPr>
          <w:ilvl w:val="0"/>
          <w:numId w:val="22"/>
        </w:numPr>
        <w:tabs>
          <w:tab w:val="left" w:pos="204"/>
        </w:tabs>
        <w:spacing w:after="0" w:line="240" w:lineRule="auto"/>
        <w:ind w:left="62" w:firstLine="0"/>
        <w:jc w:val="both"/>
        <w:rPr>
          <w:rFonts w:ascii="Times New Roman" w:hAnsi="Times New Roman" w:cs="Times New Roman"/>
          <w:sz w:val="24"/>
        </w:rPr>
      </w:pPr>
      <w:r w:rsidRPr="0073036B">
        <w:rPr>
          <w:rFonts w:ascii="Times New Roman" w:hAnsi="Times New Roman" w:cs="Times New Roman"/>
          <w:sz w:val="24"/>
        </w:rPr>
        <w:t>вопросам воспитания и развития личности учащегося.</w:t>
      </w:r>
    </w:p>
    <w:p w:rsidR="00F968D3" w:rsidRDefault="00F968D3" w:rsidP="00F968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D47" w:rsidRDefault="007D676A" w:rsidP="0084427C">
      <w:pPr>
        <w:pStyle w:val="3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0C6D47">
        <w:rPr>
          <w:b/>
          <w:sz w:val="24"/>
        </w:rPr>
        <w:t xml:space="preserve"> </w:t>
      </w:r>
      <w:r w:rsidR="00E3097C">
        <w:rPr>
          <w:b/>
          <w:sz w:val="24"/>
        </w:rPr>
        <w:t>Оценка качества</w:t>
      </w:r>
      <w:r w:rsidR="000C6D47">
        <w:rPr>
          <w:b/>
          <w:sz w:val="24"/>
        </w:rPr>
        <w:t xml:space="preserve"> образования</w:t>
      </w:r>
    </w:p>
    <w:p w:rsidR="0061770B" w:rsidRDefault="0061770B" w:rsidP="0061770B">
      <w:pPr>
        <w:pStyle w:val="3"/>
        <w:rPr>
          <w:b/>
          <w:sz w:val="24"/>
        </w:rPr>
      </w:pPr>
    </w:p>
    <w:p w:rsidR="007D676A" w:rsidRPr="00E3097C" w:rsidRDefault="00C0068D" w:rsidP="000F79A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E3097C" w:rsidRPr="00E30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76A" w:rsidRPr="00E3097C">
        <w:rPr>
          <w:rFonts w:ascii="Times New Roman" w:eastAsia="Times New Roman" w:hAnsi="Times New Roman" w:cs="Times New Roman"/>
          <w:sz w:val="24"/>
          <w:szCs w:val="24"/>
        </w:rPr>
        <w:t>Внутренняя оценка качества образования</w:t>
      </w:r>
    </w:p>
    <w:p w:rsidR="000F79AD" w:rsidRPr="00E3097C" w:rsidRDefault="000F79AD" w:rsidP="000F79A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sz w:val="24"/>
          <w:szCs w:val="24"/>
        </w:rPr>
        <w:t>В Школе действует положение о внутренней системе оценки качества об</w:t>
      </w:r>
      <w:r w:rsidRPr="00E3097C">
        <w:rPr>
          <w:rFonts w:ascii="Times New Roman" w:hAnsi="Times New Roman" w:cs="Times New Roman"/>
          <w:sz w:val="24"/>
          <w:szCs w:val="24"/>
        </w:rPr>
        <w:t xml:space="preserve">разования. </w:t>
      </w:r>
      <w:r w:rsidRPr="00E3097C">
        <w:rPr>
          <w:rFonts w:ascii="Times New Roman" w:eastAsia="Times New Roman" w:hAnsi="Times New Roman" w:cs="Times New Roman"/>
          <w:sz w:val="24"/>
          <w:szCs w:val="24"/>
        </w:rPr>
        <w:t>По итогам оценки качества образования в 201</w:t>
      </w:r>
      <w:r w:rsidRPr="00E3097C">
        <w:rPr>
          <w:rFonts w:ascii="Times New Roman" w:hAnsi="Times New Roman" w:cs="Times New Roman"/>
          <w:sz w:val="24"/>
          <w:szCs w:val="24"/>
        </w:rPr>
        <w:t>8</w:t>
      </w:r>
      <w:r w:rsidRPr="00E3097C">
        <w:rPr>
          <w:rFonts w:ascii="Times New Roman" w:eastAsia="Times New Roman" w:hAnsi="Times New Roman" w:cs="Times New Roman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</w:t>
      </w:r>
      <w:r w:rsidRPr="00E3097C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E30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9AD" w:rsidRPr="00E3097C" w:rsidRDefault="000F79AD" w:rsidP="000F79A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sz w:val="24"/>
          <w:szCs w:val="24"/>
        </w:rPr>
        <w:t xml:space="preserve">Процедуры внутришкольного контроля регламентируются Положением о внутришкольном контроле МОУ </w:t>
      </w:r>
      <w:r w:rsidR="00E3097C" w:rsidRPr="00E3097C">
        <w:rPr>
          <w:rFonts w:ascii="Times New Roman" w:eastAsia="Times New Roman" w:hAnsi="Times New Roman" w:cs="Times New Roman"/>
          <w:sz w:val="24"/>
          <w:szCs w:val="24"/>
        </w:rPr>
        <w:t>ИРМО «</w:t>
      </w:r>
      <w:proofErr w:type="spellStart"/>
      <w:r w:rsidRPr="00E3097C">
        <w:rPr>
          <w:rFonts w:ascii="Times New Roman" w:hAnsi="Times New Roman" w:cs="Times New Roman"/>
          <w:sz w:val="24"/>
          <w:szCs w:val="24"/>
        </w:rPr>
        <w:t>Горячеключевская</w:t>
      </w:r>
      <w:proofErr w:type="spellEnd"/>
      <w:r w:rsidRPr="00E3097C">
        <w:rPr>
          <w:rFonts w:ascii="Times New Roman" w:hAnsi="Times New Roman" w:cs="Times New Roman"/>
          <w:sz w:val="24"/>
          <w:szCs w:val="24"/>
        </w:rPr>
        <w:t xml:space="preserve"> </w:t>
      </w:r>
      <w:r w:rsidR="00E3097C" w:rsidRPr="00E3097C">
        <w:rPr>
          <w:rFonts w:ascii="Times New Roman" w:hAnsi="Times New Roman" w:cs="Times New Roman"/>
          <w:sz w:val="24"/>
          <w:szCs w:val="24"/>
        </w:rPr>
        <w:t>СОШ»</w:t>
      </w:r>
      <w:r w:rsidRPr="00E3097C">
        <w:rPr>
          <w:rFonts w:ascii="Times New Roman" w:hAnsi="Times New Roman" w:cs="Times New Roman"/>
          <w:sz w:val="24"/>
          <w:szCs w:val="24"/>
        </w:rPr>
        <w:t>.</w:t>
      </w:r>
    </w:p>
    <w:p w:rsidR="00B97F28" w:rsidRPr="00E3097C" w:rsidRDefault="00B97F28" w:rsidP="00976E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система оценки качества </w:t>
      </w:r>
      <w:r w:rsidR="00976E3C"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функционирует как единая система контроля и</w:t>
      </w:r>
      <w:r w:rsidR="00976E3C"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 качества образования в</w:t>
      </w:r>
      <w:r w:rsidR="00976E3C"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включает: субъектов контрольно-оценочной деятельности, контрольно-оценочные процедуры, контрольно-измерительные документы для внутреннего потребления, информационно-аналитические продукты для трансляции в публичных источниках.</w:t>
      </w:r>
    </w:p>
    <w:p w:rsidR="00976E3C" w:rsidRPr="00E3097C" w:rsidRDefault="00976E3C" w:rsidP="0097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внутренней системы оценки качества образования, проводимые в Учреждении: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соответствия реализуемых ООП федеральным требованиям;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реализации рабочих программ;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достижения обучающимися планируемых результатов освоения</w:t>
      </w:r>
    </w:p>
    <w:p w:rsidR="00976E3C" w:rsidRPr="00E3097C" w:rsidRDefault="00976E3C" w:rsidP="00976E3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личностного развития обучающихся;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реализации Программы воспитания;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реализации Программы коррекционной работы;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удовлетворенности участников образовательных отношений качеством</w:t>
      </w:r>
    </w:p>
    <w:p w:rsidR="00976E3C" w:rsidRPr="00E3097C" w:rsidRDefault="00976E3C" w:rsidP="00976E3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976E3C" w:rsidRPr="00E3097C" w:rsidRDefault="00976E3C" w:rsidP="0084427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обработка оценочной информации, подготовка аналитических</w:t>
      </w:r>
    </w:p>
    <w:p w:rsidR="00976E3C" w:rsidRPr="00E3097C" w:rsidRDefault="00976E3C" w:rsidP="00976E3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документов по итогам внутренняя система оценки качества. </w:t>
      </w:r>
    </w:p>
    <w:p w:rsidR="00976E3C" w:rsidRPr="00E3097C" w:rsidRDefault="00976E3C" w:rsidP="00976E3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6E3C" w:rsidRPr="00E3097C" w:rsidRDefault="00976E3C" w:rsidP="00F968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образовательных программ и условий их реализации.</w:t>
      </w:r>
    </w:p>
    <w:p w:rsidR="00976E3C" w:rsidRPr="00E3097C" w:rsidRDefault="00976E3C" w:rsidP="00976E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образования в ОУ </w:t>
      </w:r>
      <w:r w:rsidR="00E3097C"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ООП</w:t>
      </w: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Оценку содержания образования осуществляет заместитель директора по УВР, Педагогический совет Школы.</w:t>
      </w:r>
    </w:p>
    <w:p w:rsidR="00976E3C" w:rsidRPr="00E3097C" w:rsidRDefault="00976E3C" w:rsidP="0097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6E3C" w:rsidRPr="00E3097C" w:rsidRDefault="00976E3C" w:rsidP="0097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рамках содержания образования оценке подвергаются:</w:t>
      </w:r>
    </w:p>
    <w:p w:rsidR="00976E3C" w:rsidRPr="00E3097C" w:rsidRDefault="00C73CE3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6E3C"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ля классов, обучающихся в соответствии с ФГОС:</w:t>
      </w:r>
    </w:p>
    <w:p w:rsidR="00976E3C" w:rsidRPr="00E3097C" w:rsidRDefault="00976E3C" w:rsidP="001549A3">
      <w:pPr>
        <w:pStyle w:val="a3"/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структуры и содержания учебного плана структуре и содержанию</w:t>
      </w:r>
    </w:p>
    <w:p w:rsidR="00976E3C" w:rsidRPr="00E3097C" w:rsidRDefault="00976E3C" w:rsidP="001549A3">
      <w:pPr>
        <w:pStyle w:val="a3"/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базисного учебного плана.</w:t>
      </w:r>
    </w:p>
    <w:p w:rsidR="006C4EE9" w:rsidRPr="00E3097C" w:rsidRDefault="006C4EE9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рабочих программ учебных предметов, курсов по всем предметам</w:t>
      </w:r>
    </w:p>
    <w:p w:rsidR="006C4EE9" w:rsidRPr="00E3097C" w:rsidRDefault="006C4EE9" w:rsidP="001549A3">
      <w:pPr>
        <w:pStyle w:val="a3"/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плана.</w:t>
      </w:r>
    </w:p>
    <w:p w:rsidR="006C4EE9" w:rsidRPr="00E3097C" w:rsidRDefault="006C4EE9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содержания требованиям ФГОС.</w:t>
      </w:r>
    </w:p>
    <w:p w:rsidR="006C4EE9" w:rsidRPr="00E3097C" w:rsidRDefault="001549A3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C4EE9"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 полном объеме содержания программного материала по учебным</w:t>
      </w:r>
    </w:p>
    <w:p w:rsidR="006C4EE9" w:rsidRPr="00E3097C" w:rsidRDefault="006C4EE9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предметам, курсам (выполнение рабочих программ).</w:t>
      </w:r>
    </w:p>
    <w:p w:rsidR="006C4EE9" w:rsidRPr="00E3097C" w:rsidRDefault="006C4EE9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программ воспитательной направленности.</w:t>
      </w:r>
    </w:p>
    <w:p w:rsidR="00C73CE3" w:rsidRPr="00E3097C" w:rsidRDefault="00C73CE3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достижения личностных результатов.</w:t>
      </w:r>
    </w:p>
    <w:p w:rsidR="00C73CE3" w:rsidRPr="00E3097C" w:rsidRDefault="00C73CE3" w:rsidP="0084427C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достижения предметных результатов.</w:t>
      </w:r>
    </w:p>
    <w:p w:rsidR="001549A3" w:rsidRDefault="001549A3" w:rsidP="006C4EE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B97F28" w:rsidRPr="00EF0BEC" w:rsidRDefault="00B97F28" w:rsidP="00B97F28">
      <w:pPr>
        <w:shd w:val="clear" w:color="auto" w:fill="FFFFFF"/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</w:t>
      </w:r>
      <w:r w:rsidRPr="00EF0BEC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97C" w:rsidRPr="00EF0BE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E3097C">
        <w:rPr>
          <w:rFonts w:ascii="Times New Roman" w:eastAsia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поставлены следующие цели и задачи:</w:t>
      </w:r>
    </w:p>
    <w:p w:rsidR="00B97F28" w:rsidRPr="00DD27EE" w:rsidRDefault="00E3097C" w:rsidP="00B97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DD2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получение</w:t>
      </w:r>
      <w:r w:rsidR="00B97F28" w:rsidRPr="00DD27EE">
        <w:rPr>
          <w:rFonts w:ascii="Times New Roman" w:hAnsi="Times New Roman" w:cs="Times New Roman"/>
          <w:sz w:val="24"/>
          <w:szCs w:val="24"/>
        </w:rPr>
        <w:t xml:space="preserve"> объективной информации о состоянии педагогического процесса в школе,</w:t>
      </w:r>
      <w:r w:rsidR="00B97F28" w:rsidRPr="00DD2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установление соответствия функционирования и развития педагогической системы школы требованиям федеральных государственных образовательных стандартов,</w:t>
      </w:r>
      <w:r w:rsidR="00B97F28" w:rsidRPr="00DD27EE">
        <w:rPr>
          <w:rFonts w:ascii="Times New Roman" w:hAnsi="Times New Roman" w:cs="Times New Roman"/>
          <w:sz w:val="24"/>
          <w:szCs w:val="24"/>
        </w:rPr>
        <w:t xml:space="preserve"> коррекция</w:t>
      </w:r>
      <w:r w:rsidR="00B97F28" w:rsidRPr="00DD2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рекомендации по дальнейшему развитию образовательного процесса.</w:t>
      </w:r>
    </w:p>
    <w:p w:rsidR="00E3097C" w:rsidRDefault="00E3097C" w:rsidP="00B97F28">
      <w:pPr>
        <w:pStyle w:val="a8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B97F28" w:rsidRPr="00DD27EE" w:rsidRDefault="00B97F28" w:rsidP="00B97F28">
      <w:pPr>
        <w:pStyle w:val="a8"/>
        <w:shd w:val="clear" w:color="auto" w:fill="FFFFFF"/>
        <w:spacing w:before="0" w:beforeAutospacing="0" w:after="150" w:afterAutospacing="0"/>
        <w:jc w:val="both"/>
        <w:rPr>
          <w:b/>
        </w:rPr>
      </w:pPr>
      <w:r w:rsidRPr="00DD27EE">
        <w:rPr>
          <w:b/>
        </w:rPr>
        <w:t>Задачи:</w:t>
      </w:r>
    </w:p>
    <w:p w:rsidR="00B97F28" w:rsidRPr="00DD27EE" w:rsidRDefault="00B97F28" w:rsidP="00B97F28">
      <w:pPr>
        <w:pStyle w:val="a8"/>
        <w:shd w:val="clear" w:color="auto" w:fill="FFFFFF"/>
        <w:spacing w:before="0" w:beforeAutospacing="0" w:after="150" w:afterAutospacing="0"/>
        <w:jc w:val="both"/>
      </w:pPr>
      <w:r w:rsidRPr="00DD27EE">
        <w:t>1. Осуществление контроля над исполнением законодательства в области образования</w:t>
      </w:r>
    </w:p>
    <w:p w:rsidR="00B97F28" w:rsidRPr="00DD27EE" w:rsidRDefault="00B97F28" w:rsidP="00B97F28">
      <w:pPr>
        <w:pStyle w:val="a8"/>
        <w:shd w:val="clear" w:color="auto" w:fill="FFFFFF"/>
        <w:spacing w:before="0" w:beforeAutospacing="0" w:after="150" w:afterAutospacing="0"/>
        <w:jc w:val="both"/>
      </w:pPr>
      <w:r w:rsidRPr="00DD27EE">
        <w:t> 2.  Сбор информации о состоянии учебно-воспитательного процесса;</w:t>
      </w:r>
    </w:p>
    <w:p w:rsidR="00B97F28" w:rsidRDefault="00B97F28" w:rsidP="00B97F28">
      <w:pPr>
        <w:pStyle w:val="a8"/>
        <w:shd w:val="clear" w:color="auto" w:fill="FFFFFF"/>
        <w:spacing w:before="0" w:beforeAutospacing="0" w:after="0" w:afterAutospacing="0"/>
        <w:jc w:val="both"/>
      </w:pPr>
      <w:r w:rsidRPr="00DD27EE">
        <w:t xml:space="preserve">3. Изучение результатов педагогической деятельности, выявление положительных и </w:t>
      </w:r>
      <w:r w:rsidR="00E3097C" w:rsidRPr="00DD27EE">
        <w:t>отрицательных </w:t>
      </w:r>
      <w:r w:rsidR="00E3097C" w:rsidRPr="00DD27EE">
        <w:rPr>
          <w:rStyle w:val="apple-converted-space"/>
        </w:rPr>
        <w:t>тенденций</w:t>
      </w:r>
      <w:r w:rsidRPr="00DD27EE">
        <w:t xml:space="preserve">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B97F28" w:rsidRPr="00DD27EE" w:rsidRDefault="00B97F28" w:rsidP="00B97F28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DD27EE">
        <w:t>4. Оказание методической помощи педагогическим работникам в процессе контроля</w:t>
      </w:r>
    </w:p>
    <w:p w:rsidR="00E3097C" w:rsidRDefault="00E3097C" w:rsidP="00B97F2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40E" w:rsidRDefault="00D9040E" w:rsidP="00EC32F2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ООП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АООП  МОУ ИРМО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Горячеключевская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соответствуют требованиям ФГОС НОО, ФГОС ООО</w:t>
      </w:r>
      <w:r w:rsidR="00B53F7D">
        <w:rPr>
          <w:rFonts w:ascii="Times New Roman" w:eastAsia="Times New Roman" w:hAnsi="Times New Roman" w:cs="Times New Roman"/>
          <w:sz w:val="24"/>
          <w:szCs w:val="24"/>
        </w:rPr>
        <w:t>. В программах учтены</w:t>
      </w:r>
      <w:r w:rsidR="00347B5A">
        <w:rPr>
          <w:rFonts w:ascii="Times New Roman" w:eastAsia="Times New Roman" w:hAnsi="Times New Roman" w:cs="Times New Roman"/>
          <w:sz w:val="24"/>
          <w:szCs w:val="24"/>
        </w:rPr>
        <w:t>: специфика,</w:t>
      </w:r>
      <w:r w:rsidR="00B53F7D">
        <w:rPr>
          <w:rFonts w:ascii="Times New Roman" w:eastAsia="Times New Roman" w:hAnsi="Times New Roman" w:cs="Times New Roman"/>
          <w:sz w:val="24"/>
          <w:szCs w:val="24"/>
        </w:rPr>
        <w:t xml:space="preserve"> традиции Школы, социальный запрос потребителей образовательных услуг</w:t>
      </w:r>
      <w:r w:rsidR="00347B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3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B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347B5A">
        <w:rPr>
          <w:rFonts w:ascii="Times New Roman" w:eastAsia="Times New Roman" w:hAnsi="Times New Roman" w:cs="Times New Roman"/>
          <w:sz w:val="24"/>
          <w:szCs w:val="24"/>
        </w:rPr>
        <w:t>учебный  план</w:t>
      </w:r>
      <w:proofErr w:type="gramEnd"/>
      <w:r w:rsidR="00347B5A">
        <w:rPr>
          <w:rFonts w:ascii="Times New Roman" w:eastAsia="Times New Roman" w:hAnsi="Times New Roman" w:cs="Times New Roman"/>
          <w:sz w:val="24"/>
          <w:szCs w:val="24"/>
        </w:rPr>
        <w:t xml:space="preserve">  включены все  учебные предметы   обязательных предметных областей. Объем часов в учебном плане соответствует ФГОС НОО, ФГОС ООО. Приложением к ООП </w:t>
      </w:r>
      <w:r w:rsidR="00EC32F2">
        <w:rPr>
          <w:rFonts w:ascii="Times New Roman" w:eastAsia="Times New Roman" w:hAnsi="Times New Roman" w:cs="Times New Roman"/>
          <w:sz w:val="24"/>
          <w:szCs w:val="24"/>
        </w:rPr>
        <w:t xml:space="preserve">являются рабочие программы по </w:t>
      </w:r>
      <w:proofErr w:type="gramStart"/>
      <w:r w:rsidR="00EC32F2">
        <w:rPr>
          <w:rFonts w:ascii="Times New Roman" w:eastAsia="Times New Roman" w:hAnsi="Times New Roman" w:cs="Times New Roman"/>
          <w:sz w:val="24"/>
          <w:szCs w:val="24"/>
        </w:rPr>
        <w:t>всем  учебным</w:t>
      </w:r>
      <w:proofErr w:type="gramEnd"/>
      <w:r w:rsidR="00EC32F2">
        <w:rPr>
          <w:rFonts w:ascii="Times New Roman" w:eastAsia="Times New Roman" w:hAnsi="Times New Roman" w:cs="Times New Roman"/>
          <w:sz w:val="24"/>
          <w:szCs w:val="24"/>
        </w:rPr>
        <w:t xml:space="preserve"> предметным курсам. </w:t>
      </w:r>
    </w:p>
    <w:p w:rsidR="00E3097C" w:rsidRDefault="00E3097C" w:rsidP="00B97F2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F28" w:rsidRPr="00F968D3" w:rsidRDefault="00B97F28" w:rsidP="00B97F2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8D3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2018   году в рамках ВШК были организованы:</w:t>
      </w:r>
    </w:p>
    <w:p w:rsidR="00B97F28" w:rsidRDefault="00B97F28" w:rsidP="0084427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F0BEC">
        <w:rPr>
          <w:rFonts w:ascii="Times New Roman" w:hAnsi="Times New Roman" w:cs="Times New Roman"/>
          <w:sz w:val="24"/>
          <w:szCs w:val="24"/>
        </w:rPr>
        <w:t>онито</w:t>
      </w:r>
      <w:r>
        <w:rPr>
          <w:rFonts w:ascii="Times New Roman" w:hAnsi="Times New Roman" w:cs="Times New Roman"/>
          <w:sz w:val="24"/>
          <w:szCs w:val="24"/>
        </w:rPr>
        <w:t>рин</w:t>
      </w:r>
      <w:r w:rsidRPr="00EF0B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по математике, русскому языку, предметам по выбору в 9,11 классах;</w:t>
      </w:r>
    </w:p>
    <w:p w:rsidR="00B97F28" w:rsidRDefault="00B97F28" w:rsidP="0084427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уровня сформированности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умений в 4,5,6 классах;</w:t>
      </w:r>
    </w:p>
    <w:p w:rsidR="00B97F28" w:rsidRDefault="00B97F28" w:rsidP="0084427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классно - обобщающий контроль адаптации 1,5 классов;</w:t>
      </w:r>
    </w:p>
    <w:p w:rsidR="00B97F28" w:rsidRPr="00DB5590" w:rsidRDefault="00B97F28" w:rsidP="0084427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анализ с</w:t>
      </w:r>
      <w:r w:rsidRPr="0055073B">
        <w:rPr>
          <w:rFonts w:ascii="Times New Roman" w:hAnsi="Times New Roman" w:cs="Times New Roman"/>
          <w:color w:val="000000"/>
          <w:sz w:val="24"/>
          <w:szCs w:val="28"/>
        </w:rPr>
        <w:t>облюдени</w:t>
      </w:r>
      <w:r>
        <w:rPr>
          <w:rFonts w:ascii="Times New Roman" w:hAnsi="Times New Roman" w:cs="Times New Roman"/>
          <w:color w:val="000000"/>
          <w:sz w:val="24"/>
          <w:szCs w:val="28"/>
        </w:rPr>
        <w:t>я</w:t>
      </w:r>
      <w:r w:rsidRPr="0055073B">
        <w:rPr>
          <w:rFonts w:ascii="Times New Roman" w:hAnsi="Times New Roman" w:cs="Times New Roman"/>
          <w:color w:val="000000"/>
          <w:sz w:val="24"/>
          <w:szCs w:val="28"/>
        </w:rPr>
        <w:t xml:space="preserve"> единых требований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5073B">
        <w:rPr>
          <w:rFonts w:ascii="Times New Roman" w:hAnsi="Times New Roman" w:cs="Times New Roman"/>
          <w:color w:val="000000"/>
          <w:sz w:val="24"/>
          <w:szCs w:val="28"/>
        </w:rPr>
        <w:t xml:space="preserve">к </w:t>
      </w:r>
      <w:r w:rsidR="00E3097C" w:rsidRPr="0055073B">
        <w:rPr>
          <w:rFonts w:ascii="Times New Roman" w:hAnsi="Times New Roman" w:cs="Times New Roman"/>
          <w:color w:val="000000"/>
          <w:sz w:val="24"/>
          <w:szCs w:val="28"/>
        </w:rPr>
        <w:t xml:space="preserve">оформлению </w:t>
      </w:r>
      <w:r w:rsidR="00E3097C">
        <w:rPr>
          <w:rFonts w:ascii="Times New Roman" w:hAnsi="Times New Roman" w:cs="Times New Roman"/>
          <w:color w:val="000000"/>
          <w:sz w:val="24"/>
          <w:szCs w:val="28"/>
        </w:rPr>
        <w:t>классных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5073B">
        <w:rPr>
          <w:rFonts w:ascii="Times New Roman" w:hAnsi="Times New Roman" w:cs="Times New Roman"/>
          <w:color w:val="000000"/>
          <w:sz w:val="24"/>
          <w:szCs w:val="28"/>
        </w:rPr>
        <w:t>журналов</w:t>
      </w:r>
      <w:r>
        <w:rPr>
          <w:rFonts w:ascii="Times New Roman" w:hAnsi="Times New Roman" w:cs="Times New Roman"/>
          <w:color w:val="000000"/>
          <w:sz w:val="24"/>
          <w:szCs w:val="28"/>
        </w:rPr>
        <w:t>, журналов внеурочной деятельности;</w:t>
      </w:r>
    </w:p>
    <w:p w:rsidR="00B97F28" w:rsidRDefault="00B97F28" w:rsidP="0084427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анализ качества преподавания математики во 2-11 классах.</w:t>
      </w:r>
    </w:p>
    <w:p w:rsidR="00B97F28" w:rsidRDefault="00B97F28" w:rsidP="0084427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учебного плана;</w:t>
      </w:r>
    </w:p>
    <w:p w:rsidR="00B97F28" w:rsidRDefault="00B97F28" w:rsidP="00B97F28">
      <w:pPr>
        <w:pStyle w:val="a3"/>
        <w:shd w:val="clear" w:color="auto" w:fill="FFFFFF"/>
        <w:spacing w:before="120"/>
        <w:ind w:left="772"/>
        <w:jc w:val="both"/>
        <w:rPr>
          <w:rFonts w:ascii="Times New Roman" w:hAnsi="Times New Roman" w:cs="Times New Roman"/>
          <w:sz w:val="24"/>
          <w:szCs w:val="24"/>
        </w:rPr>
      </w:pPr>
    </w:p>
    <w:p w:rsidR="00B97F28" w:rsidRPr="00F968D3" w:rsidRDefault="00B97F28" w:rsidP="00B97F28">
      <w:pPr>
        <w:pStyle w:val="a3"/>
        <w:shd w:val="clear" w:color="auto" w:fill="FFFFFF"/>
        <w:spacing w:before="12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8D3">
        <w:rPr>
          <w:rFonts w:ascii="Times New Roman" w:hAnsi="Times New Roman" w:cs="Times New Roman"/>
          <w:b/>
          <w:sz w:val="24"/>
          <w:szCs w:val="24"/>
        </w:rPr>
        <w:t xml:space="preserve">По результатам ВШК можно сделать </w:t>
      </w:r>
      <w:r w:rsidRPr="00F968D3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1,5 класса удовлетворительная;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5 класса демонстрируют уровень подготовки по предметам стабильно, не ниже своих же показателей в 4-ом классе;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заполняют классные журналы, журналы внеурочной деятельности своевременно, соблюдая единый орфографический режим;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тревожность наблюдается у 20% обучающихся Школы;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школьной мотивации средний, 54 % обучающихся нуждаются во внешнем контроле;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62 % скорость переработки информации средняя и ниже среднего уровня;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логическое </w:t>
      </w:r>
      <w:r w:rsidR="00E3097C">
        <w:rPr>
          <w:rFonts w:ascii="Times New Roman" w:hAnsi="Times New Roman" w:cs="Times New Roman"/>
          <w:sz w:val="24"/>
          <w:szCs w:val="24"/>
        </w:rPr>
        <w:t>мышление более</w:t>
      </w:r>
      <w:r>
        <w:rPr>
          <w:rFonts w:ascii="Times New Roman" w:hAnsi="Times New Roman" w:cs="Times New Roman"/>
          <w:sz w:val="24"/>
          <w:szCs w:val="24"/>
        </w:rPr>
        <w:t xml:space="preserve"> 50 % учащихся сформировано на недостаточном уровне;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гуманитарные способности наблюдаются у 12 % учащихся;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способности наблюдаются у 18 5 обучающихся;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чувствуют себя комфортно в школе 72 % учащихся;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преемственности требованиях к методике решения </w:t>
      </w:r>
      <w:r w:rsidR="00E3097C">
        <w:rPr>
          <w:rFonts w:ascii="Times New Roman" w:hAnsi="Times New Roman" w:cs="Times New Roman"/>
          <w:sz w:val="24"/>
          <w:szCs w:val="24"/>
        </w:rPr>
        <w:t>и оформления</w:t>
      </w:r>
      <w:r>
        <w:rPr>
          <w:rFonts w:ascii="Times New Roman" w:hAnsi="Times New Roman" w:cs="Times New Roman"/>
          <w:sz w:val="24"/>
          <w:szCs w:val="24"/>
        </w:rPr>
        <w:t xml:space="preserve"> задач по математике между начальной и основной школой;</w:t>
      </w:r>
    </w:p>
    <w:p w:rsidR="00B97F28" w:rsidRDefault="00B97F28" w:rsidP="0084427C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информационных умений на базовом уровне -40</w:t>
      </w:r>
      <w:r w:rsidR="00E3097C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недостаточный -40%, пониженный -20%.</w:t>
      </w:r>
    </w:p>
    <w:p w:rsidR="000F79AD" w:rsidRDefault="000F79AD" w:rsidP="000F79A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выполнения требований ФГОС, повышения уровня сформированности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п</w:t>
      </w:r>
      <w:r w:rsidRPr="00EC24AA">
        <w:rPr>
          <w:rFonts w:ascii="Times New Roman" w:eastAsia="Times New Roman" w:hAnsi="Times New Roman" w:cs="Times New Roman"/>
          <w:sz w:val="24"/>
          <w:szCs w:val="24"/>
        </w:rPr>
        <w:t xml:space="preserve">о итогам проведения заседания Педсовета </w:t>
      </w:r>
      <w:r>
        <w:rPr>
          <w:rFonts w:ascii="Times New Roman" w:hAnsi="Times New Roman" w:cs="Times New Roman"/>
          <w:sz w:val="24"/>
          <w:szCs w:val="24"/>
        </w:rPr>
        <w:t xml:space="preserve"> 29.08.2017 года</w:t>
      </w:r>
      <w:r w:rsidRPr="00EC24AA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инновационный проект по теме «Внедрение  технологии деятельностного метода в образовательный процесс МОУ ИРМО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Горячеключевская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».</w:t>
      </w:r>
    </w:p>
    <w:p w:rsidR="007D676A" w:rsidRDefault="00C0068D" w:rsidP="000F79A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 w:rsidR="00EC3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76A">
        <w:rPr>
          <w:rFonts w:ascii="Times New Roman" w:hAnsi="Times New Roman" w:cs="Times New Roman"/>
          <w:b/>
          <w:sz w:val="24"/>
          <w:szCs w:val="24"/>
        </w:rPr>
        <w:t>Внешняя оценка качества образования</w:t>
      </w:r>
    </w:p>
    <w:p w:rsidR="00C73CE3" w:rsidRDefault="00C73CE3" w:rsidP="000F79A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375">
        <w:rPr>
          <w:rFonts w:ascii="Times New Roman" w:hAnsi="Times New Roman" w:cs="Times New Roman"/>
          <w:b/>
          <w:sz w:val="24"/>
          <w:szCs w:val="24"/>
        </w:rPr>
        <w:t>Итоги Всероссийских проверочных работ</w:t>
      </w:r>
    </w:p>
    <w:p w:rsidR="00F968D3" w:rsidRPr="005A5696" w:rsidRDefault="00F968D3" w:rsidP="00F968D3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№ 1</w:t>
      </w:r>
      <w:r w:rsidR="00EC32F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968D3" w:rsidRDefault="00F968D3" w:rsidP="000F79A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74"/>
        <w:gridCol w:w="1276"/>
        <w:gridCol w:w="1276"/>
        <w:gridCol w:w="850"/>
        <w:gridCol w:w="993"/>
        <w:gridCol w:w="708"/>
        <w:gridCol w:w="851"/>
        <w:gridCol w:w="992"/>
        <w:gridCol w:w="851"/>
      </w:tblGrid>
      <w:tr w:rsidR="00C73CE3" w:rsidRPr="00F618D4" w:rsidTr="00DE0F14">
        <w:trPr>
          <w:trHeight w:val="944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обуча-ющихся</w:t>
            </w:r>
            <w:proofErr w:type="spellEnd"/>
            <w:proofErr w:type="gramEnd"/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вовало</w:t>
            </w:r>
            <w:proofErr w:type="spellEnd"/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в ВПР</w:t>
            </w: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отметок по пятибалльной шкале по итогам ВПР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</w:t>
            </w: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73CE3" w:rsidRPr="00F618D4" w:rsidRDefault="00C73CE3" w:rsidP="00DE0F14">
            <w:pPr>
              <w:ind w:left="34" w:right="-131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73CE3" w:rsidRPr="00F618D4" w:rsidRDefault="00C73CE3" w:rsidP="00DE0F14">
            <w:pPr>
              <w:ind w:left="34" w:right="-131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знаний,</w:t>
            </w:r>
          </w:p>
          <w:p w:rsidR="00C73CE3" w:rsidRPr="00F618D4" w:rsidRDefault="00C73CE3" w:rsidP="00DE0F14">
            <w:pPr>
              <w:autoSpaceDE w:val="0"/>
              <w:autoSpaceDN w:val="0"/>
              <w:adjustRightInd w:val="0"/>
              <w:ind w:left="34" w:right="-131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C73CE3" w:rsidRPr="00F618D4" w:rsidTr="00DE0F14">
        <w:trPr>
          <w:trHeight w:val="506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CE3" w:rsidRPr="00F618D4" w:rsidTr="00DE0F14">
        <w:trPr>
          <w:trHeight w:val="245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C73CE3" w:rsidRPr="00F618D4" w:rsidRDefault="00C73CE3" w:rsidP="00DE0F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73CE3" w:rsidRPr="00F618D4" w:rsidTr="00DE0F14">
        <w:trPr>
          <w:trHeight w:val="28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C73CE3" w:rsidRPr="00F618D4" w:rsidTr="00DE0F14">
        <w:trPr>
          <w:trHeight w:val="331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C73CE3" w:rsidRPr="00F618D4" w:rsidRDefault="00C73CE3" w:rsidP="00DE0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3CE3" w:rsidRPr="00F618D4" w:rsidTr="00DE0F14">
        <w:trPr>
          <w:trHeight w:val="233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3CE3" w:rsidRPr="00F618D4" w:rsidRDefault="00C73CE3" w:rsidP="00DE0F14">
            <w:pPr>
              <w:autoSpaceDE w:val="0"/>
              <w:autoSpaceDN w:val="0"/>
              <w:adjustRightInd w:val="0"/>
              <w:ind w:left="-62" w:right="-131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36E" w:rsidRPr="001D6375" w:rsidRDefault="00B6236E" w:rsidP="00B6236E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32F2" w:rsidRPr="002C27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достижения</w:t>
      </w:r>
      <w:r w:rsidRPr="002C2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планируемых результатов в соответствии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32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ООП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НОО, </w:t>
      </w:r>
      <w:r w:rsidRPr="002C2777">
        <w:rPr>
          <w:rFonts w:ascii="Times New Roman" w:hAnsi="Times New Roman" w:cs="Times New Roman"/>
          <w:bCs/>
          <w:color w:val="000000"/>
          <w:sz w:val="24"/>
          <w:szCs w:val="24"/>
        </w:rPr>
        <w:t>ООП ООО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русскому языку, математике, окружающему миру, биологии, истории, географии позволяет сделать вывод, что более чем у 50 % обучающихся не сформированы на достаточном уровне </w:t>
      </w:r>
      <w:r w:rsidRPr="004F610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информационные умения, логическое мышление</w:t>
      </w:r>
    </w:p>
    <w:p w:rsidR="00C0068D" w:rsidRPr="00EC32F2" w:rsidRDefault="00C0068D" w:rsidP="00C0068D">
      <w:pPr>
        <w:shd w:val="clear" w:color="auto" w:fill="FFFFFF"/>
        <w:spacing w:after="0" w:line="240" w:lineRule="auto"/>
        <w:ind w:left="284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</w:t>
      </w:r>
      <w:r w:rsidR="00EC32F2" w:rsidRPr="00EC3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32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анкетирования родителей о качестве предоставляемых      образовательных услуг.</w:t>
      </w:r>
    </w:p>
    <w:p w:rsidR="00C0068D" w:rsidRPr="00EC32F2" w:rsidRDefault="00C0068D" w:rsidP="00C0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анкетирования образовательных отношений показали, что в основном родители (законные представители) обучающихся довольны</w:t>
      </w:r>
    </w:p>
    <w:p w:rsidR="00C0068D" w:rsidRPr="00EC32F2" w:rsidRDefault="00C0068D" w:rsidP="00C0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(«полностью довольны» и «скорее довольны»):</w:t>
      </w:r>
    </w:p>
    <w:p w:rsidR="00C0068D" w:rsidRPr="00EC32F2" w:rsidRDefault="00C0068D" w:rsidP="008442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материально-технического обеспечения организации образовательного процесса - 98,6% опрошенных,</w:t>
      </w:r>
    </w:p>
    <w:p w:rsidR="00C0068D" w:rsidRPr="00EC32F2" w:rsidRDefault="00C0068D" w:rsidP="0084427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организацией условий для получения психолого-педагогической, и социальной помощи обучающихся 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 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</w:p>
    <w:p w:rsidR="00C0068D" w:rsidRPr="00EC32F2" w:rsidRDefault="00C0068D" w:rsidP="0084427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отношением учителя к родителям, вежливостью и доброжелательностью, компетентностью, профессионализмом педагогов 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</w:p>
    <w:p w:rsidR="00C0068D" w:rsidRPr="00EC32F2" w:rsidRDefault="00C0068D" w:rsidP="0084427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качеством предоставляемых образовательных услуг 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C0068D" w:rsidRPr="00EC32F2" w:rsidRDefault="00C0068D" w:rsidP="00C0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затруднились ответить на данные вопросы – от 3 до 8 человек, что составило 2% - 5,3% от числа всех опрошенных.</w:t>
      </w:r>
    </w:p>
    <w:p w:rsidR="00210E74" w:rsidRPr="00EC32F2" w:rsidRDefault="00210E74" w:rsidP="002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2 человека (0,6%) из всех опрошенных негативно ответил на все вопросы.</w:t>
      </w:r>
    </w:p>
    <w:p w:rsidR="00210E74" w:rsidRPr="00EC32F2" w:rsidRDefault="00210E74" w:rsidP="002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проблем, существующих в образовательной организации, (по мнению</w:t>
      </w:r>
    </w:p>
    <w:p w:rsidR="00210E74" w:rsidRPr="00EC32F2" w:rsidRDefault="00210E74" w:rsidP="002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родителей) выявлены следующие:</w:t>
      </w:r>
    </w:p>
    <w:p w:rsidR="00210E74" w:rsidRPr="00EC32F2" w:rsidRDefault="00210E74" w:rsidP="002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группы продленного дня;</w:t>
      </w:r>
    </w:p>
    <w:p w:rsidR="00210E74" w:rsidRPr="00EC32F2" w:rsidRDefault="00210E74" w:rsidP="00210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количество спортивных секций;</w:t>
      </w:r>
    </w:p>
    <w:p w:rsidR="00C0068D" w:rsidRPr="00EC32F2" w:rsidRDefault="00C0068D" w:rsidP="00C0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70B" w:rsidRPr="00EC32F2" w:rsidRDefault="00805DB7" w:rsidP="0084427C">
      <w:pPr>
        <w:pStyle w:val="3"/>
        <w:numPr>
          <w:ilvl w:val="0"/>
          <w:numId w:val="23"/>
        </w:numPr>
        <w:ind w:left="0" w:firstLine="0"/>
        <w:rPr>
          <w:b/>
          <w:sz w:val="24"/>
        </w:rPr>
      </w:pPr>
      <w:r w:rsidRPr="00EC32F2">
        <w:rPr>
          <w:b/>
          <w:sz w:val="24"/>
        </w:rPr>
        <w:t>Кадровое обеспечение</w:t>
      </w:r>
    </w:p>
    <w:p w:rsidR="003A78A3" w:rsidRPr="00EC32F2" w:rsidRDefault="00FE4BFF" w:rsidP="003A78A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Школы </w:t>
      </w:r>
      <w:r w:rsidR="0026718D"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обладает 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достаточным профессиональным потенциалом и квалификационным ресурсом для работы в современных условиях. </w:t>
      </w:r>
      <w:r w:rsidR="00EC32F2"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на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процентов обеспечен</w:t>
      </w:r>
      <w:r w:rsidR="00EC32F2"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педагогическими работниками. На сегодняшний день численность работников школы, непосредственно осуществляющих образовательный процесс, составляет </w:t>
      </w:r>
      <w:r w:rsidR="0026718D"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  <w:r w:rsidR="003A78A3"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78A3" w:rsidRPr="00EC32F2">
        <w:rPr>
          <w:rFonts w:ascii="Times New Roman" w:eastAsia="Times New Roman" w:hAnsi="Times New Roman" w:cs="Times New Roman"/>
          <w:sz w:val="24"/>
          <w:szCs w:val="20"/>
        </w:rPr>
        <w:t xml:space="preserve">Из </w:t>
      </w:r>
      <w:r w:rsidR="00EC32F2" w:rsidRPr="00EC32F2">
        <w:rPr>
          <w:rFonts w:ascii="Times New Roman" w:eastAsia="Times New Roman" w:hAnsi="Times New Roman" w:cs="Times New Roman"/>
          <w:sz w:val="24"/>
          <w:szCs w:val="20"/>
        </w:rPr>
        <w:t xml:space="preserve">них </w:t>
      </w:r>
      <w:r w:rsidR="00EC32F2" w:rsidRPr="00EC32F2">
        <w:rPr>
          <w:rFonts w:ascii="Times New Roman" w:hAnsi="Times New Roman" w:cs="Times New Roman"/>
          <w:sz w:val="24"/>
          <w:szCs w:val="20"/>
        </w:rPr>
        <w:t>3</w:t>
      </w:r>
      <w:r w:rsidR="003A78A3" w:rsidRPr="00EC32F2">
        <w:rPr>
          <w:rFonts w:ascii="Times New Roman" w:eastAsia="Times New Roman" w:hAnsi="Times New Roman" w:cs="Times New Roman"/>
          <w:sz w:val="24"/>
          <w:szCs w:val="20"/>
        </w:rPr>
        <w:t xml:space="preserve"> – внутренних совместителей</w:t>
      </w:r>
      <w:r w:rsidR="003A78A3" w:rsidRPr="00EC32F2">
        <w:rPr>
          <w:rFonts w:ascii="Times New Roman" w:hAnsi="Times New Roman" w:cs="Times New Roman"/>
          <w:sz w:val="24"/>
          <w:szCs w:val="20"/>
        </w:rPr>
        <w:t xml:space="preserve">, 1- внешний </w:t>
      </w:r>
      <w:r w:rsidR="003A78A3" w:rsidRPr="00EC32F2">
        <w:rPr>
          <w:rFonts w:ascii="Times New Roman" w:hAnsi="Times New Roman" w:cs="Times New Roman"/>
          <w:sz w:val="24"/>
          <w:szCs w:val="20"/>
        </w:rPr>
        <w:lastRenderedPageBreak/>
        <w:t>совместитель.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уровне </w:t>
      </w:r>
      <w:r w:rsid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сохраняется </w:t>
      </w:r>
      <w:r w:rsidR="00EC32F2"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учителей,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 высшее</w:t>
      </w:r>
      <w:r w:rsidRPr="00FE4BFF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EC32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 w:rsidR="003A78A3" w:rsidRPr="00EC32F2">
        <w:rPr>
          <w:rFonts w:ascii="Times New Roman" w:eastAsia="Times New Roman" w:hAnsi="Times New Roman" w:cs="Times New Roman"/>
          <w:sz w:val="24"/>
          <w:szCs w:val="20"/>
        </w:rPr>
        <w:t>.    В 201</w:t>
      </w:r>
      <w:r w:rsidR="003A78A3" w:rsidRPr="00EC32F2">
        <w:rPr>
          <w:rFonts w:ascii="Times New Roman" w:hAnsi="Times New Roman" w:cs="Times New Roman"/>
          <w:sz w:val="24"/>
          <w:szCs w:val="20"/>
        </w:rPr>
        <w:t>8</w:t>
      </w:r>
      <w:r w:rsidR="003A78A3" w:rsidRPr="00EC32F2">
        <w:rPr>
          <w:rFonts w:ascii="Times New Roman" w:eastAsia="Times New Roman" w:hAnsi="Times New Roman" w:cs="Times New Roman"/>
          <w:sz w:val="24"/>
          <w:szCs w:val="20"/>
        </w:rPr>
        <w:t xml:space="preserve"> году аттестацию </w:t>
      </w:r>
      <w:r w:rsidR="003A78A3" w:rsidRPr="00EC32F2">
        <w:rPr>
          <w:rFonts w:ascii="Times New Roman" w:hAnsi="Times New Roman" w:cs="Times New Roman"/>
          <w:sz w:val="24"/>
          <w:szCs w:val="20"/>
        </w:rPr>
        <w:t xml:space="preserve">прошел </w:t>
      </w:r>
      <w:r w:rsidR="00EC32F2" w:rsidRPr="00EC32F2">
        <w:rPr>
          <w:rFonts w:ascii="Times New Roman" w:hAnsi="Times New Roman" w:cs="Times New Roman"/>
          <w:sz w:val="24"/>
          <w:szCs w:val="20"/>
        </w:rPr>
        <w:t xml:space="preserve">1 </w:t>
      </w:r>
      <w:proofErr w:type="gramStart"/>
      <w:r w:rsidR="00EC32F2" w:rsidRPr="00EC32F2">
        <w:rPr>
          <w:rFonts w:ascii="Times New Roman" w:eastAsia="Times New Roman" w:hAnsi="Times New Roman" w:cs="Times New Roman"/>
          <w:sz w:val="24"/>
          <w:szCs w:val="20"/>
        </w:rPr>
        <w:t>человек</w:t>
      </w:r>
      <w:r w:rsidR="003A78A3" w:rsidRPr="00EC32F2">
        <w:rPr>
          <w:rFonts w:ascii="Times New Roman" w:hAnsi="Times New Roman" w:cs="Times New Roman"/>
          <w:sz w:val="24"/>
          <w:szCs w:val="20"/>
        </w:rPr>
        <w:t xml:space="preserve"> </w:t>
      </w:r>
      <w:r w:rsidR="003A78A3" w:rsidRPr="00EC32F2">
        <w:rPr>
          <w:rFonts w:ascii="Times New Roman" w:eastAsia="Times New Roman" w:hAnsi="Times New Roman" w:cs="Times New Roman"/>
          <w:sz w:val="24"/>
          <w:szCs w:val="20"/>
        </w:rPr>
        <w:t xml:space="preserve"> –</w:t>
      </w:r>
      <w:proofErr w:type="gramEnd"/>
      <w:r w:rsidR="003A78A3" w:rsidRPr="00EC32F2">
        <w:rPr>
          <w:rFonts w:ascii="Times New Roman" w:eastAsia="Times New Roman" w:hAnsi="Times New Roman" w:cs="Times New Roman"/>
          <w:sz w:val="24"/>
          <w:szCs w:val="20"/>
        </w:rPr>
        <w:t xml:space="preserve"> на первую квалификационную категорию.</w:t>
      </w:r>
    </w:p>
    <w:p w:rsidR="003A78A3" w:rsidRPr="00EC32F2" w:rsidRDefault="003A78A3" w:rsidP="003A78A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Основные принципы кадровой политики направлены: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− на сохранение, укрепление и развитие кадрового потенциала;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− создание квалифицированного коллектива, способного работать в современных условиях;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− повышения уровня квалификации персонала.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3A78A3" w:rsidRPr="00EC32F2" w:rsidRDefault="003A78A3" w:rsidP="00EC3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C32F2">
        <w:rPr>
          <w:rFonts w:ascii="Times New Roman" w:eastAsia="Times New Roman" w:hAnsi="Times New Roman" w:cs="Times New Roman"/>
          <w:sz w:val="24"/>
          <w:szCs w:val="20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153A11" w:rsidRPr="00EC32F2" w:rsidRDefault="00153A11" w:rsidP="00EC32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C32F2">
        <w:rPr>
          <w:rFonts w:ascii="Times New Roman" w:hAnsi="Times New Roman" w:cs="Times New Roman"/>
          <w:b/>
          <w:bCs/>
          <w:sz w:val="24"/>
          <w:szCs w:val="24"/>
        </w:rPr>
        <w:t>Таблица № 1</w:t>
      </w:r>
      <w:r w:rsidR="00EC32F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53A11" w:rsidRDefault="00153A11" w:rsidP="0026718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2500"/>
        <w:gridCol w:w="2286"/>
      </w:tblGrid>
      <w:tr w:rsidR="0026718D" w:rsidRPr="00EC32F2" w:rsidTr="002E7731">
        <w:trPr>
          <w:trHeight w:val="475"/>
        </w:trPr>
        <w:tc>
          <w:tcPr>
            <w:tcW w:w="5103" w:type="dxa"/>
            <w:vMerge w:val="restart"/>
          </w:tcPr>
          <w:p w:rsidR="0026718D" w:rsidRPr="00EC32F2" w:rsidRDefault="0026718D" w:rsidP="002671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Квалификация педагогических</w:t>
            </w:r>
          </w:p>
          <w:p w:rsidR="0026718D" w:rsidRPr="00EC32F2" w:rsidRDefault="0026718D" w:rsidP="002671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кадров</w:t>
            </w:r>
          </w:p>
          <w:p w:rsidR="0026718D" w:rsidRPr="00EC32F2" w:rsidRDefault="0026718D" w:rsidP="002671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26718D" w:rsidRPr="00EC32F2" w:rsidRDefault="0026718D" w:rsidP="002671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год</w:t>
            </w:r>
          </w:p>
        </w:tc>
      </w:tr>
      <w:tr w:rsidR="0026718D" w:rsidRPr="00EC32F2" w:rsidTr="002E7731">
        <w:trPr>
          <w:trHeight w:val="316"/>
        </w:trPr>
        <w:tc>
          <w:tcPr>
            <w:tcW w:w="5103" w:type="dxa"/>
            <w:vMerge/>
          </w:tcPr>
          <w:p w:rsidR="0026718D" w:rsidRPr="00EC32F2" w:rsidRDefault="0026718D" w:rsidP="002671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4" w:space="0" w:color="auto"/>
            </w:tcBorders>
          </w:tcPr>
          <w:p w:rsidR="0026718D" w:rsidRPr="00EC32F2" w:rsidRDefault="0026718D" w:rsidP="002671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</w:tcPr>
          <w:p w:rsidR="0026718D" w:rsidRPr="00EC32F2" w:rsidRDefault="0026718D" w:rsidP="002671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6718D" w:rsidRPr="00EC32F2" w:rsidTr="002E7731">
        <w:tc>
          <w:tcPr>
            <w:tcW w:w="5103" w:type="dxa"/>
          </w:tcPr>
          <w:p w:rsidR="0026718D" w:rsidRPr="00EC32F2" w:rsidRDefault="00DE0F14" w:rsidP="002671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26718D" w:rsidRPr="00EC32F2" w:rsidRDefault="00DE0F14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26718D" w:rsidRPr="00EC32F2" w:rsidRDefault="00DE0F14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6718D" w:rsidRPr="00EC32F2" w:rsidTr="002E7731">
        <w:tc>
          <w:tcPr>
            <w:tcW w:w="5103" w:type="dxa"/>
          </w:tcPr>
          <w:p w:rsidR="0026718D" w:rsidRPr="00EC32F2" w:rsidRDefault="00DE0F14" w:rsidP="00DE0F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26718D" w:rsidRPr="00EC32F2" w:rsidRDefault="00DE0F14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26718D" w:rsidRPr="00EC32F2" w:rsidRDefault="002C35EA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E0F14" w:rsidRPr="00EC32F2" w:rsidTr="002E7731">
        <w:tc>
          <w:tcPr>
            <w:tcW w:w="5103" w:type="dxa"/>
          </w:tcPr>
          <w:p w:rsidR="00DE0F14" w:rsidRPr="00EC32F2" w:rsidRDefault="00DE0F14" w:rsidP="00267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 педагогическое образование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DE0F14" w:rsidRPr="00EC32F2" w:rsidRDefault="00DE0F14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E0F14" w:rsidRPr="00EC32F2" w:rsidRDefault="002C35EA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C35EA" w:rsidRPr="00EC32F2" w:rsidTr="002E7731">
        <w:tc>
          <w:tcPr>
            <w:tcW w:w="5103" w:type="dxa"/>
          </w:tcPr>
          <w:p w:rsidR="002C35EA" w:rsidRPr="00EC32F2" w:rsidRDefault="002C35EA" w:rsidP="00267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2C35EA" w:rsidRPr="00EC32F2" w:rsidRDefault="002C35EA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2C35EA" w:rsidRPr="00EC32F2" w:rsidRDefault="002C35EA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C35EA" w:rsidRPr="00EC32F2" w:rsidTr="002E7731">
        <w:tc>
          <w:tcPr>
            <w:tcW w:w="5103" w:type="dxa"/>
          </w:tcPr>
          <w:p w:rsidR="002C35EA" w:rsidRPr="00EC32F2" w:rsidRDefault="002C35EA" w:rsidP="00267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квалификационная</w:t>
            </w:r>
            <w:proofErr w:type="gramEnd"/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2C35EA" w:rsidRPr="00EC32F2" w:rsidRDefault="002C35EA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2C35EA" w:rsidRPr="00EC32F2" w:rsidRDefault="002C35EA" w:rsidP="00DE0F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26718D" w:rsidRPr="00FE4BFF" w:rsidRDefault="0026718D" w:rsidP="0026718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93FBA" w:rsidRPr="00AC2D77" w:rsidRDefault="00893FBA" w:rsidP="00B638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коллектива составляют педагоги со стажем работы свыше 30 лет (</w:t>
      </w:r>
      <w:r w:rsidR="00B6386B"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  <w:r w:rsidR="00B6386B"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педагогических работников с большим опытом педагогической деятельности</w:t>
      </w:r>
      <w:r w:rsidR="00B6386B"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гарантирует высокий качественный потенциал коллектива. Но проблема старения</w:t>
      </w:r>
      <w:r w:rsidR="00B6386B"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D7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кадров остается актуальной.</w:t>
      </w:r>
    </w:p>
    <w:p w:rsidR="002E7731" w:rsidRDefault="002E7731" w:rsidP="002E7731">
      <w:pPr>
        <w:tabs>
          <w:tab w:val="left" w:pos="0"/>
          <w:tab w:val="left" w:pos="7674"/>
        </w:tabs>
        <w:jc w:val="both"/>
        <w:rPr>
          <w:rFonts w:ascii="Times New Roman" w:hAnsi="Times New Roman" w:cs="Times New Roman"/>
          <w:b/>
          <w:sz w:val="24"/>
        </w:rPr>
      </w:pPr>
    </w:p>
    <w:p w:rsidR="002E7731" w:rsidRDefault="00AC2D77" w:rsidP="002E7731">
      <w:pPr>
        <w:tabs>
          <w:tab w:val="left" w:pos="0"/>
          <w:tab w:val="left" w:pos="7674"/>
        </w:tabs>
        <w:jc w:val="both"/>
        <w:rPr>
          <w:rFonts w:ascii="Times New Roman" w:hAnsi="Times New Roman" w:cs="Times New Roman"/>
          <w:b/>
          <w:sz w:val="24"/>
        </w:rPr>
      </w:pPr>
      <w:r w:rsidRPr="00646E2D">
        <w:rPr>
          <w:rFonts w:ascii="Times New Roman" w:hAnsi="Times New Roman" w:cs="Times New Roman"/>
          <w:b/>
          <w:sz w:val="24"/>
        </w:rPr>
        <w:t>Ведомственные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46E2D">
        <w:rPr>
          <w:rFonts w:ascii="Times New Roman" w:hAnsi="Times New Roman" w:cs="Times New Roman"/>
          <w:b/>
          <w:sz w:val="24"/>
        </w:rPr>
        <w:t>награды</w:t>
      </w:r>
      <w:r w:rsidR="002E7731" w:rsidRPr="00646E2D">
        <w:rPr>
          <w:rFonts w:ascii="Times New Roman" w:hAnsi="Times New Roman" w:cs="Times New Roman"/>
          <w:b/>
          <w:sz w:val="24"/>
        </w:rPr>
        <w:t xml:space="preserve"> педагогов</w:t>
      </w:r>
      <w:r w:rsidR="002E773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2E7731">
        <w:rPr>
          <w:rFonts w:ascii="Times New Roman" w:hAnsi="Times New Roman" w:cs="Times New Roman"/>
          <w:b/>
          <w:sz w:val="24"/>
        </w:rPr>
        <w:tab/>
        <w:t xml:space="preserve">  </w:t>
      </w:r>
      <w:r w:rsidR="002E7731">
        <w:rPr>
          <w:rFonts w:ascii="Times New Roman" w:hAnsi="Times New Roman" w:cs="Times New Roman"/>
          <w:sz w:val="24"/>
          <w:szCs w:val="24"/>
        </w:rPr>
        <w:t>Таблица</w:t>
      </w:r>
      <w:proofErr w:type="gramEnd"/>
      <w:r w:rsidR="002E773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903"/>
        <w:gridCol w:w="4879"/>
      </w:tblGrid>
      <w:tr w:rsidR="002E7731" w:rsidTr="002E7731">
        <w:trPr>
          <w:trHeight w:val="562"/>
        </w:trPr>
        <w:tc>
          <w:tcPr>
            <w:tcW w:w="4903" w:type="dxa"/>
          </w:tcPr>
          <w:p w:rsidR="002E7731" w:rsidRPr="00646E2D" w:rsidRDefault="002E7731" w:rsidP="005272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награда</w:t>
            </w:r>
          </w:p>
        </w:tc>
        <w:tc>
          <w:tcPr>
            <w:tcW w:w="4879" w:type="dxa"/>
          </w:tcPr>
          <w:p w:rsidR="002E7731" w:rsidRPr="00646E2D" w:rsidRDefault="002E7731" w:rsidP="005272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2E7731" w:rsidTr="002E7731">
        <w:trPr>
          <w:trHeight w:val="562"/>
        </w:trPr>
        <w:tc>
          <w:tcPr>
            <w:tcW w:w="4903" w:type="dxa"/>
          </w:tcPr>
          <w:p w:rsidR="002E7731" w:rsidRPr="002E7731" w:rsidRDefault="002E7731" w:rsidP="002E77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731">
              <w:rPr>
                <w:rFonts w:ascii="Times New Roman" w:hAnsi="Times New Roman" w:cs="Times New Roman"/>
                <w:sz w:val="24"/>
                <w:szCs w:val="24"/>
              </w:rPr>
              <w:t>Грамоты Управления образования Иркутского районного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 г)</w:t>
            </w:r>
          </w:p>
        </w:tc>
        <w:tc>
          <w:tcPr>
            <w:tcW w:w="4879" w:type="dxa"/>
          </w:tcPr>
          <w:p w:rsidR="002E7731" w:rsidRPr="00EC5FA1" w:rsidRDefault="002E7731" w:rsidP="005272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731" w:rsidTr="002E7731">
        <w:trPr>
          <w:trHeight w:val="562"/>
        </w:trPr>
        <w:tc>
          <w:tcPr>
            <w:tcW w:w="4903" w:type="dxa"/>
          </w:tcPr>
          <w:p w:rsidR="002E7731" w:rsidRPr="002E7731" w:rsidRDefault="002E7731" w:rsidP="002E77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2E773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Иркутского районного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 г)</w:t>
            </w:r>
          </w:p>
        </w:tc>
        <w:tc>
          <w:tcPr>
            <w:tcW w:w="4879" w:type="dxa"/>
          </w:tcPr>
          <w:p w:rsidR="002E7731" w:rsidRPr="00EC5FA1" w:rsidRDefault="002E7731" w:rsidP="005272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731" w:rsidTr="002E7731">
        <w:trPr>
          <w:trHeight w:val="562"/>
        </w:trPr>
        <w:tc>
          <w:tcPr>
            <w:tcW w:w="4903" w:type="dxa"/>
          </w:tcPr>
          <w:p w:rsidR="002E7731" w:rsidRPr="00646E2D" w:rsidRDefault="002E7731" w:rsidP="002E77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2D">
              <w:rPr>
                <w:rFonts w:ascii="Times New Roman" w:hAnsi="Times New Roman" w:cs="Times New Roman"/>
                <w:sz w:val="24"/>
              </w:rPr>
              <w:t>Нагрудный знак «Почетный работник общего образования РФ»</w:t>
            </w:r>
          </w:p>
        </w:tc>
        <w:tc>
          <w:tcPr>
            <w:tcW w:w="4879" w:type="dxa"/>
          </w:tcPr>
          <w:p w:rsidR="002E7731" w:rsidRPr="00EC5FA1" w:rsidRDefault="002E7731" w:rsidP="005272B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C5FA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E7731" w:rsidRDefault="002E7731" w:rsidP="00B6386B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AC2D77" w:rsidRDefault="00AC2D77" w:rsidP="00B6386B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F1272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1272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691B" w:rsidRPr="00FE34BC" w:rsidRDefault="007D691B" w:rsidP="0084427C">
      <w:pPr>
        <w:pStyle w:val="3"/>
        <w:numPr>
          <w:ilvl w:val="0"/>
          <w:numId w:val="23"/>
        </w:numPr>
        <w:rPr>
          <w:b/>
          <w:sz w:val="24"/>
        </w:rPr>
      </w:pPr>
      <w:r w:rsidRPr="00FE34BC">
        <w:rPr>
          <w:b/>
          <w:sz w:val="24"/>
        </w:rPr>
        <w:lastRenderedPageBreak/>
        <w:t>Методическое обеспечение</w:t>
      </w:r>
    </w:p>
    <w:p w:rsidR="007D691B" w:rsidRPr="007D691B" w:rsidRDefault="007D691B" w:rsidP="007D691B">
      <w:pPr>
        <w:pStyle w:val="a8"/>
        <w:spacing w:before="0" w:beforeAutospacing="0" w:after="0" w:afterAutospacing="0"/>
        <w:rPr>
          <w:color w:val="000000"/>
        </w:rPr>
      </w:pPr>
      <w:r w:rsidRPr="007D691B">
        <w:rPr>
          <w:b/>
          <w:bCs/>
          <w:i/>
          <w:iCs/>
          <w:color w:val="000000"/>
        </w:rPr>
        <w:t>Задачами методического обеспечения</w:t>
      </w:r>
      <w:r w:rsidRPr="007D691B">
        <w:rPr>
          <w:color w:val="000000"/>
        </w:rPr>
        <w:t> учебного процесса являются: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совершенствование учебных планов и программ;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разработка методических материалов, необходимых для проведения учебных занятий;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внедрение новых методов, форм и средств обучения студентов;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 xml:space="preserve">повышение педагогического мастерства и методической культуры </w:t>
      </w:r>
      <w:r>
        <w:rPr>
          <w:color w:val="000000"/>
        </w:rPr>
        <w:t>педагогов и администрации</w:t>
      </w:r>
      <w:r w:rsidRPr="007D691B">
        <w:rPr>
          <w:color w:val="000000"/>
        </w:rPr>
        <w:t>;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подготовка учебников, учебных пособий и других учебно-методических материалов, отвечающих требованиям Государственного образовательного стандарта;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методическое обеспечение контроля всех видов учебных занятий;</w:t>
      </w:r>
    </w:p>
    <w:p w:rsidR="007D691B" w:rsidRPr="007D691B" w:rsidRDefault="007D691B" w:rsidP="0084427C">
      <w:pPr>
        <w:pStyle w:val="a8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7D691B">
        <w:rPr>
          <w:color w:val="000000"/>
        </w:rPr>
        <w:t>проведение педагогических и методических экспериментов, внедрение их результатов в учебный процесс.</w:t>
      </w:r>
    </w:p>
    <w:p w:rsidR="008F1272" w:rsidRPr="00960108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школы направляет свою деятельность на создание системы научно-методического обеспечения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предусматривающего программно-целевой подход в управлении методической работой педагогов, и рассматривает ее как неотъемлемое звено в образовательной цепи, которое непосредственно связывает научные достижения в области психолого-педагогических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практикой обучения и воспитания школьников.</w:t>
      </w:r>
    </w:p>
    <w:p w:rsidR="008F1272" w:rsidRPr="00960108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условие успеха коллектив видит в организации систематической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целенаправленной работы по повышению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профессиональной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кадров.</w:t>
      </w:r>
    </w:p>
    <w:p w:rsidR="008F1272" w:rsidRPr="00960108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каждого педагога школы - овладение системой наиболее обоснованных в</w:t>
      </w:r>
    </w:p>
    <w:p w:rsidR="008F1272" w:rsidRPr="00960108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теории, проверенных практикой, приемов и методов обучения и воспитания учащихся.</w:t>
      </w:r>
    </w:p>
    <w:p w:rsidR="008F1272" w:rsidRPr="00960108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 в управлении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работой школы включает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диагностирование состояния образовательного учреждения, определение целей и 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организационной структуры, разработку планов и программ, контроль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коррекцию.</w:t>
      </w:r>
    </w:p>
    <w:p w:rsidR="008F1272" w:rsidRPr="008F1272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1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методической работы в школе осуществляется в соответствии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структурой:</w:t>
      </w:r>
    </w:p>
    <w:p w:rsidR="008F1272" w:rsidRPr="008F1272" w:rsidRDefault="008F1272" w:rsidP="0084427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Педагогический совет</w:t>
      </w:r>
    </w:p>
    <w:p w:rsidR="008F1272" w:rsidRPr="008F1272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педагогического совета в работе методической службы школы определяется</w:t>
      </w:r>
    </w:p>
    <w:p w:rsidR="008F1272" w:rsidRP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задач:</w:t>
      </w:r>
    </w:p>
    <w:p w:rsidR="008F1272" w:rsidRP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F1272">
        <w:rPr>
          <w:rFonts w:ascii="Times New Roman" w:eastAsia="Times New Roman" w:hAnsi="Times New Roman" w:cs="Times New Roman"/>
          <w:color w:val="000000"/>
          <w:sz w:val="23"/>
          <w:szCs w:val="23"/>
        </w:rPr>
        <w:t>- обеспечение направленности деятельности педагогических работников на совершенствование образовательной деятельности,</w:t>
      </w:r>
    </w:p>
    <w:p w:rsidR="008F1272" w:rsidRP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F1272">
        <w:rPr>
          <w:rFonts w:ascii="Times New Roman" w:eastAsia="Times New Roman" w:hAnsi="Times New Roman" w:cs="Times New Roman"/>
          <w:color w:val="000000"/>
          <w:sz w:val="23"/>
          <w:szCs w:val="23"/>
        </w:rPr>
        <w:t>- внедрение в практику достижений педагогической педагогического опыта.</w:t>
      </w:r>
    </w:p>
    <w:p w:rsidR="008F1272" w:rsidRPr="008F1272" w:rsidRDefault="008F1272" w:rsidP="008F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8F1272" w:rsidRPr="00780146" w:rsidRDefault="008F1272" w:rsidP="0084427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1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Методический совет, предметно-методические объединения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осуществляющая проведение: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воспитательной;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 - методической;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-  исследовательской работы.</w:t>
      </w:r>
    </w:p>
    <w:p w:rsidR="008F1272" w:rsidRPr="00420F83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объединений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совершенствование преподавания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предметов и проведение мероприятий по повышению педагогического мастерства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учителей. На заседаниях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обсуждаются вопросы совершенствования структуры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учебных дисциплин, методики проведения учебных занятий, самообразование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и внедрение передового опыта, новых 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технологий, опыт использования интерактивного оборудования, введения ФГОС НОО и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другие.</w:t>
      </w:r>
    </w:p>
    <w:p w:rsidR="008F1272" w:rsidRPr="009C6217" w:rsidRDefault="008F1272" w:rsidP="0084427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6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Временные творческие группы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деятельности временных творческих групп (ВТГ):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актуальных проблем совершенствования и развития воспитательно-образовательных процессов.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учителей и других педагогических работников.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Мобилизация педагогических сил для совершенствования содержания образовательных областей, учебного плана, методики и технологии преподавания.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учебно-познавательной деятельности учащихся, воспитательной работы.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Мобилизация творческого потенциала учителя, поддержка творческой самореализации</w:t>
      </w:r>
    </w:p>
    <w:p w:rsidR="008F1272" w:rsidRPr="00420F83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поиске новых эффективных форм повышения профессионального мастерства педагогов.</w:t>
      </w:r>
    </w:p>
    <w:p w:rsid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работает три методических объединения:</w:t>
      </w:r>
    </w:p>
    <w:p w:rsidR="008F1272" w:rsidRDefault="008F1272" w:rsidP="0084427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начальных классов</w:t>
      </w:r>
    </w:p>
    <w:p w:rsidR="008F1272" w:rsidRDefault="008F1272" w:rsidP="0084427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гуманитарного и эстетического цикла</w:t>
      </w:r>
    </w:p>
    <w:p w:rsidR="008F1272" w:rsidRDefault="008F1272" w:rsidP="0084427C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естественно-научных дисциплин.</w:t>
      </w:r>
    </w:p>
    <w:p w:rsidR="008F1272" w:rsidRDefault="008F1272" w:rsidP="008F1272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проводит заседания, где обсуждаются вопросы: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1.Утверждение плана работы на год, рассмотрение и утверждение 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 по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Нормативных документов, регламентирующих педагогическую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методическую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всех участников образовательного процесса.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предметных недель.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работы с одаренными учащимися: подготовка и проведение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 всероссийской олимпиады школьников, НПК, участие в городских олимпиадах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 марафонах, турнирах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учебно-методического обеспечения по предмету.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и анализ результатов итоговых и предэкзаменационных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предстоящим ЕГЭ и ОГЭ.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мер по предупреждению неуспеваемости и пробелов в знаниях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учащихся, итоги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КОК 5-х, 9-х, 10-</w:t>
      </w:r>
      <w:proofErr w:type="gramStart"/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х ,</w:t>
      </w:r>
      <w:proofErr w:type="gramEnd"/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11-х классов.</w:t>
      </w:r>
    </w:p>
    <w:p w:rsidR="008F1272" w:rsidRPr="00292924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мониторинга уровня обученности учащихся, проведение срезов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их анализ и выбор приёмов обеспечения усвоения образовательного минимума</w:t>
      </w:r>
    </w:p>
    <w:p w:rsidR="008F1272" w:rsidRDefault="008F1272" w:rsidP="008F12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924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присутствующими на уроке учащихся.</w:t>
      </w:r>
    </w:p>
    <w:p w:rsidR="008F1272" w:rsidRPr="00077AB9" w:rsidRDefault="008F1272" w:rsidP="008F1272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педагогов по работе в рамках тем самообразования, помощь </w:t>
      </w:r>
      <w:proofErr w:type="gramStart"/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</w:t>
      </w:r>
      <w:proofErr w:type="gramEnd"/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введению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Обсуждение требований к учебным программам и созданию рабочих программ.</w:t>
      </w:r>
    </w:p>
    <w:p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единой методической темой школы.</w:t>
      </w:r>
    </w:p>
    <w:p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год.</w:t>
      </w:r>
    </w:p>
    <w:p w:rsidR="008F1272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обсуждение и единый подход к решению поставленных задач</w:t>
      </w:r>
    </w:p>
    <w:p w:rsidR="008F1272" w:rsidRPr="00077AB9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обеспечил оптимальный уровень их решения.</w:t>
      </w:r>
    </w:p>
    <w:p w:rsidR="008F1272" w:rsidRPr="00077AB9" w:rsidRDefault="008F1272" w:rsidP="008F1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 поставленными </w:t>
      </w:r>
      <w:proofErr w:type="gramStart"/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proofErr w:type="gramEnd"/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Инспектирование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 проводится через документальный контроль, систему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полугодия или учебного года согласно плану внутришкольного контроля,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отслеживая методический аспект вопроса.</w:t>
      </w:r>
    </w:p>
    <w:p w:rsidR="008F1272" w:rsidRPr="009C6217" w:rsidRDefault="008F1272" w:rsidP="008F127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самоанализа выявлена система работы по реализации единой 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C6217">
        <w:rPr>
          <w:rFonts w:ascii="Times New Roman" w:hAnsi="Times New Roman" w:cs="Times New Roman"/>
          <w:sz w:val="24"/>
        </w:rPr>
        <w:t>Внедрение технологии деятельностного метода в образовательный процесс МОУ ИРМО «</w:t>
      </w:r>
      <w:proofErr w:type="spellStart"/>
      <w:r w:rsidRPr="009C6217">
        <w:rPr>
          <w:rFonts w:ascii="Times New Roman" w:hAnsi="Times New Roman" w:cs="Times New Roman"/>
          <w:sz w:val="24"/>
        </w:rPr>
        <w:t>Горячеключевская</w:t>
      </w:r>
      <w:proofErr w:type="spellEnd"/>
      <w:r w:rsidRPr="009C6217">
        <w:rPr>
          <w:rFonts w:ascii="Times New Roman" w:hAnsi="Times New Roman" w:cs="Times New Roman"/>
          <w:sz w:val="24"/>
        </w:rPr>
        <w:t xml:space="preserve"> СОШ»</w:t>
      </w:r>
    </w:p>
    <w:p w:rsidR="008F1272" w:rsidRPr="009C6217" w:rsidRDefault="008F1272" w:rsidP="008F127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4068D" w:rsidRDefault="0074068D" w:rsidP="00C241B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</w:rPr>
      </w:pPr>
    </w:p>
    <w:p w:rsidR="008F1272" w:rsidRPr="009C6217" w:rsidRDefault="00C241BE" w:rsidP="00C241B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Инновационная деятельность</w:t>
      </w:r>
    </w:p>
    <w:p w:rsidR="008F1272" w:rsidRPr="009C6217" w:rsidRDefault="008F1272" w:rsidP="008F1272">
      <w:pPr>
        <w:pStyle w:val="a3"/>
        <w:jc w:val="both"/>
        <w:rPr>
          <w:rFonts w:ascii="Times New Roman" w:hAnsi="Times New Roman" w:cs="Times New Roman"/>
          <w:sz w:val="24"/>
        </w:rPr>
      </w:pPr>
      <w:r w:rsidRPr="009C6217">
        <w:rPr>
          <w:rFonts w:ascii="Times New Roman" w:hAnsi="Times New Roman" w:cs="Times New Roman"/>
          <w:sz w:val="24"/>
          <w:szCs w:val="24"/>
        </w:rPr>
        <w:t xml:space="preserve">В 2018 году школа </w:t>
      </w:r>
      <w:r w:rsidR="00C241BE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Pr="009C6217">
        <w:rPr>
          <w:rFonts w:ascii="Times New Roman" w:hAnsi="Times New Roman" w:cs="Times New Roman"/>
          <w:sz w:val="24"/>
          <w:szCs w:val="24"/>
        </w:rPr>
        <w:t xml:space="preserve">инновационный проект: </w:t>
      </w:r>
      <w:r w:rsidRPr="009C6217">
        <w:rPr>
          <w:rFonts w:ascii="Times New Roman" w:hAnsi="Times New Roman" w:cs="Times New Roman"/>
          <w:sz w:val="24"/>
        </w:rPr>
        <w:t>«Внедрение технологии деятельностного метода в образовательный процесс МОУ ИРМО «</w:t>
      </w:r>
      <w:proofErr w:type="spellStart"/>
      <w:r w:rsidRPr="009C6217">
        <w:rPr>
          <w:rFonts w:ascii="Times New Roman" w:hAnsi="Times New Roman" w:cs="Times New Roman"/>
          <w:sz w:val="24"/>
        </w:rPr>
        <w:t>Горячеключевская</w:t>
      </w:r>
      <w:proofErr w:type="spellEnd"/>
      <w:r w:rsidRPr="009C6217">
        <w:rPr>
          <w:rFonts w:ascii="Times New Roman" w:hAnsi="Times New Roman" w:cs="Times New Roman"/>
          <w:sz w:val="24"/>
        </w:rPr>
        <w:t xml:space="preserve"> СОШ»</w:t>
      </w:r>
    </w:p>
    <w:p w:rsidR="008F1272" w:rsidRDefault="008F1272" w:rsidP="008F1272">
      <w:pPr>
        <w:ind w:firstLine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Цель  реализации</w:t>
      </w:r>
      <w:proofErr w:type="gramEnd"/>
      <w:r>
        <w:rPr>
          <w:rFonts w:ascii="Times New Roman" w:hAnsi="Times New Roman" w:cs="Times New Roman"/>
          <w:sz w:val="24"/>
        </w:rPr>
        <w:t xml:space="preserve"> проекта: достижение планируемых результатов ООП в соответствии с требованиями ФГОС.</w:t>
      </w:r>
    </w:p>
    <w:p w:rsidR="008F1272" w:rsidRDefault="008F1272" w:rsidP="008442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A12E24">
        <w:rPr>
          <w:rFonts w:ascii="Times New Roman" w:hAnsi="Times New Roman" w:cs="Times New Roman"/>
          <w:sz w:val="24"/>
        </w:rPr>
        <w:t>Обеспечить системную подготовку педагогов по проблеме инновации</w:t>
      </w:r>
      <w:r>
        <w:rPr>
          <w:rFonts w:ascii="Times New Roman" w:hAnsi="Times New Roman" w:cs="Times New Roman"/>
          <w:sz w:val="24"/>
        </w:rPr>
        <w:t>;</w:t>
      </w:r>
    </w:p>
    <w:p w:rsidR="008F1272" w:rsidRDefault="008F1272" w:rsidP="008442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поэтапный переход учителей к технологии деятельностного метода своим темпом в соответствии со своими возможностями по индивидуальным </w:t>
      </w:r>
      <w:r w:rsidRPr="00DF64E0">
        <w:rPr>
          <w:rFonts w:ascii="Times New Roman" w:hAnsi="Times New Roman" w:cs="Times New Roman"/>
          <w:i/>
          <w:sz w:val="24"/>
        </w:rPr>
        <w:t>образовательным</w:t>
      </w:r>
      <w:r>
        <w:rPr>
          <w:rFonts w:ascii="Times New Roman" w:hAnsi="Times New Roman" w:cs="Times New Roman"/>
          <w:sz w:val="24"/>
        </w:rPr>
        <w:t xml:space="preserve"> траекториям;</w:t>
      </w:r>
    </w:p>
    <w:p w:rsidR="008F1272" w:rsidRDefault="008F1272" w:rsidP="008442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 продвижение педагогического коллектива в оптимальном режиме по пути освоения инновации при постоянном развитии мотивации и профессиональной компетенции;</w:t>
      </w:r>
    </w:p>
    <w:p w:rsidR="008F1272" w:rsidRDefault="008F1272" w:rsidP="008442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Методическое сопровождение освоение и реализации технологии деятельностного метода в системе образования школы;</w:t>
      </w:r>
    </w:p>
    <w:p w:rsidR="008F1272" w:rsidRPr="009B6BBC" w:rsidRDefault="008F1272" w:rsidP="008F1272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Повысить качество образования в соответствии с существующими сегодня измерениями уровня достижения планируемых результатов освоения основной образовательной программы с применением объективной оценки результатов.</w:t>
      </w:r>
    </w:p>
    <w:p w:rsidR="008F1272" w:rsidRDefault="008F1272" w:rsidP="008F1272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рамках реализации проекта школа:</w:t>
      </w:r>
    </w:p>
    <w:p w:rsidR="008F1272" w:rsidRPr="009B6BBC" w:rsidRDefault="00C241BE" w:rsidP="0084427C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у</w:t>
      </w:r>
      <w:r w:rsidRPr="009B6BBC">
        <w:rPr>
          <w:rFonts w:ascii="TimesNewRomanPSMT" w:hAnsi="TimesNewRomanPSMT"/>
          <w:color w:val="000000"/>
        </w:rPr>
        <w:t>тверди</w:t>
      </w:r>
      <w:r>
        <w:rPr>
          <w:rFonts w:ascii="TimesNewRomanPSMT" w:hAnsi="TimesNewRomanPSMT"/>
          <w:color w:val="000000"/>
        </w:rPr>
        <w:t>ла</w:t>
      </w:r>
      <w:r w:rsidR="008F1272" w:rsidRPr="009B6BBC">
        <w:rPr>
          <w:rFonts w:ascii="TimesNewRomanPSMT" w:hAnsi="TimesNewRomanPSMT"/>
          <w:color w:val="000000"/>
        </w:rPr>
        <w:t xml:space="preserve"> концепци</w:t>
      </w:r>
      <w:r w:rsidR="008F1272">
        <w:rPr>
          <w:rFonts w:ascii="TimesNewRomanPSMT" w:hAnsi="TimesNewRomanPSMT"/>
          <w:color w:val="000000"/>
        </w:rPr>
        <w:t>ю</w:t>
      </w:r>
      <w:r w:rsidR="008F1272" w:rsidRPr="009B6BBC">
        <w:rPr>
          <w:rFonts w:ascii="TimesNewRomanPSMT" w:hAnsi="TimesNewRomanPSMT"/>
          <w:color w:val="000000"/>
        </w:rPr>
        <w:t xml:space="preserve"> инновационного проекта на научно-методическом совете.</w:t>
      </w:r>
    </w:p>
    <w:p w:rsidR="008F1272" w:rsidRPr="000E01EE" w:rsidRDefault="008F1272" w:rsidP="0084427C">
      <w:pPr>
        <w:pStyle w:val="a3"/>
        <w:numPr>
          <w:ilvl w:val="0"/>
          <w:numId w:val="31"/>
        </w:numPr>
        <w:tabs>
          <w:tab w:val="left" w:pos="245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организованы л</w:t>
      </w:r>
      <w:r w:rsidRPr="000E01EE">
        <w:rPr>
          <w:rFonts w:ascii="Times New Roman" w:hAnsi="Times New Roman" w:cs="Times New Roman"/>
          <w:sz w:val="24"/>
          <w:szCs w:val="24"/>
        </w:rPr>
        <w:t>екция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специалиста</w:t>
      </w:r>
      <w:r w:rsidRPr="000E01EE">
        <w:rPr>
          <w:rFonts w:ascii="Times New Roman" w:hAnsi="Times New Roman" w:cs="Times New Roman"/>
          <w:sz w:val="24"/>
          <w:szCs w:val="24"/>
        </w:rPr>
        <w:t>:</w:t>
      </w:r>
    </w:p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92">
        <w:rPr>
          <w:rFonts w:ascii="Times New Roman" w:hAnsi="Times New Roman" w:cs="Times New Roman"/>
          <w:sz w:val="24"/>
          <w:szCs w:val="24"/>
        </w:rPr>
        <w:t>«Современные цели образования и новые дидактические принципы»</w:t>
      </w:r>
    </w:p>
    <w:p w:rsidR="008F1272" w:rsidRPr="001D459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92">
        <w:rPr>
          <w:rFonts w:ascii="Times New Roman" w:hAnsi="Times New Roman" w:cs="Times New Roman"/>
          <w:sz w:val="24"/>
          <w:szCs w:val="24"/>
        </w:rPr>
        <w:t>«Дидактическая система деятельностного метода Л.Г. Петерсон</w:t>
      </w:r>
    </w:p>
    <w:p w:rsidR="008F1272" w:rsidRDefault="008F1272" w:rsidP="0084427C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D4592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4592">
        <w:rPr>
          <w:rFonts w:ascii="Times New Roman" w:hAnsi="Times New Roman" w:cs="Times New Roman"/>
          <w:sz w:val="24"/>
          <w:szCs w:val="24"/>
        </w:rPr>
        <w:t xml:space="preserve"> – практикум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4592">
        <w:rPr>
          <w:rFonts w:ascii="Times New Roman" w:hAnsi="Times New Roman" w:cs="Times New Roman"/>
          <w:sz w:val="24"/>
          <w:szCs w:val="24"/>
        </w:rPr>
        <w:t>:</w:t>
      </w:r>
    </w:p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4592">
        <w:rPr>
          <w:rFonts w:ascii="Times New Roman" w:hAnsi="Times New Roman" w:cs="Times New Roman"/>
          <w:sz w:val="24"/>
          <w:szCs w:val="24"/>
        </w:rPr>
        <w:t xml:space="preserve"> «Реализация принципа деятельности в построении образовательного пространства урока</w:t>
      </w:r>
      <w:r>
        <w:rPr>
          <w:rFonts w:ascii="Times New Roman" w:hAnsi="Times New Roman" w:cs="Times New Roman"/>
          <w:sz w:val="24"/>
          <w:szCs w:val="24"/>
        </w:rPr>
        <w:t xml:space="preserve"> ОНЗ»;</w:t>
      </w:r>
    </w:p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«Анализ урока открытия нового знания»;</w:t>
      </w:r>
    </w:p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«Организация проектной деятельности обучающихся как средство формирования метапредметных умений»;</w:t>
      </w:r>
    </w:p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Самоменеджемент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F1272" w:rsidRDefault="008F1272" w:rsidP="0084427C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92">
        <w:rPr>
          <w:rFonts w:ascii="Times New Roman" w:hAnsi="Times New Roman" w:cs="Times New Roman"/>
          <w:sz w:val="24"/>
          <w:szCs w:val="24"/>
        </w:rPr>
        <w:t>Посещение уроков педагогов-мастеров в МОУ ИРМО «Хомутовская СОШ»</w:t>
      </w:r>
    </w:p>
    <w:p w:rsidR="008F1272" w:rsidRDefault="008F1272" w:rsidP="0084427C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педагогами к</w:t>
      </w:r>
      <w:r w:rsidRPr="001D4592">
        <w:rPr>
          <w:rFonts w:ascii="Times New Roman" w:hAnsi="Times New Roman" w:cs="Times New Roman"/>
          <w:sz w:val="24"/>
          <w:szCs w:val="24"/>
        </w:rPr>
        <w:t>онспектов уроков педагогов – мастеров</w:t>
      </w:r>
    </w:p>
    <w:p w:rsidR="008F1272" w:rsidRDefault="008F1272" w:rsidP="0084427C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уроков в стажерских парах.</w:t>
      </w:r>
    </w:p>
    <w:p w:rsidR="008F1272" w:rsidRDefault="008F1272" w:rsidP="0084427C">
      <w:pPr>
        <w:pStyle w:val="a3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с последующим анализом.</w:t>
      </w:r>
    </w:p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8D" w:rsidRDefault="0074068D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272" w:rsidRDefault="008F1272" w:rsidP="00C241BE">
      <w:pPr>
        <w:pStyle w:val="a3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</w:t>
      </w:r>
      <w:r w:rsidRPr="00267DE6">
        <w:rPr>
          <w:rFonts w:ascii="Times New Roman" w:hAnsi="Times New Roman" w:cs="Times New Roman"/>
          <w:b/>
          <w:sz w:val="24"/>
          <w:szCs w:val="24"/>
        </w:rPr>
        <w:t xml:space="preserve"> педагогов:</w:t>
      </w:r>
    </w:p>
    <w:p w:rsidR="008F1272" w:rsidRPr="00267DE6" w:rsidRDefault="0074068D" w:rsidP="007406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Таблица № 2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656"/>
        <w:gridCol w:w="1953"/>
      </w:tblGrid>
      <w:tr w:rsidR="008F1272" w:rsidTr="00EB446D">
        <w:trPr>
          <w:trHeight w:val="650"/>
        </w:trPr>
        <w:tc>
          <w:tcPr>
            <w:tcW w:w="7656" w:type="dxa"/>
          </w:tcPr>
          <w:p w:rsidR="008F1272" w:rsidRPr="00267DE6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 повышения квалификации</w:t>
            </w:r>
          </w:p>
        </w:tc>
        <w:tc>
          <w:tcPr>
            <w:tcW w:w="1953" w:type="dxa"/>
          </w:tcPr>
          <w:p w:rsidR="008F1272" w:rsidRPr="00267DE6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7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  <w:proofErr w:type="gramEnd"/>
            <w:r w:rsidRPr="00267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прошедших курсовую подготовку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инструменты информационно -образовательной среды для организации образовательного процесса. Работа с интерактивной доской в образовательных организациях»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педагога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обучающихся с ограниченными возможностями здоровья и умственной отсталостью (интеллектуальными нарушениями в условиях образовательной организации»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DC330D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b/>
                <w:sz w:val="24"/>
                <w:szCs w:val="24"/>
              </w:rPr>
              <w:t>Темы семинаров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школьной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 детского сада  и начальной школы в развитии чтения»</w:t>
            </w:r>
          </w:p>
          <w:p w:rsidR="008F1272" w:rsidRDefault="008F1272" w:rsidP="00EB44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ГИА 2018 года.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год» </w:t>
            </w:r>
          </w:p>
          <w:p w:rsidR="008F1272" w:rsidRDefault="008F1272" w:rsidP="00EB44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 семинар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ФГОС: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стратегии, планирование, риски, перспективы»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система учительского роста»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233782" w:rsidRDefault="008F1272" w:rsidP="00EB446D">
            <w:pPr>
              <w:pStyle w:val="a3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аттестующийся педагогов по вопросам аттестации.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информационно- методический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 социальных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 общеобразовательных организаций</w:t>
            </w:r>
          </w:p>
          <w:p w:rsidR="008F1272" w:rsidRDefault="008F1272" w:rsidP="00EB446D">
            <w:pPr>
              <w:pStyle w:val="a3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072F5F" w:rsidRDefault="008F1272" w:rsidP="00EB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5F">
              <w:rPr>
                <w:rFonts w:ascii="Times New Roman" w:hAnsi="Times New Roman" w:cs="Times New Roman"/>
                <w:sz w:val="24"/>
                <w:szCs w:val="24"/>
              </w:rPr>
              <w:t>«Интерактивная лаборатория информационных технологий»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DC330D" w:rsidRDefault="008F1272" w:rsidP="00C241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 к</w:t>
            </w:r>
            <w:r w:rsidRPr="00DC330D">
              <w:rPr>
                <w:rFonts w:ascii="Times New Roman" w:hAnsi="Times New Roman" w:cs="Times New Roman"/>
                <w:b/>
                <w:sz w:val="24"/>
                <w:szCs w:val="24"/>
              </w:rPr>
              <w:t>онференции НПК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072F5F" w:rsidRDefault="008F1272" w:rsidP="00EB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D7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Региональный научно-практический симпозиум</w:t>
            </w:r>
          </w:p>
          <w:p w:rsidR="008F1272" w:rsidRPr="00DC330D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«Защита прав детей – объединяем 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усилия: служба школьной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медиации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области»</w:t>
            </w:r>
          </w:p>
          <w:p w:rsidR="008F1272" w:rsidRDefault="008F1272" w:rsidP="00EB44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Байкальского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салона Образование -2018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 в рамках акции 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«Всероссийская профдиагностика-2018»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793F65" w:rsidRDefault="008F1272" w:rsidP="00EB4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6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ФГБНУ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ФИПИ»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 содержания КИМ ЕГЭ 2019 года» 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81047C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7C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47C">
              <w:rPr>
                <w:rFonts w:ascii="Times New Roman" w:hAnsi="Times New Roman" w:cs="Times New Roman"/>
                <w:sz w:val="24"/>
                <w:szCs w:val="24"/>
              </w:rPr>
              <w:t>региональной диагностики</w:t>
            </w:r>
          </w:p>
          <w:p w:rsidR="008F1272" w:rsidRPr="0081047C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7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регулятивных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47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</w:t>
            </w:r>
          </w:p>
          <w:p w:rsidR="008F1272" w:rsidRPr="0081047C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УУД в рамках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47C">
              <w:rPr>
                <w:rFonts w:ascii="Times New Roman" w:hAnsi="Times New Roman" w:cs="Times New Roman"/>
                <w:sz w:val="24"/>
                <w:szCs w:val="24"/>
              </w:rPr>
              <w:t>для обучающихся 7-х классов»</w:t>
            </w:r>
          </w:p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Pr="0081047C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итогового собеседования по русскому языку»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272" w:rsidTr="00EB446D">
        <w:trPr>
          <w:trHeight w:val="212"/>
        </w:trPr>
        <w:tc>
          <w:tcPr>
            <w:tcW w:w="7656" w:type="dxa"/>
          </w:tcPr>
          <w:p w:rsidR="008F1272" w:rsidRDefault="008F1272" w:rsidP="00EB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региональной диагностики читательской грамотности обучающихся 6-го класса общеобразовательных организаций Иркутской области»</w:t>
            </w:r>
          </w:p>
        </w:tc>
        <w:tc>
          <w:tcPr>
            <w:tcW w:w="1953" w:type="dxa"/>
          </w:tcPr>
          <w:p w:rsidR="008F1272" w:rsidRDefault="008F1272" w:rsidP="00EB4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1272" w:rsidRDefault="008F1272" w:rsidP="008F12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Перспективы:</w:t>
      </w:r>
    </w:p>
    <w:p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по непрерывному педагогическому образованию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курсовую подготовку,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семинарах, НПК.</w:t>
      </w:r>
    </w:p>
    <w:p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по повышению уровня квалификации 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через процедуру аттестации.</w:t>
      </w:r>
    </w:p>
    <w:p w:rsidR="008F1272" w:rsidRPr="00267DE6" w:rsidRDefault="008F1272" w:rsidP="008F1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коллектива, направленной на разработку, апробацию и внедрение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7DE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 основной образовательной программы и внедрения инновационного проекта.</w:t>
      </w:r>
    </w:p>
    <w:p w:rsidR="00F968D3" w:rsidRPr="00F01984" w:rsidRDefault="008F1272" w:rsidP="0098478D">
      <w:pPr>
        <w:shd w:val="clear" w:color="auto" w:fill="FFFFFF"/>
        <w:spacing w:after="0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DB7" w:rsidRDefault="00805DB7" w:rsidP="0084427C">
      <w:pPr>
        <w:pStyle w:val="3"/>
        <w:numPr>
          <w:ilvl w:val="0"/>
          <w:numId w:val="23"/>
        </w:numPr>
        <w:ind w:left="0" w:firstLine="0"/>
        <w:rPr>
          <w:b/>
          <w:sz w:val="24"/>
        </w:rPr>
      </w:pPr>
      <w:r>
        <w:rPr>
          <w:b/>
          <w:sz w:val="24"/>
        </w:rPr>
        <w:t>Библиотечно-информационное обеспечение</w:t>
      </w:r>
    </w:p>
    <w:p w:rsidR="00805DB7" w:rsidRPr="00805DB7" w:rsidRDefault="00805DB7" w:rsidP="00805D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5DB7">
        <w:rPr>
          <w:rFonts w:ascii="Times New Roman" w:hAnsi="Times New Roman" w:cs="Times New Roman"/>
          <w:sz w:val="24"/>
          <w:szCs w:val="24"/>
        </w:rPr>
        <w:t xml:space="preserve">Общий библиотечный фонд -17 831 шт.; учебный -4 527; учебно-методическая литература – 362 шт.; </w:t>
      </w:r>
      <w:proofErr w:type="spellStart"/>
      <w:r w:rsidR="00A905C3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05DB7">
        <w:rPr>
          <w:rFonts w:ascii="Times New Roman" w:hAnsi="Times New Roman" w:cs="Times New Roman"/>
          <w:sz w:val="24"/>
          <w:szCs w:val="24"/>
        </w:rPr>
        <w:t xml:space="preserve"> – энциклопедическая литература -217 </w:t>
      </w:r>
      <w:proofErr w:type="spellStart"/>
      <w:r w:rsidRPr="00805DB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805DB7">
        <w:rPr>
          <w:rFonts w:ascii="Times New Roman" w:hAnsi="Times New Roman" w:cs="Times New Roman"/>
          <w:sz w:val="24"/>
          <w:szCs w:val="24"/>
        </w:rPr>
        <w:t>; художественная литература -12 725. Образовательный процесс обеспечен учебной литературой на 100 %</w:t>
      </w:r>
    </w:p>
    <w:p w:rsidR="00805DB7" w:rsidRDefault="00805DB7" w:rsidP="00805DB7">
      <w:pPr>
        <w:pStyle w:val="3"/>
        <w:ind w:left="720"/>
        <w:rPr>
          <w:b/>
          <w:sz w:val="24"/>
        </w:rPr>
      </w:pPr>
    </w:p>
    <w:p w:rsidR="00805DB7" w:rsidRDefault="00805DB7" w:rsidP="0084427C">
      <w:pPr>
        <w:pStyle w:val="3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>Материально-техническая база</w:t>
      </w:r>
    </w:p>
    <w:p w:rsidR="00A905C3" w:rsidRDefault="002E7731" w:rsidP="002E7731">
      <w:pPr>
        <w:pStyle w:val="3"/>
        <w:ind w:left="480"/>
        <w:rPr>
          <w:b/>
          <w:sz w:val="24"/>
        </w:rPr>
      </w:pPr>
      <w:r>
        <w:rPr>
          <w:b/>
          <w:sz w:val="24"/>
        </w:rPr>
        <w:t>9.1. Здание школы</w:t>
      </w:r>
      <w:r w:rsidR="00A6564A">
        <w:rPr>
          <w:b/>
          <w:sz w:val="24"/>
        </w:rPr>
        <w:t xml:space="preserve"> площадью</w:t>
      </w:r>
      <w:r w:rsidR="00A6564A" w:rsidRPr="00032515">
        <w:rPr>
          <w:sz w:val="24"/>
        </w:rPr>
        <w:t xml:space="preserve"> 5 640 м</w:t>
      </w:r>
      <w:r w:rsidR="00A6564A" w:rsidRPr="00032515">
        <w:rPr>
          <w:sz w:val="18"/>
        </w:rPr>
        <w:t>2</w:t>
      </w:r>
      <w:r w:rsidR="00032515">
        <w:rPr>
          <w:sz w:val="18"/>
        </w:rPr>
        <w:t xml:space="preserve">. </w:t>
      </w:r>
      <w:r w:rsidR="00032515" w:rsidRPr="00032515">
        <w:rPr>
          <w:sz w:val="24"/>
        </w:rPr>
        <w:t>Здание кирпичное, трехэтажное</w:t>
      </w:r>
      <w:r w:rsidR="00032515">
        <w:rPr>
          <w:sz w:val="24"/>
        </w:rPr>
        <w:t>. Вод подведение, водоотведение, отопление централизованное.</w:t>
      </w:r>
    </w:p>
    <w:p w:rsidR="002E7731" w:rsidRPr="00032515" w:rsidRDefault="002E7731" w:rsidP="002E7731">
      <w:pPr>
        <w:pStyle w:val="3"/>
        <w:ind w:left="480"/>
        <w:rPr>
          <w:sz w:val="24"/>
        </w:rPr>
      </w:pPr>
      <w:r>
        <w:rPr>
          <w:b/>
          <w:sz w:val="24"/>
        </w:rPr>
        <w:t>9.2.</w:t>
      </w:r>
      <w:r w:rsidR="00AC2D77">
        <w:rPr>
          <w:b/>
          <w:sz w:val="24"/>
        </w:rPr>
        <w:t xml:space="preserve"> </w:t>
      </w:r>
      <w:r>
        <w:rPr>
          <w:b/>
          <w:sz w:val="24"/>
        </w:rPr>
        <w:t>приусадебная территория</w:t>
      </w:r>
      <w:r w:rsidR="00032515">
        <w:rPr>
          <w:b/>
          <w:sz w:val="24"/>
        </w:rPr>
        <w:t xml:space="preserve"> </w:t>
      </w:r>
      <w:r w:rsidR="00032515" w:rsidRPr="00032515">
        <w:rPr>
          <w:sz w:val="24"/>
        </w:rPr>
        <w:t>1 Га, по периметру огорожена, имеется стадион и игровая площадка.</w:t>
      </w:r>
    </w:p>
    <w:p w:rsidR="002E7731" w:rsidRDefault="002E7731" w:rsidP="002E7731">
      <w:pPr>
        <w:pStyle w:val="3"/>
        <w:ind w:left="480"/>
        <w:rPr>
          <w:b/>
          <w:sz w:val="24"/>
        </w:rPr>
      </w:pPr>
      <w:r>
        <w:rPr>
          <w:b/>
          <w:sz w:val="24"/>
        </w:rPr>
        <w:t>9.3.</w:t>
      </w:r>
      <w:r w:rsidR="00AC2D77">
        <w:rPr>
          <w:b/>
          <w:sz w:val="24"/>
        </w:rPr>
        <w:t xml:space="preserve"> </w:t>
      </w:r>
      <w:r>
        <w:rPr>
          <w:b/>
          <w:sz w:val="24"/>
        </w:rPr>
        <w:t>Характеристика уровня оснащенности</w:t>
      </w:r>
    </w:p>
    <w:p w:rsidR="007C3EDF" w:rsidRDefault="007C3EDF" w:rsidP="007C3EDF">
      <w:pPr>
        <w:pStyle w:val="3"/>
        <w:ind w:left="480" w:firstLine="228"/>
        <w:rPr>
          <w:sz w:val="24"/>
        </w:rPr>
      </w:pPr>
      <w:r w:rsidRPr="001324C9">
        <w:rPr>
          <w:sz w:val="24"/>
        </w:rPr>
        <w:t xml:space="preserve">Все кабинеты оснащены мебелью, соответствующей возрасту и росту учащихся. На территории </w:t>
      </w:r>
      <w:r w:rsidR="00AC2D77" w:rsidRPr="001324C9">
        <w:rPr>
          <w:sz w:val="24"/>
        </w:rPr>
        <w:t xml:space="preserve">школы </w:t>
      </w:r>
      <w:proofErr w:type="gramStart"/>
      <w:r w:rsidR="00AC2D77">
        <w:rPr>
          <w:sz w:val="24"/>
        </w:rPr>
        <w:t>имелся</w:t>
      </w:r>
      <w:r>
        <w:rPr>
          <w:sz w:val="24"/>
        </w:rPr>
        <w:t xml:space="preserve"> </w:t>
      </w:r>
      <w:r w:rsidRPr="001324C9">
        <w:rPr>
          <w:sz w:val="24"/>
        </w:rPr>
        <w:t xml:space="preserve"> стадион</w:t>
      </w:r>
      <w:proofErr w:type="gramEnd"/>
      <w:r>
        <w:rPr>
          <w:sz w:val="24"/>
        </w:rPr>
        <w:t xml:space="preserve">. Рабочие места </w:t>
      </w:r>
      <w:proofErr w:type="gramStart"/>
      <w:r>
        <w:rPr>
          <w:sz w:val="24"/>
        </w:rPr>
        <w:t>педагогов  оборудованы</w:t>
      </w:r>
      <w:proofErr w:type="gramEnd"/>
      <w:r>
        <w:rPr>
          <w:sz w:val="24"/>
        </w:rPr>
        <w:t xml:space="preserve"> ПК, проектором,  интерактивной  доской. В кабинете информатики каждое место </w:t>
      </w:r>
      <w:r w:rsidR="00AC2D77">
        <w:rPr>
          <w:sz w:val="24"/>
        </w:rPr>
        <w:t>обучающихся оборудовано</w:t>
      </w:r>
      <w:r>
        <w:rPr>
          <w:sz w:val="24"/>
        </w:rPr>
        <w:t xml:space="preserve"> ПК, </w:t>
      </w:r>
      <w:proofErr w:type="gramStart"/>
      <w:r>
        <w:rPr>
          <w:sz w:val="24"/>
        </w:rPr>
        <w:t>рабочее  место</w:t>
      </w:r>
      <w:proofErr w:type="gramEnd"/>
      <w:r>
        <w:rPr>
          <w:sz w:val="24"/>
        </w:rPr>
        <w:t xml:space="preserve"> учителя ПК, интерактивной доской, ксероксом. Кабинеты физики, химии, биологии оборудованы лабораториями</w:t>
      </w:r>
    </w:p>
    <w:p w:rsidR="007C3EDF" w:rsidRPr="00875E1A" w:rsidRDefault="007C3EDF" w:rsidP="007C3EDF">
      <w:pPr>
        <w:pStyle w:val="af2"/>
        <w:jc w:val="both"/>
        <w:rPr>
          <w:rFonts w:ascii="Times New Roman" w:hAnsi="Times New Roman"/>
          <w:spacing w:val="-2"/>
          <w:sz w:val="24"/>
          <w:szCs w:val="24"/>
        </w:rPr>
      </w:pPr>
      <w:r w:rsidRPr="00875E1A">
        <w:rPr>
          <w:rFonts w:ascii="Times New Roman" w:hAnsi="Times New Roman"/>
          <w:spacing w:val="-2"/>
          <w:sz w:val="24"/>
          <w:szCs w:val="24"/>
        </w:rPr>
        <w:t xml:space="preserve">      В соответствии с требованиями ФГОС и </w:t>
      </w:r>
      <w:proofErr w:type="spellStart"/>
      <w:r w:rsidRPr="00875E1A">
        <w:rPr>
          <w:rFonts w:ascii="Times New Roman" w:hAnsi="Times New Roman"/>
          <w:spacing w:val="-2"/>
          <w:sz w:val="24"/>
          <w:szCs w:val="24"/>
        </w:rPr>
        <w:t>ФкОС</w:t>
      </w:r>
      <w:proofErr w:type="spellEnd"/>
      <w:r w:rsidRPr="00875E1A">
        <w:rPr>
          <w:rFonts w:ascii="Times New Roman" w:hAnsi="Times New Roman"/>
          <w:spacing w:val="-2"/>
          <w:sz w:val="24"/>
          <w:szCs w:val="24"/>
        </w:rPr>
        <w:t xml:space="preserve"> для обеспечения всех предметных областей и внеурочной </w:t>
      </w:r>
      <w:r w:rsidR="00AC2D77" w:rsidRPr="00875E1A">
        <w:rPr>
          <w:rFonts w:ascii="Times New Roman" w:hAnsi="Times New Roman"/>
          <w:spacing w:val="-2"/>
          <w:sz w:val="24"/>
          <w:szCs w:val="24"/>
        </w:rPr>
        <w:t>деятельности школа</w:t>
      </w:r>
      <w:r w:rsidRPr="00875E1A">
        <w:rPr>
          <w:rFonts w:ascii="Times New Roman" w:hAnsi="Times New Roman"/>
          <w:spacing w:val="-2"/>
          <w:sz w:val="24"/>
          <w:szCs w:val="24"/>
        </w:rPr>
        <w:t xml:space="preserve"> обеспечена </w:t>
      </w:r>
      <w:r w:rsidRPr="00875E1A">
        <w:rPr>
          <w:rFonts w:ascii="Times New Roman" w:hAnsi="Times New Roman"/>
          <w:sz w:val="24"/>
          <w:szCs w:val="24"/>
        </w:rPr>
        <w:t xml:space="preserve">мебелью, презентационным оборудованием, освещением, хозяйственным </w:t>
      </w:r>
      <w:r w:rsidRPr="00875E1A">
        <w:rPr>
          <w:rFonts w:ascii="Times New Roman" w:hAnsi="Times New Roman"/>
          <w:spacing w:val="-2"/>
          <w:sz w:val="24"/>
          <w:szCs w:val="24"/>
        </w:rPr>
        <w:t>инвентарем и оборудуется:</w:t>
      </w:r>
    </w:p>
    <w:p w:rsidR="007C3EDF" w:rsidRPr="00875E1A" w:rsidRDefault="007C3EDF" w:rsidP="007C3EDF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>учебными кабинетами;</w:t>
      </w:r>
    </w:p>
    <w:p w:rsidR="007C3EDF" w:rsidRPr="00875E1A" w:rsidRDefault="007C3EDF" w:rsidP="007C3EDF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>помещениями для занятий естественно­научной деятель</w:t>
      </w:r>
      <w:r w:rsidRPr="00875E1A">
        <w:rPr>
          <w:spacing w:val="2"/>
          <w:sz w:val="24"/>
        </w:rPr>
        <w:t>ностью, техническим творчеством</w:t>
      </w:r>
      <w:r w:rsidRPr="00875E1A">
        <w:rPr>
          <w:sz w:val="24"/>
        </w:rPr>
        <w:t>;</w:t>
      </w:r>
    </w:p>
    <w:p w:rsidR="007C3EDF" w:rsidRPr="00875E1A" w:rsidRDefault="007C3EDF" w:rsidP="007C3EDF">
      <w:pPr>
        <w:pStyle w:val="21"/>
        <w:spacing w:line="240" w:lineRule="auto"/>
        <w:ind w:firstLine="851"/>
        <w:rPr>
          <w:spacing w:val="-5"/>
          <w:sz w:val="24"/>
        </w:rPr>
      </w:pPr>
      <w:r w:rsidRPr="00875E1A">
        <w:rPr>
          <w:spacing w:val="-2"/>
          <w:sz w:val="24"/>
        </w:rPr>
        <w:t xml:space="preserve">помещениями (кабинетами, мастерскими) для </w:t>
      </w:r>
      <w:r w:rsidRPr="00875E1A">
        <w:rPr>
          <w:spacing w:val="-5"/>
          <w:sz w:val="24"/>
        </w:rPr>
        <w:t>занятий музыкой;</w:t>
      </w:r>
    </w:p>
    <w:p w:rsidR="007C3EDF" w:rsidRPr="00875E1A" w:rsidRDefault="007C3EDF" w:rsidP="007C3EDF">
      <w:pPr>
        <w:pStyle w:val="21"/>
        <w:spacing w:line="240" w:lineRule="auto"/>
        <w:ind w:firstLine="851"/>
        <w:rPr>
          <w:sz w:val="24"/>
        </w:rPr>
      </w:pPr>
      <w:r w:rsidRPr="00875E1A">
        <w:rPr>
          <w:spacing w:val="2"/>
          <w:sz w:val="24"/>
        </w:rPr>
        <w:t>помещением библиотеки с рабочими зонами, оборудо</w:t>
      </w:r>
      <w:r w:rsidRPr="00875E1A">
        <w:rPr>
          <w:sz w:val="24"/>
        </w:rPr>
        <w:t>ванным читальным залом, обеспечивающими сохранность книжного фонда;</w:t>
      </w:r>
    </w:p>
    <w:p w:rsidR="007C3EDF" w:rsidRPr="00875E1A" w:rsidRDefault="007C3EDF" w:rsidP="007C3EDF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>актовым залом;</w:t>
      </w:r>
    </w:p>
    <w:p w:rsidR="007C3EDF" w:rsidRPr="00875E1A" w:rsidRDefault="007C3EDF" w:rsidP="007C3EDF">
      <w:pPr>
        <w:pStyle w:val="21"/>
        <w:spacing w:line="240" w:lineRule="auto"/>
        <w:ind w:firstLine="851"/>
        <w:rPr>
          <w:sz w:val="24"/>
        </w:rPr>
      </w:pPr>
      <w:r w:rsidRPr="00875E1A">
        <w:rPr>
          <w:sz w:val="24"/>
        </w:rPr>
        <w:t xml:space="preserve">спортивными сооружениями (залом, </w:t>
      </w:r>
      <w:r w:rsidRPr="00875E1A">
        <w:rPr>
          <w:spacing w:val="2"/>
          <w:sz w:val="24"/>
        </w:rPr>
        <w:t>стадионом), оснащенными игровым, спортивным оборудованием и ин</w:t>
      </w:r>
      <w:r w:rsidRPr="00875E1A">
        <w:rPr>
          <w:sz w:val="24"/>
        </w:rPr>
        <w:t>вентарем;</w:t>
      </w:r>
    </w:p>
    <w:p w:rsidR="007C3EDF" w:rsidRPr="00875E1A" w:rsidRDefault="007C3EDF" w:rsidP="007C3EDF">
      <w:pPr>
        <w:pStyle w:val="af3"/>
        <w:spacing w:line="240" w:lineRule="auto"/>
        <w:ind w:right="141" w:firstLine="851"/>
        <w:rPr>
          <w:rFonts w:ascii="Times New Roman" w:hAnsi="Times New Roman"/>
          <w:color w:val="auto"/>
          <w:sz w:val="24"/>
          <w:szCs w:val="24"/>
        </w:rPr>
      </w:pP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 — сред</w:t>
      </w:r>
      <w:r w:rsidRPr="00875E1A">
        <w:rPr>
          <w:rFonts w:ascii="Times New Roman" w:hAnsi="Times New Roman"/>
          <w:color w:val="auto"/>
          <w:sz w:val="24"/>
          <w:szCs w:val="24"/>
        </w:rPr>
        <w:t>ства наглядности (печатные материалы, натуральные объек</w:t>
      </w: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t xml:space="preserve">ты, модели), а также лабораторное оборудование, приборы и инструменты для проведения </w:t>
      </w: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натурных экспериментов и </w:t>
      </w:r>
      <w:r w:rsidRPr="00875E1A">
        <w:rPr>
          <w:rFonts w:ascii="Times New Roman" w:hAnsi="Times New Roman"/>
          <w:color w:val="auto"/>
          <w:sz w:val="24"/>
          <w:szCs w:val="24"/>
        </w:rPr>
        <w:t xml:space="preserve">исследований, расходные материалы и канцелярские принадлежности. </w:t>
      </w:r>
      <w:r w:rsidRPr="00875E1A">
        <w:rPr>
          <w:rFonts w:ascii="Times New Roman" w:hAnsi="Times New Roman"/>
          <w:color w:val="auto"/>
          <w:spacing w:val="2"/>
          <w:sz w:val="24"/>
          <w:szCs w:val="24"/>
        </w:rPr>
        <w:t>Состав комплекта формирован с учетом</w:t>
      </w:r>
      <w:r w:rsidRPr="00875E1A">
        <w:rPr>
          <w:rFonts w:ascii="Times New Roman" w:hAnsi="Times New Roman"/>
          <w:color w:val="auto"/>
          <w:sz w:val="24"/>
          <w:szCs w:val="24"/>
        </w:rPr>
        <w:t>:</w:t>
      </w:r>
    </w:p>
    <w:p w:rsidR="007C3EDF" w:rsidRPr="00875E1A" w:rsidRDefault="007C3EDF" w:rsidP="007C3EDF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 xml:space="preserve">возрастных, </w:t>
      </w:r>
      <w:proofErr w:type="spellStart"/>
      <w:r w:rsidRPr="00875E1A">
        <w:rPr>
          <w:sz w:val="24"/>
        </w:rPr>
        <w:t>психолого</w:t>
      </w:r>
      <w:proofErr w:type="spellEnd"/>
      <w:r w:rsidR="00B6488D">
        <w:rPr>
          <w:sz w:val="24"/>
        </w:rPr>
        <w:t xml:space="preserve"> -</w:t>
      </w:r>
      <w:r w:rsidRPr="00875E1A">
        <w:rPr>
          <w:sz w:val="24"/>
        </w:rPr>
        <w:softHyphen/>
        <w:t xml:space="preserve">педагогических особенностей обучающихся; </w:t>
      </w:r>
    </w:p>
    <w:p w:rsidR="007C3EDF" w:rsidRPr="00875E1A" w:rsidRDefault="007C3EDF" w:rsidP="007C3EDF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>его необходимости и достаточности;</w:t>
      </w:r>
    </w:p>
    <w:p w:rsidR="007C3EDF" w:rsidRPr="00875E1A" w:rsidRDefault="007C3EDF" w:rsidP="007C3EDF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7C3EDF" w:rsidRPr="00875E1A" w:rsidRDefault="007C3EDF" w:rsidP="007C3EDF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 xml:space="preserve">необходимости единого интерфейса подключения и </w:t>
      </w:r>
      <w:r w:rsidRPr="00875E1A">
        <w:rPr>
          <w:spacing w:val="2"/>
          <w:sz w:val="24"/>
        </w:rPr>
        <w:t xml:space="preserve">обеспечения эргономичного режима работы участников </w:t>
      </w:r>
      <w:r w:rsidRPr="00875E1A">
        <w:rPr>
          <w:sz w:val="24"/>
        </w:rPr>
        <w:t>образовательных отношений;</w:t>
      </w:r>
    </w:p>
    <w:p w:rsidR="007C3EDF" w:rsidRDefault="007C3EDF" w:rsidP="007C3EDF">
      <w:pPr>
        <w:pStyle w:val="21"/>
        <w:spacing w:line="240" w:lineRule="auto"/>
        <w:rPr>
          <w:sz w:val="24"/>
        </w:rPr>
      </w:pPr>
      <w:r w:rsidRPr="00875E1A">
        <w:rPr>
          <w:sz w:val="24"/>
        </w:rPr>
        <w:t>согласованности совместного использования (соде</w:t>
      </w:r>
      <w:r>
        <w:rPr>
          <w:sz w:val="24"/>
        </w:rPr>
        <w:t>ржатель</w:t>
      </w:r>
      <w:r w:rsidRPr="00875E1A">
        <w:rPr>
          <w:sz w:val="24"/>
        </w:rPr>
        <w:t>но</w:t>
      </w:r>
      <w:r>
        <w:rPr>
          <w:sz w:val="24"/>
        </w:rPr>
        <w:t>й, функциональной программной)</w:t>
      </w:r>
    </w:p>
    <w:p w:rsidR="003979C9" w:rsidRPr="003E3523" w:rsidRDefault="003979C9" w:rsidP="003979C9">
      <w:pPr>
        <w:pStyle w:val="21"/>
      </w:pPr>
    </w:p>
    <w:tbl>
      <w:tblPr>
        <w:tblW w:w="1047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992"/>
        <w:gridCol w:w="4199"/>
        <w:gridCol w:w="1471"/>
        <w:gridCol w:w="1276"/>
        <w:gridCol w:w="412"/>
      </w:tblGrid>
      <w:tr w:rsidR="00380812" w:rsidRPr="00E6534C" w:rsidTr="003F4536">
        <w:trPr>
          <w:gridAfter w:val="1"/>
          <w:wAfter w:w="412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E6534C" w:rsidRDefault="00380812" w:rsidP="00380812">
            <w:pPr>
              <w:pStyle w:val="ConsPlusNorma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E6534C" w:rsidRDefault="00380812" w:rsidP="00380812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2"/>
                <w:szCs w:val="24"/>
              </w:rPr>
              <w:t>Наименование кабинета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E6534C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кабинетов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E6534C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812" w:rsidRPr="00E6534C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80812" w:rsidRPr="003E3523" w:rsidTr="003F4536">
        <w:trPr>
          <w:gridAfter w:val="1"/>
          <w:wAfter w:w="412" w:type="dxa"/>
          <w:cantSplit/>
          <w:trHeight w:val="30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812" w:rsidRPr="00D75FF1" w:rsidRDefault="00801CEC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380812"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классов: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812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812" w:rsidRPr="003E3523" w:rsidRDefault="00653DFA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812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812" w:rsidRPr="003E352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812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812" w:rsidRDefault="00575880" w:rsidP="007B444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812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812" w:rsidRPr="003E3523" w:rsidTr="003F4536">
        <w:trPr>
          <w:gridAfter w:val="1"/>
          <w:wAfter w:w="412" w:type="dxa"/>
          <w:cantSplit/>
          <w:trHeight w:val="59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812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812" w:rsidRPr="009E25F3" w:rsidRDefault="009E25F3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812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812" w:rsidRPr="003E3523" w:rsidTr="003F4536">
        <w:trPr>
          <w:gridAfter w:val="1"/>
          <w:wAfter w:w="412" w:type="dxa"/>
          <w:cantSplit/>
          <w:trHeight w:val="232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3E3523" w:rsidRDefault="00380812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3E3523" w:rsidRDefault="00202F51" w:rsidP="007B444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812" w:rsidRPr="003E3523" w:rsidRDefault="0038081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51" w:rsidRPr="003E3523" w:rsidTr="003F4536">
        <w:trPr>
          <w:gridAfter w:val="1"/>
          <w:wAfter w:w="412" w:type="dxa"/>
          <w:cantSplit/>
          <w:trHeight w:val="22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F51" w:rsidRPr="00D75FF1" w:rsidRDefault="00801CEC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математика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Pr="003E3523" w:rsidRDefault="00653DFA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1" w:rsidRPr="003E3523" w:rsidTr="003F4536">
        <w:trPr>
          <w:gridAfter w:val="1"/>
          <w:wAfter w:w="412" w:type="dxa"/>
          <w:cantSplit/>
          <w:trHeight w:val="1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Default="00202F51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Default="0038390A" w:rsidP="007B444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1" w:rsidRPr="003E3523" w:rsidTr="003F4536">
        <w:trPr>
          <w:gridAfter w:val="1"/>
          <w:wAfter w:w="412" w:type="dxa"/>
          <w:cantSplit/>
          <w:trHeight w:val="158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Default="00202F51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Pr="009E25F3" w:rsidRDefault="009E25F3" w:rsidP="00E6534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1" w:rsidRPr="003E3523" w:rsidTr="003F4536">
        <w:trPr>
          <w:gridAfter w:val="1"/>
          <w:wAfter w:w="412" w:type="dxa"/>
          <w:cantSplit/>
          <w:trHeight w:val="3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F51" w:rsidRPr="00D75FF1" w:rsidRDefault="00202F51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русского языка и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Pr="003E3523" w:rsidRDefault="00653DFA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1" w:rsidRPr="003E3523" w:rsidTr="003F4536">
        <w:trPr>
          <w:gridAfter w:val="1"/>
          <w:wAfter w:w="412" w:type="dxa"/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F51" w:rsidRDefault="00202F51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Default="00575880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1" w:rsidRPr="00971D32" w:rsidTr="003F4536">
        <w:trPr>
          <w:gridAfter w:val="1"/>
          <w:wAfter w:w="412" w:type="dxa"/>
          <w:cantSplit/>
          <w:trHeight w:val="68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Default="00202F51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Pr="009E25F3" w:rsidRDefault="009E25F3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F51" w:rsidRPr="009E25F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F51" w:rsidRPr="003E3523" w:rsidTr="003F4536">
        <w:trPr>
          <w:gridAfter w:val="1"/>
          <w:wAfter w:w="412" w:type="dxa"/>
          <w:cantSplit/>
          <w:trHeight w:val="38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Pr="009E25F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Pr="009E25F3" w:rsidRDefault="00202F51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F51" w:rsidRPr="009E25F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2F51" w:rsidRPr="003E3523" w:rsidRDefault="00653DFA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1" w:rsidRPr="003E3523" w:rsidTr="003F4536">
        <w:trPr>
          <w:gridAfter w:val="1"/>
          <w:wAfter w:w="412" w:type="dxa"/>
          <w:cantSplit/>
          <w:trHeight w:val="31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1" w:rsidRPr="003E3523" w:rsidRDefault="00202F51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1" w:rsidRDefault="00202F51" w:rsidP="003839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1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1" w:rsidRPr="003E3523" w:rsidRDefault="007B4441" w:rsidP="007B4441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F51" w:rsidRPr="003E3523" w:rsidRDefault="00202F51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82" w:rsidRPr="003E3523" w:rsidTr="003F4536">
        <w:trPr>
          <w:gridAfter w:val="1"/>
          <w:wAfter w:w="412" w:type="dxa"/>
          <w:cantSplit/>
          <w:trHeight w:val="23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E82" w:rsidRPr="003E3523" w:rsidRDefault="002F5E82" w:rsidP="003839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E82" w:rsidRPr="003979C9" w:rsidRDefault="00E16A42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</w:t>
            </w:r>
            <w:r w:rsidR="002F5E82" w:rsidRPr="003979C9">
              <w:rPr>
                <w:rFonts w:ascii="Times New Roman" w:hAnsi="Times New Roman" w:cs="Times New Roman"/>
                <w:sz w:val="24"/>
                <w:szCs w:val="24"/>
              </w:rPr>
              <w:t xml:space="preserve">узыка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E82" w:rsidRPr="003979C9" w:rsidRDefault="002F5E8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E82" w:rsidRPr="003979C9" w:rsidRDefault="00575880" w:rsidP="007B444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5E82" w:rsidRPr="003979C9" w:rsidRDefault="002F5E82" w:rsidP="00E6534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E82" w:rsidRPr="003E3523" w:rsidTr="003F4536">
        <w:trPr>
          <w:gridAfter w:val="1"/>
          <w:wAfter w:w="412" w:type="dxa"/>
          <w:cantSplit/>
          <w:trHeight w:val="60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E82" w:rsidRPr="003E3523" w:rsidRDefault="002F5E82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E82" w:rsidRPr="003979C9" w:rsidRDefault="002F5E82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E82" w:rsidRDefault="002F5E8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E82" w:rsidRPr="003979C9" w:rsidRDefault="002F5E82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9">
              <w:rPr>
                <w:rFonts w:ascii="Times New Roman" w:hAnsi="Times New Roman" w:cs="Times New Roman"/>
                <w:sz w:val="24"/>
                <w:szCs w:val="24"/>
              </w:rPr>
              <w:t>Цифровое пианино CASIO PRIVIA PX-770BK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5E82" w:rsidRPr="003979C9" w:rsidRDefault="002F5E82" w:rsidP="00E6534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E82" w:rsidRPr="003E3523" w:rsidTr="003F4536">
        <w:trPr>
          <w:gridAfter w:val="1"/>
          <w:wAfter w:w="412" w:type="dxa"/>
          <w:cantSplit/>
          <w:trHeight w:val="26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E82" w:rsidRPr="003E3523" w:rsidRDefault="002F5E82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E82" w:rsidRPr="003979C9" w:rsidRDefault="002F5E82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E82" w:rsidRDefault="002F5E8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E82" w:rsidRPr="003979C9" w:rsidRDefault="00575880" w:rsidP="007B444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5E82" w:rsidRPr="003979C9" w:rsidRDefault="002F5E82" w:rsidP="00E6534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E82" w:rsidRPr="003E3523" w:rsidTr="003F4536">
        <w:trPr>
          <w:gridAfter w:val="1"/>
          <w:wAfter w:w="412" w:type="dxa"/>
          <w:cantSplit/>
          <w:trHeight w:val="51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82" w:rsidRPr="003E3523" w:rsidRDefault="002F5E82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82" w:rsidRPr="003979C9" w:rsidRDefault="002F5E82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82" w:rsidRDefault="002F5E82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82" w:rsidRPr="009E25F3" w:rsidRDefault="009E25F3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E82" w:rsidRPr="003979C9" w:rsidRDefault="002F5E82" w:rsidP="00E6534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FA" w:rsidRPr="003E352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FA" w:rsidRPr="003E3523" w:rsidRDefault="00653DFA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FA" w:rsidRPr="00D75FF1" w:rsidRDefault="00653DFA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и</w:t>
            </w:r>
            <w:r w:rsidRPr="00D75FF1">
              <w:rPr>
                <w:rFonts w:ascii="Times New Roman" w:hAnsi="Times New Roman" w:cs="Times New Roman"/>
                <w:sz w:val="22"/>
                <w:szCs w:val="24"/>
              </w:rPr>
              <w:t>зобразительное искусство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FA" w:rsidRDefault="00653DF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DFA" w:rsidRDefault="00653DFA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3DFA" w:rsidRPr="003E3523" w:rsidRDefault="00653DF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FA" w:rsidRPr="003E3523" w:rsidTr="003F4536">
        <w:trPr>
          <w:gridAfter w:val="1"/>
          <w:wAfter w:w="412" w:type="dxa"/>
          <w:cantSplit/>
          <w:trHeight w:val="83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FA" w:rsidRPr="003E3523" w:rsidRDefault="00653DFA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FA" w:rsidRDefault="00653DFA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DFA" w:rsidRDefault="00653DF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DFA" w:rsidRPr="00074B6F" w:rsidRDefault="00653DFA" w:rsidP="007B4441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3DFA" w:rsidRPr="003E3523" w:rsidRDefault="00653DFA" w:rsidP="00E6534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FA" w:rsidRPr="00653DFA" w:rsidTr="003F4536">
        <w:trPr>
          <w:gridAfter w:val="1"/>
          <w:wAfter w:w="412" w:type="dxa"/>
          <w:cantSplit/>
          <w:trHeight w:val="30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3DFA" w:rsidRPr="003E3523" w:rsidRDefault="00653DFA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3DFA" w:rsidRDefault="00653DFA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3DFA" w:rsidRDefault="00653DF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DFA" w:rsidRPr="00653DFA" w:rsidRDefault="00653DFA" w:rsidP="007B444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3DFA" w:rsidRPr="00653DFA" w:rsidRDefault="00653DFA" w:rsidP="00E6534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DFA" w:rsidRPr="003E3523" w:rsidTr="003F4536">
        <w:trPr>
          <w:gridAfter w:val="1"/>
          <w:wAfter w:w="412" w:type="dxa"/>
          <w:cantSplit/>
          <w:trHeight w:val="94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A" w:rsidRPr="00653DFA" w:rsidRDefault="00653DFA" w:rsidP="00434080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A" w:rsidRPr="00653DFA" w:rsidRDefault="00653DFA" w:rsidP="0043408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A" w:rsidRPr="00653DFA" w:rsidRDefault="00653DF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DFA" w:rsidRDefault="00653DFA" w:rsidP="007B4441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proofErr w:type="gramStart"/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наборы  картин</w:t>
            </w:r>
            <w:proofErr w:type="gramEnd"/>
            <w:r w:rsidRPr="003E3523">
              <w:rPr>
                <w:rFonts w:ascii="Times New Roman" w:hAnsi="Times New Roman" w:cs="Times New Roman"/>
                <w:sz w:val="24"/>
                <w:szCs w:val="24"/>
              </w:rPr>
              <w:t xml:space="preserve"> по декоративно-прикладному искусству, репродукции русских художников и </w:t>
            </w:r>
            <w:proofErr w:type="spellStart"/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DFA" w:rsidRPr="003E3523" w:rsidRDefault="00653DFA" w:rsidP="00E6534C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6E" w:rsidRPr="003E3523" w:rsidTr="003F4536">
        <w:trPr>
          <w:gridAfter w:val="1"/>
          <w:wAfter w:w="412" w:type="dxa"/>
          <w:cantSplit/>
          <w:trHeight w:val="60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6E" w:rsidRPr="003E3523" w:rsidRDefault="009E636E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6E" w:rsidRPr="00D75FF1" w:rsidRDefault="00E16A42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а</w:t>
            </w:r>
            <w:r w:rsidR="009E636E" w:rsidRPr="00D75FF1">
              <w:rPr>
                <w:rFonts w:ascii="Times New Roman" w:hAnsi="Times New Roman" w:cs="Times New Roman"/>
                <w:sz w:val="22"/>
                <w:szCs w:val="24"/>
              </w:rPr>
              <w:t>нглийский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6E" w:rsidRDefault="00E16A42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36E" w:rsidRDefault="009E636E" w:rsidP="00940E0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Диалог-М (на 14 учащихся) (настольный вариант)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36E" w:rsidRPr="003E3523" w:rsidRDefault="009E636E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36E" w:rsidRPr="003E3523" w:rsidTr="003F4536">
        <w:trPr>
          <w:gridAfter w:val="1"/>
          <w:wAfter w:w="412" w:type="dxa"/>
          <w:cantSplit/>
          <w:trHeight w:val="222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6E" w:rsidRPr="003E3523" w:rsidRDefault="009E636E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6E" w:rsidRPr="00D75FF1" w:rsidRDefault="009E636E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36E" w:rsidRDefault="009E636E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36E" w:rsidRPr="003979C9" w:rsidRDefault="00434080" w:rsidP="00940E0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36E" w:rsidRPr="003979C9" w:rsidRDefault="009E636E" w:rsidP="00940E0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36E" w:rsidRPr="003E3523" w:rsidTr="003F4536">
        <w:trPr>
          <w:gridAfter w:val="1"/>
          <w:wAfter w:w="412" w:type="dxa"/>
          <w:cantSplit/>
          <w:trHeight w:val="25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36E" w:rsidRPr="003E3523" w:rsidRDefault="009E636E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36E" w:rsidRPr="00D75FF1" w:rsidRDefault="009E636E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636E" w:rsidRDefault="009E636E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36E" w:rsidRPr="009E25F3" w:rsidRDefault="009E25F3" w:rsidP="00940E0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36E" w:rsidRPr="003979C9" w:rsidRDefault="009E636E" w:rsidP="00940E0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36E" w:rsidRPr="003E3523" w:rsidTr="003F4536">
        <w:trPr>
          <w:gridAfter w:val="1"/>
          <w:wAfter w:w="412" w:type="dxa"/>
          <w:cantSplit/>
          <w:trHeight w:val="15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6E" w:rsidRPr="003E3523" w:rsidRDefault="009E636E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36E" w:rsidRPr="00D75FF1" w:rsidRDefault="009E636E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36E" w:rsidRDefault="009E636E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36E" w:rsidRPr="003979C9" w:rsidRDefault="00434080" w:rsidP="00940E0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636E" w:rsidRPr="003979C9" w:rsidRDefault="009E636E" w:rsidP="00940E0A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9E25F3" w:rsidTr="003F4536">
        <w:trPr>
          <w:gridAfter w:val="1"/>
          <w:wAfter w:w="412" w:type="dxa"/>
          <w:cantSplit/>
          <w:trHeight w:val="5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D75FF1" w:rsidRDefault="00940E0A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химии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9E25F3" w:rsidRDefault="00940E0A" w:rsidP="00940E0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940E0A" w:rsidRDefault="00940E0A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9E25F3" w:rsidTr="003F4536">
        <w:trPr>
          <w:gridAfter w:val="1"/>
          <w:wAfter w:w="412" w:type="dxa"/>
          <w:cantSplit/>
          <w:trHeight w:val="14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0D2" w:rsidRPr="009E25F3" w:rsidTr="003F4536">
        <w:trPr>
          <w:gridAfter w:val="1"/>
          <w:wAfter w:w="412" w:type="dxa"/>
          <w:cantSplit/>
          <w:trHeight w:val="11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D2" w:rsidRPr="003E3523" w:rsidRDefault="004440D2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D2" w:rsidRDefault="004440D2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D2" w:rsidRDefault="004440D2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D2" w:rsidRPr="003979C9" w:rsidRDefault="004440D2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0D2" w:rsidRPr="003979C9" w:rsidRDefault="004440D2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9E25F3" w:rsidTr="003F4536">
        <w:trPr>
          <w:gridAfter w:val="1"/>
          <w:wAfter w:w="412" w:type="dxa"/>
          <w:cantSplit/>
          <w:trHeight w:val="5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D75FF1" w:rsidRDefault="00940E0A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физики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9E25F3" w:rsidRDefault="00940E0A" w:rsidP="00940E0A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940E0A" w:rsidRDefault="00940E0A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9E25F3" w:rsidTr="003F4536">
        <w:trPr>
          <w:gridAfter w:val="1"/>
          <w:wAfter w:w="412" w:type="dxa"/>
          <w:cantSplit/>
          <w:trHeight w:val="15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9E25F3" w:rsidTr="003F4536">
        <w:trPr>
          <w:gridAfter w:val="1"/>
          <w:wAfter w:w="412" w:type="dxa"/>
          <w:cantSplit/>
          <w:trHeight w:val="11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E3523" w:rsidRDefault="007F7869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940E0A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940E0A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979C9" w:rsidRDefault="007F7869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Pr="003979C9" w:rsidRDefault="007F7869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9E25F3" w:rsidTr="003F4536">
        <w:trPr>
          <w:gridAfter w:val="1"/>
          <w:wAfter w:w="412" w:type="dxa"/>
          <w:cantSplit/>
          <w:trHeight w:val="52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9E25F3" w:rsidRDefault="00940E0A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Default="00940E0A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биологии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9E25F3" w:rsidRDefault="00940E0A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940E0A" w:rsidRDefault="00940E0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9E25F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9E25F3" w:rsidRDefault="00940E0A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9E25F3" w:rsidTr="003F4536">
        <w:trPr>
          <w:gridAfter w:val="1"/>
          <w:wAfter w:w="412" w:type="dxa"/>
          <w:cantSplit/>
          <w:trHeight w:val="50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9E25F3" w:rsidRDefault="007F7869" w:rsidP="00940E0A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979C9" w:rsidRDefault="007F7869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Pr="003979C9" w:rsidRDefault="007F7869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80" w:rsidTr="003F453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7318" w:type="dxa"/>
          <w:trHeight w:val="100"/>
        </w:trPr>
        <w:tc>
          <w:tcPr>
            <w:tcW w:w="3159" w:type="dxa"/>
            <w:gridSpan w:val="3"/>
          </w:tcPr>
          <w:p w:rsidR="00575880" w:rsidRDefault="00575880" w:rsidP="00E653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5880" w:rsidRPr="00971D32" w:rsidTr="003F4536">
        <w:trPr>
          <w:gridAfter w:val="1"/>
          <w:wAfter w:w="412" w:type="dxa"/>
          <w:cantSplit/>
          <w:trHeight w:val="60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9E25F3" w:rsidRDefault="00575880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Default="00575880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истории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3E3523" w:rsidRDefault="00575880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880" w:rsidRPr="009E25F3" w:rsidRDefault="00575880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880" w:rsidRPr="009E25F3" w:rsidRDefault="00575880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E0A" w:rsidRPr="009E25F3" w:rsidTr="003F4536">
        <w:trPr>
          <w:gridAfter w:val="1"/>
          <w:wAfter w:w="412" w:type="dxa"/>
          <w:cantSplit/>
          <w:trHeight w:val="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9E25F3" w:rsidRDefault="00940E0A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940E0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9E25F3" w:rsidTr="003F4536">
        <w:trPr>
          <w:gridAfter w:val="1"/>
          <w:wAfter w:w="412" w:type="dxa"/>
          <w:cantSplit/>
          <w:trHeight w:val="25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Pr="009E25F3" w:rsidRDefault="007F7869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Default="007F7869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Default="007F7869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69" w:rsidRPr="003979C9" w:rsidRDefault="007F7869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69" w:rsidRPr="003979C9" w:rsidRDefault="007F7869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80" w:rsidRPr="009E25F3" w:rsidTr="003F4536">
        <w:trPr>
          <w:gridAfter w:val="1"/>
          <w:wAfter w:w="412" w:type="dxa"/>
          <w:cantSplit/>
          <w:trHeight w:val="24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Pr="009E25F3" w:rsidRDefault="00575880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Default="00575880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Default="00575880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Pr="009E25F3" w:rsidRDefault="007F7869" w:rsidP="007F786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880" w:rsidRPr="009E25F3" w:rsidRDefault="00575880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5880" w:rsidRPr="00971D32" w:rsidTr="003F4536">
        <w:trPr>
          <w:gridAfter w:val="1"/>
          <w:wAfter w:w="412" w:type="dxa"/>
          <w:cantSplit/>
          <w:trHeight w:val="66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9E25F3" w:rsidRDefault="00575880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Default="00575880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географии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3E3523" w:rsidRDefault="00575880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880" w:rsidRPr="009E25F3" w:rsidRDefault="00575880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880" w:rsidRPr="009E25F3" w:rsidRDefault="00575880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E0A" w:rsidRPr="009E25F3" w:rsidTr="003F4536">
        <w:trPr>
          <w:gridAfter w:val="1"/>
          <w:wAfter w:w="412" w:type="dxa"/>
          <w:cantSplit/>
          <w:trHeight w:val="206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9E25F3" w:rsidRDefault="00940E0A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940E0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9E25F3" w:rsidTr="003F4536">
        <w:trPr>
          <w:gridAfter w:val="1"/>
          <w:wAfter w:w="412" w:type="dxa"/>
          <w:cantSplit/>
          <w:trHeight w:val="20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9E25F3" w:rsidRDefault="007F7869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979C9" w:rsidRDefault="007F7869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Pr="003979C9" w:rsidRDefault="007F7869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80" w:rsidRPr="00971D32" w:rsidTr="004440D2">
        <w:trPr>
          <w:gridAfter w:val="1"/>
          <w:wAfter w:w="412" w:type="dxa"/>
          <w:cantSplit/>
          <w:trHeight w:val="55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9E25F3" w:rsidRDefault="00575880" w:rsidP="004440D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Default="00575880" w:rsidP="004440D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ОБЖ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3E3523" w:rsidRDefault="00575880" w:rsidP="004440D2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880" w:rsidRPr="009E25F3" w:rsidRDefault="00575880" w:rsidP="004440D2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880" w:rsidRPr="009E25F3" w:rsidRDefault="00575880" w:rsidP="004440D2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E0A" w:rsidRPr="009E25F3" w:rsidTr="003F4536">
        <w:trPr>
          <w:gridAfter w:val="1"/>
          <w:wAfter w:w="412" w:type="dxa"/>
          <w:cantSplit/>
          <w:trHeight w:val="22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9E25F3" w:rsidRDefault="00940E0A" w:rsidP="004440D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4440D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4440D2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4440D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4440D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9E25F3" w:rsidTr="003F4536">
        <w:trPr>
          <w:gridAfter w:val="1"/>
          <w:wAfter w:w="412" w:type="dxa"/>
          <w:cantSplit/>
          <w:trHeight w:val="19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9E25F3" w:rsidRDefault="007F7869" w:rsidP="004440D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4440D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4440D2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979C9" w:rsidRDefault="007F7869" w:rsidP="004440D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Pr="003979C9" w:rsidRDefault="007F7869" w:rsidP="004440D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53E" w:rsidRPr="009E25F3" w:rsidTr="003F4536">
        <w:trPr>
          <w:gridAfter w:val="1"/>
          <w:wAfter w:w="412" w:type="dxa"/>
          <w:cantSplit/>
          <w:trHeight w:val="194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E" w:rsidRPr="009E25F3" w:rsidRDefault="0094653E" w:rsidP="004440D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E" w:rsidRDefault="0094653E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E" w:rsidRDefault="0094653E" w:rsidP="00E6534C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53E" w:rsidRPr="00575880" w:rsidRDefault="0094653E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53E" w:rsidRDefault="0094653E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12" w:rsidRPr="003E3523" w:rsidTr="003F4536">
        <w:trPr>
          <w:gridAfter w:val="1"/>
          <w:wAfter w:w="412" w:type="dxa"/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3E3523" w:rsidRDefault="00380812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D75FF1" w:rsidRDefault="00E16A42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E352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12" w:rsidRPr="001D0C13" w:rsidRDefault="009E25F3" w:rsidP="00E6534C">
            <w:pPr>
              <w:pStyle w:val="ConsPlusNorma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C8" w:rsidRPr="001D0C13" w:rsidRDefault="007F7869" w:rsidP="00F01DF2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13">
              <w:rPr>
                <w:rFonts w:ascii="Times New Roman" w:hAnsi="Times New Roman" w:cs="Times New Roman"/>
                <w:sz w:val="24"/>
                <w:szCs w:val="24"/>
              </w:rPr>
              <w:t>Баскетбольные стойки,</w:t>
            </w:r>
            <w:r w:rsidR="00BC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A42"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мячи в ассортименте, </w:t>
            </w:r>
            <w:proofErr w:type="gramStart"/>
            <w:r w:rsidR="00E16A42" w:rsidRPr="001D0C13">
              <w:rPr>
                <w:rFonts w:ascii="Times New Roman" w:hAnsi="Times New Roman" w:cs="Times New Roman"/>
                <w:sz w:val="24"/>
                <w:szCs w:val="24"/>
              </w:rPr>
              <w:t>скакалки,  спортивные</w:t>
            </w:r>
            <w:proofErr w:type="gramEnd"/>
            <w:r w:rsidR="00E16A42"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 лавочки, шведская стенка, баскетбольные кольца, спортивные маты</w:t>
            </w:r>
            <w:r w:rsidR="00C548DD"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6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8DD"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русья двойные разноуровневые, </w:t>
            </w:r>
            <w:r w:rsidR="005F4AFD" w:rsidRPr="001D0C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48DD" w:rsidRPr="001D0C13">
              <w:rPr>
                <w:rFonts w:ascii="Times New Roman" w:hAnsi="Times New Roman" w:cs="Times New Roman"/>
                <w:sz w:val="24"/>
                <w:szCs w:val="24"/>
              </w:rPr>
              <w:t>урник тройной</w:t>
            </w:r>
            <w:r w:rsidR="005F4AFD"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0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4AFD" w:rsidRPr="001D0C13">
              <w:rPr>
                <w:rFonts w:ascii="Times New Roman" w:hAnsi="Times New Roman" w:cs="Times New Roman"/>
                <w:sz w:val="24"/>
                <w:szCs w:val="24"/>
              </w:rPr>
              <w:t xml:space="preserve">андбольные ворота с сеткой, с баскетбольным щитом и сеткой, </w:t>
            </w:r>
          </w:p>
          <w:p w:rsidR="00380812" w:rsidRPr="001D0C13" w:rsidRDefault="001D0C13" w:rsidP="003F4536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23C8" w:rsidRPr="001D0C13">
              <w:rPr>
                <w:rFonts w:ascii="Times New Roman" w:hAnsi="Times New Roman" w:cs="Times New Roman"/>
                <w:sz w:val="24"/>
                <w:szCs w:val="24"/>
              </w:rPr>
              <w:t>тойки волейбольные с сеткой комплект</w:t>
            </w:r>
            <w:r w:rsidR="00DC2FC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DC2FC3" w:rsidRPr="00DC2FC3">
              <w:rPr>
                <w:rFonts w:ascii="Times New Roman" w:hAnsi="Times New Roman" w:cs="Times New Roman"/>
                <w:sz w:val="24"/>
                <w:szCs w:val="24"/>
              </w:rPr>
              <w:t>етский спортивный комплекс</w:t>
            </w:r>
            <w:r w:rsidR="00C90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195" w:rsidRPr="00C90195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мужские облегченные, ГОСТ Р 55673-2013, ОКПД 36.40.13.122, жерди деревянные со стальным сердечником, сечение 41/51мм, АСПОРТ4203</w:t>
            </w:r>
            <w:r w:rsidR="00C9019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C90195" w:rsidRPr="00C90195">
              <w:rPr>
                <w:rFonts w:ascii="Times New Roman" w:hAnsi="Times New Roman" w:cs="Times New Roman"/>
                <w:sz w:val="24"/>
                <w:szCs w:val="24"/>
              </w:rPr>
              <w:t>ышка судейская, мобильная, ферменная конструкция, "стремянка складная", положение судьи - сидя, волейбол, АСПОРТ2700</w:t>
            </w:r>
            <w:r w:rsidR="00A426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631" w:rsidRPr="00A42631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тренировочное переменной высоты L=3м Н=0,8-1,2м, ОКПД 36.40.13.121, АСПОРТ4416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812" w:rsidRPr="003E3523" w:rsidRDefault="007F7869" w:rsidP="003F4536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380812" w:rsidRPr="003E3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5880" w:rsidRPr="003E3523" w:rsidTr="003F4536">
        <w:trPr>
          <w:gridAfter w:val="1"/>
          <w:wAfter w:w="412" w:type="dxa"/>
          <w:cantSplit/>
          <w:trHeight w:val="93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3E3523" w:rsidRDefault="00575880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D75FF1" w:rsidRDefault="00575880" w:rsidP="0066067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т</w:t>
            </w:r>
            <w:r w:rsidRPr="00D75FF1">
              <w:rPr>
                <w:rFonts w:ascii="Times New Roman" w:hAnsi="Times New Roman" w:cs="Times New Roman"/>
                <w:sz w:val="22"/>
                <w:szCs w:val="24"/>
              </w:rPr>
              <w:t>ехнология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5880" w:rsidRPr="003E3523" w:rsidRDefault="00575880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5880" w:rsidRPr="003E3523" w:rsidRDefault="00575880" w:rsidP="00940E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5880" w:rsidRPr="003E3523" w:rsidRDefault="007F7869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E0A" w:rsidRPr="003E3523" w:rsidTr="003F4536">
        <w:trPr>
          <w:gridAfter w:val="1"/>
          <w:wAfter w:w="412" w:type="dxa"/>
          <w:cantSplit/>
          <w:trHeight w:val="26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Default="00940E0A" w:rsidP="0066067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3E3523" w:rsidRDefault="00940E0A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940E0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3E3523" w:rsidTr="003F4536">
        <w:trPr>
          <w:gridAfter w:val="1"/>
          <w:wAfter w:w="412" w:type="dxa"/>
          <w:cantSplit/>
          <w:trHeight w:val="22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Default="007F7869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Default="007F7869" w:rsidP="0066067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Pr="003E3523" w:rsidRDefault="007F7869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69" w:rsidRPr="003979C9" w:rsidRDefault="007F7869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69" w:rsidRPr="003979C9" w:rsidRDefault="007F7869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880" w:rsidRPr="003E352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Default="00575880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Default="00575880" w:rsidP="00660670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Pr="003E3523" w:rsidRDefault="00575880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80" w:rsidRPr="00575880" w:rsidRDefault="007F7869" w:rsidP="00940E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5880" w:rsidRPr="003E3523" w:rsidRDefault="00575880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69" w:rsidRPr="003E352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E3523" w:rsidRDefault="007F7869" w:rsidP="007F7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7F7869" w:rsidRDefault="007F7869" w:rsidP="007F786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9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бытовая </w:t>
            </w:r>
            <w:proofErr w:type="spellStart"/>
            <w:r w:rsidRPr="007F7869">
              <w:rPr>
                <w:rFonts w:ascii="Times New Roman" w:hAnsi="Times New Roman" w:cs="Times New Roman"/>
                <w:sz w:val="24"/>
                <w:szCs w:val="24"/>
              </w:rPr>
              <w:t>Janome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Pr="007F7869" w:rsidRDefault="007F7869" w:rsidP="007F7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7869" w:rsidRPr="003E3523" w:rsidTr="003F4536">
        <w:trPr>
          <w:gridAfter w:val="1"/>
          <w:wAfter w:w="412" w:type="dxa"/>
          <w:cantSplit/>
          <w:trHeight w:val="207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E3523" w:rsidRDefault="007F7869" w:rsidP="007F7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7F7869" w:rsidRDefault="007F7869" w:rsidP="007F786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бытовой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Pr="007F7869" w:rsidRDefault="007F7869" w:rsidP="007F7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869" w:rsidRPr="003E352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Pr="003E3523" w:rsidRDefault="007F7869" w:rsidP="007F786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69" w:rsidRDefault="007F7869" w:rsidP="007F7869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утюжильная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69" w:rsidRDefault="007F7869" w:rsidP="007F7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5F3" w:rsidRPr="003E3523" w:rsidTr="003F4536">
        <w:trPr>
          <w:gridAfter w:val="1"/>
          <w:wAfter w:w="412" w:type="dxa"/>
          <w:cantSplit/>
          <w:trHeight w:val="66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7F7869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5F3" w:rsidRPr="00D75FF1" w:rsidRDefault="009E25F3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Кабинет технического труда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5F3" w:rsidRPr="00074B6F" w:rsidRDefault="009E25F3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Верстак слесарный учебный с пружинной регулировкой, ВС-У-ПР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25F3" w:rsidRPr="00074B6F" w:rsidRDefault="009E25F3" w:rsidP="00E6534C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E25F3" w:rsidRPr="003E3523" w:rsidTr="003F4536">
        <w:trPr>
          <w:gridAfter w:val="1"/>
          <w:wAfter w:w="412" w:type="dxa"/>
          <w:cantSplit/>
          <w:trHeight w:val="59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Default="009E25F3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5F3" w:rsidRPr="00074B6F" w:rsidRDefault="009E25F3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Станок горизонтально-фрезерный НГФ-110-Ш4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25F3" w:rsidRPr="00074B6F" w:rsidRDefault="00940E0A" w:rsidP="00E6534C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5F3" w:rsidRPr="003E3523" w:rsidTr="003F4536">
        <w:trPr>
          <w:gridAfter w:val="1"/>
          <w:wAfter w:w="412" w:type="dxa"/>
          <w:cantSplit/>
          <w:trHeight w:val="24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Default="009E25F3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5F3" w:rsidRPr="00074B6F" w:rsidRDefault="009E25F3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25F3" w:rsidRPr="00074B6F" w:rsidRDefault="00940E0A" w:rsidP="00E6534C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5F3" w:rsidRPr="003E3523" w:rsidTr="003F4536">
        <w:trPr>
          <w:gridAfter w:val="1"/>
          <w:wAfter w:w="412" w:type="dxa"/>
          <w:cantSplit/>
          <w:trHeight w:val="24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Default="009E25F3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5F3" w:rsidRPr="00074B6F" w:rsidRDefault="009E25F3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Станок вертикально-сверлильный настольный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B13F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25F3" w:rsidRPr="00074B6F" w:rsidRDefault="00940E0A" w:rsidP="00E6534C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5F3" w:rsidRPr="00971D32" w:rsidTr="003F4536">
        <w:trPr>
          <w:gridAfter w:val="1"/>
          <w:wAfter w:w="412" w:type="dxa"/>
          <w:cantSplit/>
          <w:trHeight w:val="592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Default="009E25F3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25F3" w:rsidRPr="003E3523" w:rsidRDefault="009E25F3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5F3" w:rsidRPr="009E25F3" w:rsidRDefault="009E25F3" w:rsidP="00940E0A">
            <w:pPr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 Office 001 Celeron J1800 (2/41GHz)/2GB/500GB/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E2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25F3" w:rsidRPr="009E25F3" w:rsidRDefault="009E25F3" w:rsidP="00E6534C">
            <w:pPr>
              <w:pStyle w:val="3"/>
              <w:jc w:val="center"/>
              <w:rPr>
                <w:sz w:val="24"/>
                <w:lang w:val="en-US"/>
              </w:rPr>
            </w:pPr>
          </w:p>
        </w:tc>
      </w:tr>
      <w:tr w:rsidR="00940E0A" w:rsidRPr="009E25F3" w:rsidTr="003F4536">
        <w:trPr>
          <w:gridAfter w:val="1"/>
          <w:wAfter w:w="412" w:type="dxa"/>
          <w:cantSplit/>
          <w:trHeight w:val="2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0E0A" w:rsidRPr="00F450CA" w:rsidRDefault="00940E0A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E0A" w:rsidRPr="003979C9" w:rsidRDefault="00940E0A" w:rsidP="00940E0A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SMART </w:t>
            </w:r>
            <w:proofErr w:type="spellStart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74B6F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0E0A" w:rsidRPr="003979C9" w:rsidRDefault="00940E0A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869" w:rsidRPr="009E25F3" w:rsidTr="003F4536">
        <w:trPr>
          <w:gridAfter w:val="1"/>
          <w:wAfter w:w="412" w:type="dxa"/>
          <w:cantSplit/>
          <w:trHeight w:val="443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Pr="003E3523" w:rsidRDefault="007F7869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Default="007F7869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869" w:rsidRPr="003E3523" w:rsidRDefault="007F7869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69" w:rsidRPr="003979C9" w:rsidRDefault="007F7869" w:rsidP="005272B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DX263 Мультимедийный DLP-проектор </w:t>
            </w:r>
            <w:proofErr w:type="spellStart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>Vivitek</w:t>
            </w:r>
            <w:proofErr w:type="spellEnd"/>
            <w:r w:rsidRPr="00575880">
              <w:rPr>
                <w:rFonts w:ascii="Times New Roman" w:hAnsi="Times New Roman" w:cs="Times New Roman"/>
                <w:sz w:val="24"/>
                <w:szCs w:val="24"/>
              </w:rPr>
              <w:t xml:space="preserve"> DX263 (DLP, XGA,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3500ANSI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69" w:rsidRPr="003979C9" w:rsidRDefault="007F7869" w:rsidP="005272B2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5F3" w:rsidRPr="009E25F3" w:rsidTr="003F4536">
        <w:trPr>
          <w:gridAfter w:val="1"/>
          <w:wAfter w:w="412" w:type="dxa"/>
          <w:cantSplit/>
          <w:trHeight w:val="248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5F3" w:rsidRPr="009E25F3" w:rsidRDefault="009E25F3" w:rsidP="005272B2">
            <w:pPr>
              <w:pStyle w:val="ConsPlusNorma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5F3" w:rsidRPr="009E25F3" w:rsidRDefault="009E25F3" w:rsidP="005272B2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5F3" w:rsidRPr="009E25F3" w:rsidRDefault="009E25F3" w:rsidP="00E653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5F3" w:rsidRPr="009E25F3" w:rsidRDefault="009E25F3" w:rsidP="00E6534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25F3" w:rsidRPr="009E25F3" w:rsidRDefault="009E25F3" w:rsidP="00E6534C">
            <w:pPr>
              <w:pStyle w:val="3"/>
              <w:jc w:val="center"/>
              <w:rPr>
                <w:sz w:val="24"/>
                <w:lang w:val="en-US"/>
              </w:rPr>
            </w:pPr>
          </w:p>
        </w:tc>
      </w:tr>
    </w:tbl>
    <w:p w:rsidR="00452AF1" w:rsidRDefault="00452AF1" w:rsidP="002E7731">
      <w:pPr>
        <w:pStyle w:val="3"/>
        <w:ind w:left="480"/>
        <w:rPr>
          <w:b/>
          <w:sz w:val="24"/>
        </w:rPr>
      </w:pPr>
    </w:p>
    <w:p w:rsidR="00452AF1" w:rsidRDefault="00452AF1" w:rsidP="002E7731">
      <w:pPr>
        <w:pStyle w:val="3"/>
        <w:ind w:left="480"/>
        <w:rPr>
          <w:b/>
          <w:sz w:val="24"/>
        </w:rPr>
      </w:pPr>
    </w:p>
    <w:p w:rsidR="00A905C3" w:rsidRDefault="00A905C3" w:rsidP="00A905C3">
      <w:pPr>
        <w:pStyle w:val="3"/>
        <w:ind w:left="480"/>
        <w:rPr>
          <w:b/>
          <w:sz w:val="24"/>
        </w:rPr>
      </w:pPr>
    </w:p>
    <w:p w:rsidR="00D25ECD" w:rsidRPr="00B6488D" w:rsidRDefault="00D25ECD" w:rsidP="00D25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Вывод по результатам самообследования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функционирует стабильно в режиме развития.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школы строится в соответствии с государственной нормативной базой и программно-целевыми установками Министерства образования РФ.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на основе анализа и структурирования возникающих</w:t>
      </w:r>
    </w:p>
    <w:p w:rsidR="00D25ECD" w:rsidRPr="00B6488D" w:rsidRDefault="00D25ECD" w:rsidP="00D25EC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 умеет выстроить перспективы развития в соответствии с уровнем требований современного этапа развития общества.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образовательных воздействий осуществляется за счет эффективного</w:t>
      </w:r>
    </w:p>
    <w:p w:rsidR="00D25ECD" w:rsidRPr="00B6488D" w:rsidRDefault="00D25ECD" w:rsidP="00D25EC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современных образовательных технологий, в том числе технологии деятельностного метода.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В управлении школой сочетаются принципы единоначалия с демократичностью</w:t>
      </w:r>
    </w:p>
    <w:p w:rsidR="00D25ECD" w:rsidRPr="00B6488D" w:rsidRDefault="00D25ECD" w:rsidP="00D25EC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уклада. Родители являются активными участниками органов </w:t>
      </w:r>
      <w:proofErr w:type="spellStart"/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школой. 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созданы все условия для самореализации ребенка в урочной и внеурочной</w:t>
      </w:r>
    </w:p>
    <w:p w:rsidR="00D25ECD" w:rsidRPr="00B6488D" w:rsidRDefault="00D25ECD" w:rsidP="00D25EC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ECD" w:rsidRDefault="00D25ECD" w:rsidP="00801CE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Самообследование школы позволило выявить следующий </w:t>
      </w:r>
      <w:r w:rsidR="00801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4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проблем</w:t>
      </w:r>
      <w:r w:rsidR="00801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ы:</w:t>
      </w:r>
    </w:p>
    <w:p w:rsidR="00801CEC" w:rsidRPr="00B6488D" w:rsidRDefault="00801CEC" w:rsidP="00801CE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ECD" w:rsidRDefault="00801CEC" w:rsidP="0084427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Сформированность планируемых результатов на базовом уровне по предметам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1CEC" w:rsidRDefault="00801CEC" w:rsidP="0084427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55 % учащихся слабо сформированы информационные умения;</w:t>
      </w:r>
    </w:p>
    <w:p w:rsidR="00801CEC" w:rsidRDefault="00801CEC" w:rsidP="0084427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56 % обучающихся слабо развито логическое мышление%</w:t>
      </w:r>
    </w:p>
    <w:p w:rsidR="00801CEC" w:rsidRDefault="00801CEC" w:rsidP="0084427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16 % обучающихся повышенная тревожность;</w:t>
      </w:r>
    </w:p>
    <w:p w:rsidR="00801CEC" w:rsidRDefault="00801CEC" w:rsidP="0084427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</w:t>
      </w:r>
      <w:proofErr w:type="gramEnd"/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занимаемой должности и только 24 % педагогов имеют 1 и высшую педагогическую категорию.</w:t>
      </w:r>
    </w:p>
    <w:p w:rsidR="0038675C" w:rsidRPr="0038675C" w:rsidRDefault="0038675C" w:rsidP="0084427C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80% педагогов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  курсовую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по теме :</w:t>
      </w:r>
      <w:r>
        <w:rPr>
          <w:rFonts w:ascii="Times New Roman" w:hAnsi="Times New Roman" w:cs="Times New Roman"/>
          <w:sz w:val="24"/>
          <w:szCs w:val="24"/>
        </w:rPr>
        <w:t>«Реализация ФГОС обучающихся с ограниченными возможностями здоровья и умственной отсталостью (интеллектуальными нарушениями в условиях образовательной организации»</w:t>
      </w:r>
    </w:p>
    <w:p w:rsidR="0038675C" w:rsidRDefault="0038675C" w:rsidP="0038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75C" w:rsidRDefault="0038675C" w:rsidP="0038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Пути решения проблем:</w:t>
      </w:r>
    </w:p>
    <w:p w:rsidR="00D25ECD" w:rsidRPr="00B6488D" w:rsidRDefault="0038675C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деятельностного метода</w:t>
      </w:r>
      <w:r w:rsidR="00D25ECD"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учетов внедрения ФГОС;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обучению воспитанников;</w:t>
      </w:r>
    </w:p>
    <w:p w:rsidR="00D25ECD" w:rsidRPr="00B6488D" w:rsidRDefault="00D25ECD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педагогическое</w:t>
      </w:r>
      <w:r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обучающихся.</w:t>
      </w:r>
    </w:p>
    <w:p w:rsidR="00D25ECD" w:rsidRDefault="0038675C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5ECD" w:rsidRPr="00B6488D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целенаправленную воспитательную деятельность, содержанием которой является формирование высоко нравственной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675C" w:rsidRPr="00B6488D" w:rsidRDefault="0038675C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преемственность ДО, НОО, ООО и СОО образования.</w:t>
      </w:r>
    </w:p>
    <w:p w:rsidR="00AF5727" w:rsidRPr="0038675C" w:rsidRDefault="0038675C" w:rsidP="0084427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</w:rPr>
      </w:pPr>
      <w:r w:rsidRP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25ECD" w:rsidRP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</w:t>
      </w:r>
      <w:r w:rsidRP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25ECD" w:rsidRP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5ECD" w:rsidRPr="00386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управления </w:t>
      </w:r>
    </w:p>
    <w:p w:rsidR="00AF5727" w:rsidRPr="00B6488D" w:rsidRDefault="00AF5727" w:rsidP="0038675C">
      <w:pPr>
        <w:ind w:left="426"/>
        <w:rPr>
          <w:rFonts w:ascii="Times New Roman" w:hAnsi="Times New Roman" w:cs="Times New Roman"/>
          <w:b/>
          <w:sz w:val="24"/>
        </w:rPr>
      </w:pPr>
    </w:p>
    <w:p w:rsidR="00AF5727" w:rsidRPr="00B6488D" w:rsidRDefault="00AF5727" w:rsidP="0038675C">
      <w:pPr>
        <w:ind w:left="426"/>
        <w:rPr>
          <w:rFonts w:ascii="Times New Roman" w:hAnsi="Times New Roman" w:cs="Times New Roman"/>
          <w:b/>
          <w:sz w:val="24"/>
        </w:rPr>
      </w:pPr>
    </w:p>
    <w:p w:rsidR="00AF5727" w:rsidRPr="00B6488D" w:rsidRDefault="00AF5727" w:rsidP="0038675C">
      <w:pPr>
        <w:ind w:left="426"/>
        <w:rPr>
          <w:rFonts w:ascii="Times New Roman" w:hAnsi="Times New Roman" w:cs="Times New Roman"/>
          <w:b/>
          <w:sz w:val="24"/>
        </w:rPr>
      </w:pPr>
    </w:p>
    <w:p w:rsidR="00981F05" w:rsidRPr="00B6488D" w:rsidRDefault="00981F05" w:rsidP="00981F05">
      <w:pPr>
        <w:tabs>
          <w:tab w:val="left" w:pos="3456"/>
        </w:tabs>
        <w:ind w:firstLine="708"/>
        <w:jc w:val="both"/>
        <w:rPr>
          <w:rFonts w:ascii="Times New Roman" w:hAnsi="Times New Roman" w:cs="Times New Roman"/>
          <w:sz w:val="32"/>
        </w:rPr>
      </w:pPr>
      <w:r w:rsidRPr="00B6488D">
        <w:rPr>
          <w:rFonts w:ascii="Times New Roman" w:hAnsi="Times New Roman" w:cs="Times New Roman"/>
          <w:sz w:val="32"/>
        </w:rPr>
        <w:tab/>
      </w:r>
    </w:p>
    <w:p w:rsidR="00981F05" w:rsidRPr="00B6488D" w:rsidRDefault="00981F05" w:rsidP="00981F05">
      <w:pPr>
        <w:tabs>
          <w:tab w:val="left" w:pos="3456"/>
        </w:tabs>
        <w:ind w:firstLine="708"/>
        <w:jc w:val="both"/>
        <w:rPr>
          <w:rFonts w:ascii="Times New Roman" w:hAnsi="Times New Roman" w:cs="Times New Roman"/>
          <w:sz w:val="32"/>
        </w:rPr>
      </w:pPr>
    </w:p>
    <w:p w:rsidR="006D57D1" w:rsidRDefault="006D57D1" w:rsidP="00981F05">
      <w:pPr>
        <w:tabs>
          <w:tab w:val="left" w:pos="3456"/>
        </w:tabs>
        <w:ind w:firstLine="708"/>
        <w:jc w:val="both"/>
        <w:rPr>
          <w:rFonts w:ascii="Times New Roman" w:hAnsi="Times New Roman" w:cs="Times New Roman"/>
          <w:b/>
          <w:sz w:val="24"/>
        </w:rPr>
      </w:pPr>
    </w:p>
    <w:sectPr w:rsidR="006D57D1" w:rsidSect="008C4E46">
      <w:footerReference w:type="default" r:id="rId1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7C" w:rsidRDefault="0084427C" w:rsidP="008C4E46">
      <w:pPr>
        <w:spacing w:after="0" w:line="240" w:lineRule="auto"/>
      </w:pPr>
      <w:r>
        <w:separator/>
      </w:r>
    </w:p>
  </w:endnote>
  <w:endnote w:type="continuationSeparator" w:id="0">
    <w:p w:rsidR="0084427C" w:rsidRDefault="0084427C" w:rsidP="008C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922"/>
      <w:docPartObj>
        <w:docPartGallery w:val="Page Numbers (Bottom of Page)"/>
        <w:docPartUnique/>
      </w:docPartObj>
    </w:sdtPr>
    <w:sdtContent>
      <w:p w:rsidR="00EB446D" w:rsidRDefault="00EB446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B446D" w:rsidRDefault="00EB44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7C" w:rsidRDefault="0084427C" w:rsidP="008C4E46">
      <w:pPr>
        <w:spacing w:after="0" w:line="240" w:lineRule="auto"/>
      </w:pPr>
      <w:r>
        <w:separator/>
      </w:r>
    </w:p>
  </w:footnote>
  <w:footnote w:type="continuationSeparator" w:id="0">
    <w:p w:rsidR="0084427C" w:rsidRDefault="0084427C" w:rsidP="008C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7178F3"/>
    <w:multiLevelType w:val="hybridMultilevel"/>
    <w:tmpl w:val="587E43E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5CE8"/>
    <w:multiLevelType w:val="hybridMultilevel"/>
    <w:tmpl w:val="0BC6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2FA"/>
    <w:multiLevelType w:val="multilevel"/>
    <w:tmpl w:val="748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01D"/>
    <w:multiLevelType w:val="hybridMultilevel"/>
    <w:tmpl w:val="D97E5622"/>
    <w:lvl w:ilvl="0" w:tplc="11229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3B24"/>
    <w:multiLevelType w:val="hybridMultilevel"/>
    <w:tmpl w:val="15D2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871D7"/>
    <w:multiLevelType w:val="multilevel"/>
    <w:tmpl w:val="0FA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12A21"/>
    <w:multiLevelType w:val="multilevel"/>
    <w:tmpl w:val="D66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81C78"/>
    <w:multiLevelType w:val="hybridMultilevel"/>
    <w:tmpl w:val="82CC54AC"/>
    <w:lvl w:ilvl="0" w:tplc="187E112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BF9"/>
    <w:multiLevelType w:val="multilevel"/>
    <w:tmpl w:val="07F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12825"/>
    <w:multiLevelType w:val="hybridMultilevel"/>
    <w:tmpl w:val="9064E720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2F6B62CD"/>
    <w:multiLevelType w:val="hybridMultilevel"/>
    <w:tmpl w:val="72FA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798A"/>
    <w:multiLevelType w:val="hybridMultilevel"/>
    <w:tmpl w:val="F9C6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7C90"/>
    <w:multiLevelType w:val="multilevel"/>
    <w:tmpl w:val="07F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93306"/>
    <w:multiLevelType w:val="hybridMultilevel"/>
    <w:tmpl w:val="3D58DDBE"/>
    <w:lvl w:ilvl="0" w:tplc="3E0CAC6C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396B7BC9"/>
    <w:multiLevelType w:val="hybridMultilevel"/>
    <w:tmpl w:val="E22C764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7" w15:restartNumberingAfterBreak="0">
    <w:nsid w:val="3E48211E"/>
    <w:multiLevelType w:val="hybridMultilevel"/>
    <w:tmpl w:val="303A75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FD7DC3"/>
    <w:multiLevelType w:val="multilevel"/>
    <w:tmpl w:val="F75404F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B5864"/>
    <w:multiLevelType w:val="hybridMultilevel"/>
    <w:tmpl w:val="863E73E2"/>
    <w:lvl w:ilvl="0" w:tplc="3E0CA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A66A9"/>
    <w:multiLevelType w:val="multilevel"/>
    <w:tmpl w:val="0ACA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5051136"/>
    <w:multiLevelType w:val="hybridMultilevel"/>
    <w:tmpl w:val="E89C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F3E5B"/>
    <w:multiLevelType w:val="hybridMultilevel"/>
    <w:tmpl w:val="04D0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0EF3"/>
    <w:multiLevelType w:val="hybridMultilevel"/>
    <w:tmpl w:val="00AC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5847"/>
    <w:multiLevelType w:val="hybridMultilevel"/>
    <w:tmpl w:val="DEA0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0646"/>
    <w:multiLevelType w:val="hybridMultilevel"/>
    <w:tmpl w:val="BD001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9C2673"/>
    <w:multiLevelType w:val="hybridMultilevel"/>
    <w:tmpl w:val="712A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77135"/>
    <w:multiLevelType w:val="multilevel"/>
    <w:tmpl w:val="7CF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359B7"/>
    <w:multiLevelType w:val="hybridMultilevel"/>
    <w:tmpl w:val="8E88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17D8"/>
    <w:multiLevelType w:val="hybridMultilevel"/>
    <w:tmpl w:val="C36E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4A0A"/>
    <w:multiLevelType w:val="multilevel"/>
    <w:tmpl w:val="96A6FB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787874FC"/>
    <w:multiLevelType w:val="hybridMultilevel"/>
    <w:tmpl w:val="2A043380"/>
    <w:lvl w:ilvl="0" w:tplc="B8366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D08DE"/>
    <w:multiLevelType w:val="hybridMultilevel"/>
    <w:tmpl w:val="C71C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E5B89"/>
    <w:multiLevelType w:val="hybridMultilevel"/>
    <w:tmpl w:val="B09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31"/>
  </w:num>
  <w:num w:numId="5">
    <w:abstractNumId w:val="30"/>
  </w:num>
  <w:num w:numId="6">
    <w:abstractNumId w:val="33"/>
  </w:num>
  <w:num w:numId="7">
    <w:abstractNumId w:val="28"/>
  </w:num>
  <w:num w:numId="8">
    <w:abstractNumId w:val="10"/>
  </w:num>
  <w:num w:numId="9">
    <w:abstractNumId w:val="27"/>
  </w:num>
  <w:num w:numId="10">
    <w:abstractNumId w:val="7"/>
  </w:num>
  <w:num w:numId="11">
    <w:abstractNumId w:val="4"/>
  </w:num>
  <w:num w:numId="12">
    <w:abstractNumId w:val="14"/>
  </w:num>
  <w:num w:numId="13">
    <w:abstractNumId w:val="17"/>
  </w:num>
  <w:num w:numId="14">
    <w:abstractNumId w:val="32"/>
  </w:num>
  <w:num w:numId="15">
    <w:abstractNumId w:val="26"/>
  </w:num>
  <w:num w:numId="16">
    <w:abstractNumId w:val="15"/>
  </w:num>
  <w:num w:numId="17">
    <w:abstractNumId w:val="19"/>
  </w:num>
  <w:num w:numId="18">
    <w:abstractNumId w:val="2"/>
  </w:num>
  <w:num w:numId="19">
    <w:abstractNumId w:val="22"/>
  </w:num>
  <w:num w:numId="20">
    <w:abstractNumId w:val="12"/>
  </w:num>
  <w:num w:numId="21">
    <w:abstractNumId w:val="3"/>
  </w:num>
  <w:num w:numId="22">
    <w:abstractNumId w:val="11"/>
  </w:num>
  <w:num w:numId="23">
    <w:abstractNumId w:val="18"/>
  </w:num>
  <w:num w:numId="24">
    <w:abstractNumId w:val="0"/>
  </w:num>
  <w:num w:numId="25">
    <w:abstractNumId w:val="6"/>
  </w:num>
  <w:num w:numId="26">
    <w:abstractNumId w:val="16"/>
  </w:num>
  <w:num w:numId="27">
    <w:abstractNumId w:val="25"/>
  </w:num>
  <w:num w:numId="28">
    <w:abstractNumId w:val="24"/>
  </w:num>
  <w:num w:numId="29">
    <w:abstractNumId w:val="29"/>
  </w:num>
  <w:num w:numId="30">
    <w:abstractNumId w:val="13"/>
  </w:num>
  <w:num w:numId="31">
    <w:abstractNumId w:val="21"/>
  </w:num>
  <w:num w:numId="32">
    <w:abstractNumId w:val="23"/>
  </w:num>
  <w:num w:numId="33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C7D"/>
    <w:rsid w:val="000051A5"/>
    <w:rsid w:val="00012B9C"/>
    <w:rsid w:val="0002168D"/>
    <w:rsid w:val="00030B0E"/>
    <w:rsid w:val="00032515"/>
    <w:rsid w:val="000423C8"/>
    <w:rsid w:val="000549AC"/>
    <w:rsid w:val="00065D2B"/>
    <w:rsid w:val="00074B6F"/>
    <w:rsid w:val="00094E19"/>
    <w:rsid w:val="000B1765"/>
    <w:rsid w:val="000C079B"/>
    <w:rsid w:val="000C350F"/>
    <w:rsid w:val="000C6D47"/>
    <w:rsid w:val="000D3E51"/>
    <w:rsid w:val="000E083F"/>
    <w:rsid w:val="000E1B7B"/>
    <w:rsid w:val="000F0596"/>
    <w:rsid w:val="000F0E2C"/>
    <w:rsid w:val="000F2C46"/>
    <w:rsid w:val="000F320E"/>
    <w:rsid w:val="000F40A3"/>
    <w:rsid w:val="000F79AD"/>
    <w:rsid w:val="00101921"/>
    <w:rsid w:val="001229F2"/>
    <w:rsid w:val="001324C9"/>
    <w:rsid w:val="001405F7"/>
    <w:rsid w:val="00147F57"/>
    <w:rsid w:val="00152A60"/>
    <w:rsid w:val="00153414"/>
    <w:rsid w:val="00153A11"/>
    <w:rsid w:val="00153EB6"/>
    <w:rsid w:val="001549A3"/>
    <w:rsid w:val="0016257B"/>
    <w:rsid w:val="00170CEE"/>
    <w:rsid w:val="00171F51"/>
    <w:rsid w:val="00194D9F"/>
    <w:rsid w:val="001A18FA"/>
    <w:rsid w:val="001B231D"/>
    <w:rsid w:val="001B7537"/>
    <w:rsid w:val="001D0C13"/>
    <w:rsid w:val="001E43F5"/>
    <w:rsid w:val="001E5AFC"/>
    <w:rsid w:val="001F6926"/>
    <w:rsid w:val="001F6A70"/>
    <w:rsid w:val="00202F51"/>
    <w:rsid w:val="00210E74"/>
    <w:rsid w:val="00213A13"/>
    <w:rsid w:val="00227543"/>
    <w:rsid w:val="00241FAA"/>
    <w:rsid w:val="00245040"/>
    <w:rsid w:val="0026718D"/>
    <w:rsid w:val="00283956"/>
    <w:rsid w:val="00285E12"/>
    <w:rsid w:val="002928A3"/>
    <w:rsid w:val="00293C87"/>
    <w:rsid w:val="002C35EA"/>
    <w:rsid w:val="002D25F9"/>
    <w:rsid w:val="002D4698"/>
    <w:rsid w:val="002E7731"/>
    <w:rsid w:val="002E7739"/>
    <w:rsid w:val="002F55EF"/>
    <w:rsid w:val="002F5E82"/>
    <w:rsid w:val="002F6A53"/>
    <w:rsid w:val="003256D7"/>
    <w:rsid w:val="00344069"/>
    <w:rsid w:val="003450C5"/>
    <w:rsid w:val="00345236"/>
    <w:rsid w:val="00347B5A"/>
    <w:rsid w:val="00360BD8"/>
    <w:rsid w:val="00361E4E"/>
    <w:rsid w:val="00380812"/>
    <w:rsid w:val="00380B7F"/>
    <w:rsid w:val="0038390A"/>
    <w:rsid w:val="0038675C"/>
    <w:rsid w:val="00386E6F"/>
    <w:rsid w:val="003877E2"/>
    <w:rsid w:val="003979C9"/>
    <w:rsid w:val="003A671F"/>
    <w:rsid w:val="003A7004"/>
    <w:rsid w:val="003A78A3"/>
    <w:rsid w:val="003B0ACF"/>
    <w:rsid w:val="003B3C7C"/>
    <w:rsid w:val="003B4B91"/>
    <w:rsid w:val="003E27C4"/>
    <w:rsid w:val="003F4536"/>
    <w:rsid w:val="004061C4"/>
    <w:rsid w:val="00415674"/>
    <w:rsid w:val="00421B30"/>
    <w:rsid w:val="00431233"/>
    <w:rsid w:val="004334EC"/>
    <w:rsid w:val="00434080"/>
    <w:rsid w:val="00434BC7"/>
    <w:rsid w:val="004440D2"/>
    <w:rsid w:val="00445A7D"/>
    <w:rsid w:val="00446E15"/>
    <w:rsid w:val="00452AF1"/>
    <w:rsid w:val="00453044"/>
    <w:rsid w:val="004636E5"/>
    <w:rsid w:val="0046572F"/>
    <w:rsid w:val="00473804"/>
    <w:rsid w:val="00477CA0"/>
    <w:rsid w:val="004902D8"/>
    <w:rsid w:val="00491350"/>
    <w:rsid w:val="0049235E"/>
    <w:rsid w:val="004B1293"/>
    <w:rsid w:val="004B488A"/>
    <w:rsid w:val="004C63F8"/>
    <w:rsid w:val="004D08F1"/>
    <w:rsid w:val="004D2B72"/>
    <w:rsid w:val="004E012B"/>
    <w:rsid w:val="004E1F88"/>
    <w:rsid w:val="004F08C4"/>
    <w:rsid w:val="004F0AE2"/>
    <w:rsid w:val="004F28E6"/>
    <w:rsid w:val="0050309E"/>
    <w:rsid w:val="005108E2"/>
    <w:rsid w:val="0052181D"/>
    <w:rsid w:val="005242BA"/>
    <w:rsid w:val="005272B2"/>
    <w:rsid w:val="0053085E"/>
    <w:rsid w:val="005329D3"/>
    <w:rsid w:val="00545602"/>
    <w:rsid w:val="005516FA"/>
    <w:rsid w:val="00561230"/>
    <w:rsid w:val="00562CD6"/>
    <w:rsid w:val="005731F8"/>
    <w:rsid w:val="0057576C"/>
    <w:rsid w:val="00575880"/>
    <w:rsid w:val="00584890"/>
    <w:rsid w:val="00584ACD"/>
    <w:rsid w:val="00585A13"/>
    <w:rsid w:val="00590D8A"/>
    <w:rsid w:val="005A2F76"/>
    <w:rsid w:val="005A5696"/>
    <w:rsid w:val="005A6F8E"/>
    <w:rsid w:val="005B64DE"/>
    <w:rsid w:val="005B6D23"/>
    <w:rsid w:val="005F4AFD"/>
    <w:rsid w:val="005F4FEA"/>
    <w:rsid w:val="0061421C"/>
    <w:rsid w:val="0061770B"/>
    <w:rsid w:val="00623D92"/>
    <w:rsid w:val="006325F8"/>
    <w:rsid w:val="00635E22"/>
    <w:rsid w:val="006374B1"/>
    <w:rsid w:val="00643D34"/>
    <w:rsid w:val="00646E2D"/>
    <w:rsid w:val="00652AA6"/>
    <w:rsid w:val="00653DFA"/>
    <w:rsid w:val="00660670"/>
    <w:rsid w:val="00662785"/>
    <w:rsid w:val="00667486"/>
    <w:rsid w:val="00670738"/>
    <w:rsid w:val="00670C9D"/>
    <w:rsid w:val="00684C82"/>
    <w:rsid w:val="00692E42"/>
    <w:rsid w:val="006A7045"/>
    <w:rsid w:val="006B4775"/>
    <w:rsid w:val="006B5D31"/>
    <w:rsid w:val="006B60B9"/>
    <w:rsid w:val="006B6499"/>
    <w:rsid w:val="006C27EE"/>
    <w:rsid w:val="006C4EE9"/>
    <w:rsid w:val="006D50E0"/>
    <w:rsid w:val="006D57D1"/>
    <w:rsid w:val="006E6C7D"/>
    <w:rsid w:val="006F3EA8"/>
    <w:rsid w:val="00711578"/>
    <w:rsid w:val="007140FF"/>
    <w:rsid w:val="007257CD"/>
    <w:rsid w:val="0074068D"/>
    <w:rsid w:val="007409F4"/>
    <w:rsid w:val="007429B4"/>
    <w:rsid w:val="00746335"/>
    <w:rsid w:val="00752E35"/>
    <w:rsid w:val="00754954"/>
    <w:rsid w:val="007563CE"/>
    <w:rsid w:val="007623D5"/>
    <w:rsid w:val="00764958"/>
    <w:rsid w:val="007655BE"/>
    <w:rsid w:val="00773BF2"/>
    <w:rsid w:val="007920A1"/>
    <w:rsid w:val="007A488E"/>
    <w:rsid w:val="007B4441"/>
    <w:rsid w:val="007C2E02"/>
    <w:rsid w:val="007C3EDF"/>
    <w:rsid w:val="007D1978"/>
    <w:rsid w:val="007D676A"/>
    <w:rsid w:val="007D691B"/>
    <w:rsid w:val="007E137E"/>
    <w:rsid w:val="007E6031"/>
    <w:rsid w:val="007F19C5"/>
    <w:rsid w:val="007F268A"/>
    <w:rsid w:val="007F65A6"/>
    <w:rsid w:val="007F7869"/>
    <w:rsid w:val="007F7D09"/>
    <w:rsid w:val="00801CEC"/>
    <w:rsid w:val="00804D5D"/>
    <w:rsid w:val="00805DB7"/>
    <w:rsid w:val="00806165"/>
    <w:rsid w:val="00811596"/>
    <w:rsid w:val="00816B2A"/>
    <w:rsid w:val="0081759E"/>
    <w:rsid w:val="00833776"/>
    <w:rsid w:val="008337CB"/>
    <w:rsid w:val="0084427C"/>
    <w:rsid w:val="00864CCA"/>
    <w:rsid w:val="00875456"/>
    <w:rsid w:val="00881311"/>
    <w:rsid w:val="0088329D"/>
    <w:rsid w:val="00891194"/>
    <w:rsid w:val="00893FBA"/>
    <w:rsid w:val="008A5BD7"/>
    <w:rsid w:val="008A7C0E"/>
    <w:rsid w:val="008B65AE"/>
    <w:rsid w:val="008B7451"/>
    <w:rsid w:val="008B750F"/>
    <w:rsid w:val="008C4E46"/>
    <w:rsid w:val="008C69E2"/>
    <w:rsid w:val="008C6BC3"/>
    <w:rsid w:val="008E1322"/>
    <w:rsid w:val="008F1272"/>
    <w:rsid w:val="008F665C"/>
    <w:rsid w:val="00901C5D"/>
    <w:rsid w:val="00904DB1"/>
    <w:rsid w:val="00904E47"/>
    <w:rsid w:val="00905D8E"/>
    <w:rsid w:val="00912339"/>
    <w:rsid w:val="00912874"/>
    <w:rsid w:val="009146FA"/>
    <w:rsid w:val="009174A9"/>
    <w:rsid w:val="009254D6"/>
    <w:rsid w:val="009368C6"/>
    <w:rsid w:val="00940E0A"/>
    <w:rsid w:val="0094458E"/>
    <w:rsid w:val="00944A18"/>
    <w:rsid w:val="0094653E"/>
    <w:rsid w:val="009513EC"/>
    <w:rsid w:val="00955069"/>
    <w:rsid w:val="00971C76"/>
    <w:rsid w:val="00971D32"/>
    <w:rsid w:val="00975B2C"/>
    <w:rsid w:val="00976E3C"/>
    <w:rsid w:val="00981F05"/>
    <w:rsid w:val="0098478D"/>
    <w:rsid w:val="009854E3"/>
    <w:rsid w:val="00986509"/>
    <w:rsid w:val="009C3EDF"/>
    <w:rsid w:val="009C4392"/>
    <w:rsid w:val="009C6A3B"/>
    <w:rsid w:val="009D2A7C"/>
    <w:rsid w:val="009E25F3"/>
    <w:rsid w:val="009E636E"/>
    <w:rsid w:val="009F79B2"/>
    <w:rsid w:val="009F7E0C"/>
    <w:rsid w:val="00A0004C"/>
    <w:rsid w:val="00A00DC2"/>
    <w:rsid w:val="00A1112E"/>
    <w:rsid w:val="00A16ACD"/>
    <w:rsid w:val="00A24A7E"/>
    <w:rsid w:val="00A348E8"/>
    <w:rsid w:val="00A351A8"/>
    <w:rsid w:val="00A420CD"/>
    <w:rsid w:val="00A42631"/>
    <w:rsid w:val="00A436F9"/>
    <w:rsid w:val="00A57018"/>
    <w:rsid w:val="00A62FE0"/>
    <w:rsid w:val="00A6564A"/>
    <w:rsid w:val="00A905C3"/>
    <w:rsid w:val="00AB2677"/>
    <w:rsid w:val="00AC2D77"/>
    <w:rsid w:val="00AC3BE1"/>
    <w:rsid w:val="00AE131F"/>
    <w:rsid w:val="00AE1D33"/>
    <w:rsid w:val="00AE2529"/>
    <w:rsid w:val="00AE5E66"/>
    <w:rsid w:val="00AE6D58"/>
    <w:rsid w:val="00AF5727"/>
    <w:rsid w:val="00B174C4"/>
    <w:rsid w:val="00B21C0C"/>
    <w:rsid w:val="00B22213"/>
    <w:rsid w:val="00B31128"/>
    <w:rsid w:val="00B34ABB"/>
    <w:rsid w:val="00B35B1F"/>
    <w:rsid w:val="00B4103E"/>
    <w:rsid w:val="00B46D99"/>
    <w:rsid w:val="00B47AB9"/>
    <w:rsid w:val="00B5009D"/>
    <w:rsid w:val="00B514C0"/>
    <w:rsid w:val="00B52E78"/>
    <w:rsid w:val="00B53F7D"/>
    <w:rsid w:val="00B6236E"/>
    <w:rsid w:val="00B62FE9"/>
    <w:rsid w:val="00B6386B"/>
    <w:rsid w:val="00B63C9B"/>
    <w:rsid w:val="00B6488D"/>
    <w:rsid w:val="00B72EBD"/>
    <w:rsid w:val="00B757F1"/>
    <w:rsid w:val="00B836B6"/>
    <w:rsid w:val="00B97F28"/>
    <w:rsid w:val="00BA39CD"/>
    <w:rsid w:val="00BB3816"/>
    <w:rsid w:val="00BB50F1"/>
    <w:rsid w:val="00BC1B4D"/>
    <w:rsid w:val="00BC41B0"/>
    <w:rsid w:val="00BC771D"/>
    <w:rsid w:val="00BE0722"/>
    <w:rsid w:val="00BE0BB4"/>
    <w:rsid w:val="00BF35AD"/>
    <w:rsid w:val="00C0068D"/>
    <w:rsid w:val="00C241BE"/>
    <w:rsid w:val="00C243B7"/>
    <w:rsid w:val="00C337A4"/>
    <w:rsid w:val="00C41547"/>
    <w:rsid w:val="00C51387"/>
    <w:rsid w:val="00C548DD"/>
    <w:rsid w:val="00C56C4A"/>
    <w:rsid w:val="00C6216D"/>
    <w:rsid w:val="00C73CE3"/>
    <w:rsid w:val="00C90195"/>
    <w:rsid w:val="00C91AA9"/>
    <w:rsid w:val="00C947F1"/>
    <w:rsid w:val="00C94800"/>
    <w:rsid w:val="00C951D9"/>
    <w:rsid w:val="00C956B9"/>
    <w:rsid w:val="00CA04B3"/>
    <w:rsid w:val="00CA38BE"/>
    <w:rsid w:val="00CC26E9"/>
    <w:rsid w:val="00CC353F"/>
    <w:rsid w:val="00CC711D"/>
    <w:rsid w:val="00CD1546"/>
    <w:rsid w:val="00CE3EDA"/>
    <w:rsid w:val="00CF2787"/>
    <w:rsid w:val="00D01A4B"/>
    <w:rsid w:val="00D02414"/>
    <w:rsid w:val="00D13086"/>
    <w:rsid w:val="00D1680B"/>
    <w:rsid w:val="00D25ECD"/>
    <w:rsid w:val="00D35F39"/>
    <w:rsid w:val="00D537F3"/>
    <w:rsid w:val="00D746A4"/>
    <w:rsid w:val="00D77AF8"/>
    <w:rsid w:val="00D80E36"/>
    <w:rsid w:val="00D818B3"/>
    <w:rsid w:val="00D85EDD"/>
    <w:rsid w:val="00D9040E"/>
    <w:rsid w:val="00D929A0"/>
    <w:rsid w:val="00DA05BD"/>
    <w:rsid w:val="00DA14AB"/>
    <w:rsid w:val="00DA7152"/>
    <w:rsid w:val="00DB5AEF"/>
    <w:rsid w:val="00DC2BB5"/>
    <w:rsid w:val="00DC2FC3"/>
    <w:rsid w:val="00DC608F"/>
    <w:rsid w:val="00DC713E"/>
    <w:rsid w:val="00DD04FC"/>
    <w:rsid w:val="00DD6661"/>
    <w:rsid w:val="00DE0F14"/>
    <w:rsid w:val="00DE5176"/>
    <w:rsid w:val="00DE668F"/>
    <w:rsid w:val="00DE6F49"/>
    <w:rsid w:val="00DF2A1F"/>
    <w:rsid w:val="00DF37AA"/>
    <w:rsid w:val="00E017A0"/>
    <w:rsid w:val="00E125DC"/>
    <w:rsid w:val="00E16A42"/>
    <w:rsid w:val="00E30780"/>
    <w:rsid w:val="00E3097C"/>
    <w:rsid w:val="00E40E2A"/>
    <w:rsid w:val="00E43E22"/>
    <w:rsid w:val="00E45228"/>
    <w:rsid w:val="00E53669"/>
    <w:rsid w:val="00E53737"/>
    <w:rsid w:val="00E55EFC"/>
    <w:rsid w:val="00E64A8E"/>
    <w:rsid w:val="00E6534C"/>
    <w:rsid w:val="00E74609"/>
    <w:rsid w:val="00E750FC"/>
    <w:rsid w:val="00E76E87"/>
    <w:rsid w:val="00E828A0"/>
    <w:rsid w:val="00E90EB6"/>
    <w:rsid w:val="00EB0777"/>
    <w:rsid w:val="00EB446D"/>
    <w:rsid w:val="00EB6DCC"/>
    <w:rsid w:val="00EC18EF"/>
    <w:rsid w:val="00EC32F2"/>
    <w:rsid w:val="00EC4493"/>
    <w:rsid w:val="00EC5FA1"/>
    <w:rsid w:val="00EC6B63"/>
    <w:rsid w:val="00ED1F22"/>
    <w:rsid w:val="00EE1087"/>
    <w:rsid w:val="00EE10F7"/>
    <w:rsid w:val="00EE57A9"/>
    <w:rsid w:val="00EF036B"/>
    <w:rsid w:val="00EF091D"/>
    <w:rsid w:val="00EF7FB5"/>
    <w:rsid w:val="00F01DF2"/>
    <w:rsid w:val="00F16E0A"/>
    <w:rsid w:val="00F2184A"/>
    <w:rsid w:val="00F24258"/>
    <w:rsid w:val="00F260AA"/>
    <w:rsid w:val="00F311D2"/>
    <w:rsid w:val="00F42B1C"/>
    <w:rsid w:val="00F42D67"/>
    <w:rsid w:val="00F450CA"/>
    <w:rsid w:val="00F64092"/>
    <w:rsid w:val="00F67480"/>
    <w:rsid w:val="00F8179C"/>
    <w:rsid w:val="00F84F32"/>
    <w:rsid w:val="00F908B7"/>
    <w:rsid w:val="00F92186"/>
    <w:rsid w:val="00F93DE2"/>
    <w:rsid w:val="00F968D3"/>
    <w:rsid w:val="00FA0CAC"/>
    <w:rsid w:val="00FA0FE4"/>
    <w:rsid w:val="00FB0740"/>
    <w:rsid w:val="00FC793E"/>
    <w:rsid w:val="00FD1535"/>
    <w:rsid w:val="00FD3C83"/>
    <w:rsid w:val="00FE34BC"/>
    <w:rsid w:val="00FE4BFF"/>
    <w:rsid w:val="00FF12E1"/>
    <w:rsid w:val="00FF1EAE"/>
    <w:rsid w:val="00FF2F3B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onnector" idref="#_x0000_s1113"/>
        <o:r id="V:Rule2" type="connector" idref="#_x0000_s1097"/>
        <o:r id="V:Rule3" type="connector" idref="#_x0000_s1095"/>
        <o:r id="V:Rule4" type="connector" idref="#_x0000_s1110"/>
        <o:r id="V:Rule5" type="connector" idref="#_x0000_s1089"/>
        <o:r id="V:Rule6" type="connector" idref="#_x0000_s1090"/>
        <o:r id="V:Rule7" type="connector" idref="#_x0000_s1103"/>
        <o:r id="V:Rule8" type="connector" idref="#_x0000_s1109"/>
        <o:r id="V:Rule9" type="connector" idref="#_x0000_s1107"/>
        <o:r id="V:Rule10" type="connector" idref="#_x0000_s1111"/>
        <o:r id="V:Rule11" type="connector" idref="#_x0000_s1093"/>
        <o:r id="V:Rule12" type="connector" idref="#_x0000_s1091"/>
        <o:r id="V:Rule13" type="connector" idref="#_x0000_s1105"/>
        <o:r id="V:Rule14" type="connector" idref="#_x0000_s1116"/>
        <o:r id="V:Rule15" type="connector" idref="#_x0000_s1114"/>
        <o:r id="V:Rule16" type="connector" idref="#_x0000_s1104"/>
        <o:r id="V:Rule17" type="connector" idref="#_x0000_s1073"/>
        <o:r id="V:Rule18" type="connector" idref="#_x0000_s1100"/>
        <o:r id="V:Rule19" type="connector" idref="#_x0000_s1106"/>
        <o:r id="V:Rule20" type="connector" idref="#_x0000_s1094"/>
        <o:r id="V:Rule21" type="connector" idref="#_x0000_s1096"/>
        <o:r id="V:Rule22" type="connector" idref="#_x0000_s1099"/>
        <o:r id="V:Rule23" type="connector" idref="#_x0000_s1092"/>
        <o:r id="V:Rule24" type="connector" idref="#_x0000_s1098"/>
        <o:r id="V:Rule25" type="connector" idref="#_x0000_s1101"/>
        <o:r id="V:Rule26" type="connector" idref="#_x0000_s1108"/>
        <o:r id="V:Rule27" type="connector" idref="#_x0000_s1112"/>
        <o:r id="V:Rule28" type="connector" idref="#_x0000_s1102"/>
      </o:rules>
    </o:shapelayout>
  </w:shapeDefaults>
  <w:decimalSymbol w:val=","/>
  <w:listSeparator w:val=";"/>
  <w14:docId w14:val="630E1E21"/>
  <w15:docId w15:val="{CB9BCE07-04FE-4801-98BA-20A41DD9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79B"/>
  </w:style>
  <w:style w:type="paragraph" w:styleId="4">
    <w:name w:val="heading 4"/>
    <w:basedOn w:val="a"/>
    <w:next w:val="a"/>
    <w:link w:val="40"/>
    <w:qFormat/>
    <w:rsid w:val="008F665C"/>
    <w:pPr>
      <w:suppressAutoHyphens/>
      <w:spacing w:before="280" w:after="28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6C7D"/>
    <w:pPr>
      <w:ind w:left="720"/>
      <w:contextualSpacing/>
    </w:pPr>
  </w:style>
  <w:style w:type="table" w:styleId="a5">
    <w:name w:val="Table Grid"/>
    <w:basedOn w:val="a1"/>
    <w:uiPriority w:val="39"/>
    <w:rsid w:val="006E6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aliases w:val=" Знак,Знак"/>
    <w:basedOn w:val="a"/>
    <w:link w:val="30"/>
    <w:rsid w:val="006E6C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6E6C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05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8F665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7"/>
    <w:uiPriority w:val="99"/>
    <w:unhideWhenUsed/>
    <w:rsid w:val="008F665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F665C"/>
  </w:style>
  <w:style w:type="paragraph" w:styleId="a8">
    <w:name w:val="Normal (Web)"/>
    <w:basedOn w:val="a"/>
    <w:uiPriority w:val="99"/>
    <w:unhideWhenUsed/>
    <w:rsid w:val="00D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67486"/>
    <w:rPr>
      <w:b/>
      <w:bCs/>
    </w:rPr>
  </w:style>
  <w:style w:type="character" w:customStyle="1" w:styleId="apple-converted-space">
    <w:name w:val="apple-converted-space"/>
    <w:basedOn w:val="a0"/>
    <w:rsid w:val="00EC18EF"/>
  </w:style>
  <w:style w:type="character" w:customStyle="1" w:styleId="Zag11">
    <w:name w:val="Zag_11"/>
    <w:rsid w:val="00EC18EF"/>
  </w:style>
  <w:style w:type="character" w:styleId="aa">
    <w:name w:val="Hyperlink"/>
    <w:basedOn w:val="a0"/>
    <w:uiPriority w:val="99"/>
    <w:semiHidden/>
    <w:unhideWhenUsed/>
    <w:rsid w:val="008C4E4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C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4E46"/>
  </w:style>
  <w:style w:type="paragraph" w:styleId="ad">
    <w:name w:val="footer"/>
    <w:basedOn w:val="a"/>
    <w:link w:val="ae"/>
    <w:uiPriority w:val="99"/>
    <w:unhideWhenUsed/>
    <w:rsid w:val="008C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4E46"/>
  </w:style>
  <w:style w:type="paragraph" w:styleId="af">
    <w:name w:val="Balloon Text"/>
    <w:basedOn w:val="a"/>
    <w:link w:val="af0"/>
    <w:uiPriority w:val="99"/>
    <w:semiHidden/>
    <w:unhideWhenUsed/>
    <w:rsid w:val="00A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DC2"/>
    <w:rPr>
      <w:rFonts w:ascii="Tahoma" w:hAnsi="Tahoma" w:cs="Tahoma"/>
      <w:sz w:val="16"/>
      <w:szCs w:val="16"/>
    </w:rPr>
  </w:style>
  <w:style w:type="character" w:customStyle="1" w:styleId="filewrapper">
    <w:name w:val="file_wrapper"/>
    <w:basedOn w:val="a0"/>
    <w:rsid w:val="00D1680B"/>
  </w:style>
  <w:style w:type="character" w:customStyle="1" w:styleId="fileicon">
    <w:name w:val="file_icon"/>
    <w:basedOn w:val="a0"/>
    <w:rsid w:val="00D1680B"/>
  </w:style>
  <w:style w:type="character" w:customStyle="1" w:styleId="link">
    <w:name w:val="link"/>
    <w:basedOn w:val="a0"/>
    <w:rsid w:val="00D1680B"/>
  </w:style>
  <w:style w:type="character" w:customStyle="1" w:styleId="fileinfo">
    <w:name w:val="file_info"/>
    <w:basedOn w:val="a0"/>
    <w:rsid w:val="00D1680B"/>
  </w:style>
  <w:style w:type="character" w:customStyle="1" w:styleId="a4">
    <w:name w:val="Абзац списка Знак"/>
    <w:link w:val="a3"/>
    <w:uiPriority w:val="34"/>
    <w:locked/>
    <w:rsid w:val="000F320E"/>
  </w:style>
  <w:style w:type="character" w:customStyle="1" w:styleId="af1">
    <w:name w:val="Без интервала Знак"/>
    <w:link w:val="af2"/>
    <w:uiPriority w:val="1"/>
    <w:locked/>
    <w:rsid w:val="007C3EDF"/>
    <w:rPr>
      <w:rFonts w:ascii="Calibri" w:eastAsia="Times New Roman" w:hAnsi="Calibri" w:cs="Times New Roman"/>
    </w:rPr>
  </w:style>
  <w:style w:type="paragraph" w:styleId="af2">
    <w:name w:val="No Spacing"/>
    <w:link w:val="af1"/>
    <w:qFormat/>
    <w:rsid w:val="007C3E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7C3EDF"/>
    <w:pPr>
      <w:numPr>
        <w:numId w:val="2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Основной"/>
    <w:basedOn w:val="a"/>
    <w:link w:val="af4"/>
    <w:rsid w:val="007C3E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rsid w:val="007C3ED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Normal">
    <w:name w:val="ConsPlusNormal"/>
    <w:rsid w:val="00397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rkobl.ru/sites/minobr/working/document/ovz/fed/doc/%D0%9F%D1%80%D0%B8%D0%BA%D0%B0%D0%B7%20%D0%9C%D0%B8%D0%BD%D0%B8%D1%81%D1%82%D0%B5%D1%80%D1%81%D1%82%D0%B2%D0%B0%20%D0%BE%D0%B1%D1%80%D0%B0%D0%B7%D0%BE%D0%B2%D0%B0%D0%BD%D0%B8%D1%8F%20%D0%B8%20%D0%BD%D0%B0%D1%83%D0%BA%D0%B8%20%D0%A0%D0%A4%20%D0%A0%D0%BE%D1%81%D1%81%D0%B8%D0%B8%20%D0%BE%D1%82%2022%20%D1%8F%D0%BD%D0%B2%D0%B0%D1%80%D1%8F%202014%20%D0%B3%D0%BE%D0%B4%D0%B0%20%E2%84%96%2032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kobl.ru/sites/minobr/working/document/ovz/fed/doc/%D0%9F%D0%BE%D1%81%D1%82%D0%B0%D0%BD%D0%BE%D0%B2%D0%BB%D0%B5%D0%BD%D0%B8%D0%B5%20%D0%93%D0%BB%D0%B0%D0%B2%D0%BD%D0%BE%D0%B3%D0%BE%20%D0%B3%D0%BE%D1%81%D1%83%D0%B4%D0%B0%D1%80%D1%81%D1%82%D0%B2%D0%B5%D0%BD%D0%BD%D0%BE%D0%B3%D0%BE%20%D1%81%D0%B0%D0%BD%D0%B8%D1%82%D0%B0%D1%80%D0%BD%D0%BE%D0%B3%D0%BE%20%D0%B2%D1%80%D0%B0%D1%87%D0%B0%20%D0%A0%D0%A4%20%D0%BE%D1%82%2029%20%D0%B4%D0%B5%D0%BA%D0%B0%D0%B1%D1%80%D1%8F%202010%20%D0%B3%D0%BE%D0%B4%D0%B0%20%E2%84%96%20189.pdf" TargetMode="External"/><Relationship Id="rId17" Type="http://schemas.openxmlformats.org/officeDocument/2006/relationships/hyperlink" Target="http://schkola23site-b678da5.umi.ru/filemanager/download/9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kola23site-b678da5.umi.ru/filemanager/download/90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kobl.ru/sites/minobr/working/document/ovz/fed/doc/%D0%9F%D1%80%D0%B8%D0%BA%D0%B0%D0%B7%20%D0%9C%D0%B8%D0%BD%D0%BE%D0%B1%D1%80%D0%BD%D0%B0%D1%83%D0%BA%D0%B8%20%D0%A0%D0%BE%D1%81%D1%81%D0%B8%D0%B8%20%D0%BE%D1%82%2019%20%D0%B4%D0%B5%D0%BA%D0%B0%D0%B1%D1%80%D1%8F%202014%20%D0%B3.%20N%20159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school16.ru/upload/_sites_kdnizp_law_obl_zakon_7-oz.doc" TargetMode="External"/><Relationship Id="rId10" Type="http://schemas.openxmlformats.org/officeDocument/2006/relationships/hyperlink" Target="http://irkobl.ru/sites/minobr/working/document/ovz/fed/doc/%D0%9F%D1%80%D0%B8%D0%BA%D0%B0%D0%B7%20%D0%9C%D0%B8%D0%BD%D0%B8%D1%81%D1%82%D0%B5%D1%80%D1%81%D1%82%D0%B2%D0%B0%20%D0%BE%D0%B1%D1%80%D0%B0%D0%B7%D0%BE%D0%B2%D0%B0%D0%BD%D0%B8%D1%8F%20%D0%B8%20%D0%BD%D0%B0%D1%83%D0%BA%D0%B8%20%D0%A0%D0%A4%20%D0%BE%D1%82%2017%20%D0%B4%D0%B5%D0%BA%D0%B0%D0%B1%D1%80%D1%8F%202010%20%D0%B3%D0%BE%D0%B4%D0%B0%20%E2%84%96%201897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kobl.ru/sites/minobr/working/document/ovz/fed/doc/%D0%9F%D1%80%D0%B8%D0%BA%D0%B0%D0%B7%20%D0%9C%D0%B8%D0%BD%D0%B8%D1%81%D1%82%D0%B5%D1%80%D1%81%D1%82%D0%B2%D0%B0%20%D0%BE%D0%B1%D1%80%D0%B0%D0%B7%D0%BE%D0%B2%D0%B0%D0%BD%D0%B8%D1%8F%20%D0%B8%20%D0%BD%D0%B0%D1%83%D0%BA%D0%B8%20%D0%A0%D0%A4%20%D0%BE%D1%82%2030%20%D0%B0%D0%B2%D0%B3%D1%83%D1%81%D1%82%D0%B0%202013%20%D0%B3%D0%BE%D0%B4%D0%B0%20%E2%84%96%201015%20.pdf" TargetMode="External"/><Relationship Id="rId14" Type="http://schemas.openxmlformats.org/officeDocument/2006/relationships/hyperlink" Target="http://www.brschool16.ru/upload/RLAW41167673_0_20140017_144511_5313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44A3-67F7-4B0E-9FCD-6BE94570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37</Pages>
  <Words>10889</Words>
  <Characters>62070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8-9 кл</dc:creator>
  <cp:lastModifiedBy>Людмила Михайловна</cp:lastModifiedBy>
  <cp:revision>237</cp:revision>
  <cp:lastPrinted>2019-03-29T07:17:00Z</cp:lastPrinted>
  <dcterms:created xsi:type="dcterms:W3CDTF">2017-09-29T06:36:00Z</dcterms:created>
  <dcterms:modified xsi:type="dcterms:W3CDTF">2019-03-29T07:38:00Z</dcterms:modified>
</cp:coreProperties>
</file>